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71164D82"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3F656E43" w14:textId="79F93CC1" w:rsidR="00EE2F6E" w:rsidRDefault="00EE2F6E"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Aviad</w:t>
      </w:r>
    </w:p>
    <w:p w14:paraId="651AB91F" w14:textId="77777777"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59F87A2C"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4058C1">
        <w:rPr>
          <w:rFonts w:ascii="David" w:hAnsi="David" w:cs="David" w:hint="cs"/>
          <w:sz w:val="24"/>
          <w:szCs w:val="24"/>
          <w:rtl/>
          <w:lang w:val="en-US"/>
        </w:rPr>
        <w:t xml:space="preserve"> </w:t>
      </w:r>
      <w:r w:rsidR="004058C1" w:rsidRPr="004058C1">
        <w:rPr>
          <w:rFonts w:ascii="David" w:hAnsi="David" w:cs="David"/>
          <w:sz w:val="24"/>
          <w:szCs w:val="24"/>
          <w:lang w:val="en-US"/>
        </w:rPr>
        <w:t xml:space="preserve">The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 the operator and operands are calculated first and then the operator is applied to the placement. For example, for the special form if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7C194C14"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valueToLitExp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applyClosure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CExp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77777777" w:rsidR="00AF5F23" w:rsidRDefault="00AF5F23" w:rsidP="00AF5F23">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The valueToLitExp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isClosure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their type is CExp and not Value yet).</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valueToLitExp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0022D145" w14:textId="416ED9E8"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05E8EF49" w14:textId="77777777"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lastRenderedPageBreak/>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The converted program from ClassExps to ProcExps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(define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(define square (lambda (x) (* x x)))</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(square radius)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(if (eq? msg 'perimeter)</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radius)))</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t>(lambda (x) (* x x))</w:t>
      </w:r>
    </w:p>
    <w:p w14:paraId="5B010E03" w14:textId="0F973D7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1ACE8E83" w14:textId="013E0239"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lastRenderedPageBreak/>
        <w:t>0</w:t>
      </w:r>
    </w:p>
    <w:p w14:paraId="57AA7A70" w14:textId="4227F50D"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E611B1A" w14:textId="4E59ABA8"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697A4E54" w14:textId="47513FD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1A4A421" w14:textId="3CC7EE84"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DFF626" w14:textId="14ADD8F4"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366F92">
        <w:rPr>
          <w:rFonts w:ascii="David" w:hAnsi="David" w:cs="David"/>
          <w:sz w:val="24"/>
          <w:szCs w:val="24"/>
          <w:lang w:val="en-US"/>
        </w:rPr>
        <w:t>'area</w:t>
      </w:r>
    </w:p>
    <w:p w14:paraId="3CC2A0E4" w14:textId="2A9F0B2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42BE1DD2" w14:textId="185E592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5C124417" w14:textId="24C7B7C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 (* (square radius) pi)))</w:t>
      </w:r>
    </w:p>
    <w:p w14:paraId="08956777" w14:textId="66AEF966"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3910F6AE" w14:textId="394018C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(square 3)</w:t>
      </w:r>
    </w:p>
    <w:p w14:paraId="24BBE99C" w14:textId="0D43964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6CBFE9" w14:textId="0D0B36B3"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9</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2D4FFF25" w14:textId="7298E51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9 3.14)</w:t>
      </w:r>
    </w:p>
    <w:p w14:paraId="4B6F79A2" w14:textId="2263F32C" w:rsidR="00EE2F6E" w:rsidRPr="00B470CF" w:rsidRDefault="004D2499" w:rsidP="004D2499">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710C61E7" w14:textId="1B26E922" w:rsidR="003A191B" w:rsidRDefault="003A191B" w:rsidP="003A191B">
      <w:pPr>
        <w:pStyle w:val="ListParagraph"/>
        <w:spacing w:after="0" w:line="240" w:lineRule="auto"/>
        <w:ind w:left="502"/>
        <w:rPr>
          <w:sz w:val="24"/>
          <w:szCs w:val="24"/>
          <w:rtl/>
        </w:rPr>
      </w:pPr>
      <w:r>
        <w:rPr>
          <w:noProof/>
        </w:rPr>
        <w:pict w14:anchorId="2CE75846">
          <v:shapetype id="_x0000_t202" coordsize="21600,21600" o:spt="202" path="m,l,21600r21600,l21600,xe">
            <v:stroke joinstyle="miter"/>
            <v:path gradientshapeok="t" o:connecttype="rect"/>
          </v:shapetype>
          <v:shape id="_x0000_s1150" type="#_x0000_t202" style="position:absolute;left:0;text-align:left;margin-left:161.8pt;margin-top:253.6pt;width:43.1pt;height:2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" filled="f" stroked="f">
            <v:textbox>
              <w:txbxContent>
                <w:p w14:paraId="63F325C9" w14:textId="77777777" w:rsidR="003A191B" w:rsidRPr="00253030" w:rsidRDefault="003A191B" w:rsidP="003A191B">
                  <w:r>
                    <w:t>29.58</w:t>
                  </w:r>
                </w:p>
              </w:txbxContent>
            </v:textbox>
          </v:shape>
        </w:pict>
      </w:r>
      <w:r>
        <w:rPr>
          <w:noProof/>
        </w:rPr>
        <w:pict w14:anchorId="0BF4ECB3">
          <v:shape id="_x0000_s1149" type="#_x0000_t202" style="position:absolute;left:0;text-align:left;margin-left:153.1pt;margin-top:239.35pt;width:33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" filled="f" stroked="f">
            <v:textbox>
              <w:txbxContent>
                <w:p w14:paraId="01FD8463" w14:textId="77777777" w:rsidR="003A191B" w:rsidRPr="00253030" w:rsidRDefault="003A191B" w:rsidP="003A191B">
                  <w:r>
                    <w:t>GE</w:t>
                  </w:r>
                </w:p>
              </w:txbxContent>
            </v:textbox>
          </v:shape>
        </w:pict>
      </w:r>
      <w:r>
        <w:rPr>
          <w:noProof/>
        </w:rPr>
        <w:pict w14:anchorId="54315FFB">
          <v:shapetype id="_x0000_t32" coordsize="21600,21600" o:spt="32" o:oned="t" path="m,l21600,21600e" filled="f">
            <v:path arrowok="t" fillok="f" o:connecttype="none"/>
            <o:lock v:ext="edit" shapetype="t"/>
          </v:shapetype>
          <v:shape id="Straight Arrow Connector 1" o:spid="_x0000_s1148" type="#_x0000_t32" style="position:absolute;left:0;text-align:left;margin-left:103.25pt;margin-top:263.5pt;width:51.45pt;height:22.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" strokecolor="#156082 [3204]" strokeweight=".5pt">
            <v:stroke dashstyle="dash" endarrow="block" joinstyle="miter"/>
          </v:shape>
        </w:pict>
      </w:r>
      <w:r>
        <w:rPr>
          <w:noProof/>
        </w:rPr>
        <w:pict w14:anchorId="64720C8F">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147" type="#_x0000_t120" style="position:absolute;left:0;text-align:left;margin-left:207.3pt;margin-top:86.65pt;width:11.9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Pr>
        <w:pict w14:anchorId="4B6FE392">
          <v:shape id="_x0000_s1146"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" filled="f" stroked="f">
            <v:textbox>
              <w:txbxContent>
                <w:p w14:paraId="75CC80CF" w14:textId="77777777" w:rsidR="003A191B" w:rsidRDefault="003A191B" w:rsidP="003A191B">
                  <w:pPr>
                    <w:spacing w:after="0" w:line="240" w:lineRule="auto"/>
                  </w:pPr>
                  <w:r>
                    <w:t>P: x</w:t>
                  </w:r>
                </w:p>
                <w:p w14:paraId="417683E8" w14:textId="77777777" w:rsidR="003A191B" w:rsidRPr="00253030" w:rsidRDefault="003A191B" w:rsidP="003A191B">
                  <w:pPr>
                    <w:spacing w:after="0" w:line="240" w:lineRule="auto"/>
                  </w:pPr>
                  <w:r>
                    <w:t xml:space="preserve">B: (* x x) </w:t>
                  </w:r>
                </w:p>
                <w:p w14:paraId="7AAF2BAD" w14:textId="77777777" w:rsidR="003A191B" w:rsidRPr="00253030" w:rsidRDefault="003A191B" w:rsidP="003A191B">
                  <w:pPr>
                    <w:spacing w:after="0" w:line="240" w:lineRule="auto"/>
                  </w:pPr>
                </w:p>
              </w:txbxContent>
            </v:textbox>
          </v:shape>
        </w:pict>
      </w:r>
      <w:r>
        <w:rPr>
          <w:noProof/>
        </w:rPr>
        <w:pict w14:anchorId="3BC10C9E">
          <v:shape id="Straight Arrow Connector 4" o:spid="_x0000_s1145" type="#_x0000_t32" style="position:absolute;left:0;text-align:left;margin-left:132.5pt;margin-top:50.35pt;width:81.45pt;height:36.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Pr>
        <w:pict w14:anchorId="58024B45">
          <v:line id="Straight Connector 3" o:spid="_x0000_s114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Pr>
        <w:pict w14:anchorId="314AECCF">
          <v:shape id="Flowchart: Connector 1" o:spid="_x0000_s1143" type="#_x0000_t120" style="position:absolute;left:0;text-align:left;margin-left:194.7pt;margin-top:86.6pt;width:11.95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Pr>
        <w:pict w14:anchorId="250ADA1C">
          <v:shape id="_x0000_s1142" type="#_x0000_t202" style="position:absolute;left:0;text-align:left;margin-left:43.15pt;margin-top:74.5pt;width:54.15pt;height:2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DEEwIAACUEAAAOAAAAZHJzL2Uyb0RvYy54bWysU81u2zAMvg/YOwi6L06yJE2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">
            <v:textbox>
              <w:txbxContent>
                <w:p w14:paraId="2D2B883B" w14:textId="77777777" w:rsidR="003A191B" w:rsidRDefault="003A191B" w:rsidP="003A191B">
                  <w:pPr>
                    <w:jc w:val="center"/>
                  </w:pPr>
                  <w:r>
                    <w:t xml:space="preserve">square : </w:t>
                  </w:r>
                </w:p>
              </w:txbxContent>
            </v:textbox>
            <w10:wrap anchorx="margin"/>
          </v:shape>
        </w:pict>
      </w:r>
      <w:r>
        <w:rPr>
          <w:noProof/>
        </w:rPr>
        <w:pict w14:anchorId="76621079">
          <v:shape id="Text Box 2" o:spid="_x0000_s1141" type="#_x0000_t202" style="position:absolute;left:0;text-align:left;margin-left:36.2pt;margin-top:41.65pt;width:59.8pt;height:28.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">
            <v:textbox>
              <w:txbxContent>
                <w:p w14:paraId="7A1606FD" w14:textId="77777777" w:rsidR="003A191B" w:rsidRDefault="003A191B" w:rsidP="003A191B">
                  <w:pPr>
                    <w:jc w:val="center"/>
                  </w:pPr>
                  <w:r>
                    <w:t>pi : 3.14</w:t>
                  </w:r>
                </w:p>
              </w:txbxContent>
            </v:textbox>
            <w10:wrap anchorx="margin"/>
          </v:shape>
        </w:pict>
      </w:r>
      <w:r>
        <w:rPr>
          <w:noProof/>
        </w:rPr>
        <w:pict w14:anchorId="3865CB00">
          <v:group id="Group 385" o:spid="_x0000_s1118" style="position:absolute;left:0;text-align:left;margin-left:-10.4pt;margin-top:14pt;width:393.05pt;height:282.65pt;z-index:25165926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">
            <v:shape id="_x0000_s1119"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w:txbxContent>
                  <w:p w14:paraId="3A1703A8" w14:textId="77777777" w:rsidR="003A191B" w:rsidRDefault="003A191B" w:rsidP="003A191B">
                    <w:r>
                      <w:tab/>
                    </w:r>
                    <w:r>
                      <w:tab/>
                    </w:r>
                    <w:r>
                      <w:tab/>
                    </w:r>
                    <w:r>
                      <w:tab/>
                    </w:r>
                    <w:r>
                      <w:tab/>
                    </w:r>
                    <w:r>
                      <w:tab/>
                    </w:r>
                  </w:p>
                </w:txbxContent>
              </v:textbox>
            </v:shape>
            <v:shape id="_x0000_s1120"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w:txbxContent>
                  <w:p w14:paraId="1FF425AA" w14:textId="77777777" w:rsidR="003A191B" w:rsidRDefault="003A191B" w:rsidP="003A191B">
                    <w:pPr>
                      <w:jc w:val="center"/>
                    </w:pPr>
                    <w:r>
                      <w:t>circle :</w:t>
                    </w:r>
                  </w:p>
                </w:txbxContent>
              </v:textbox>
            </v:shape>
            <v:shape id="_x0000_s1121"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w:txbxContent>
                  <w:p w14:paraId="7455B83B" w14:textId="77777777" w:rsidR="003A191B" w:rsidRPr="00253030" w:rsidRDefault="003A191B" w:rsidP="003A191B">
                    <w:r>
                      <w:t>E1</w:t>
                    </w:r>
                  </w:p>
                </w:txbxContent>
              </v:textbox>
            </v:shape>
            <v:shape id="_x0000_s1122"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14:paraId="1789A898" w14:textId="77777777" w:rsidR="003A191B" w:rsidRPr="00253030" w:rsidRDefault="003A191B" w:rsidP="003A191B">
                    <w:r>
                      <w:t>GE</w:t>
                    </w:r>
                  </w:p>
                </w:txbxContent>
              </v:textbox>
            </v:shape>
            <v:shape id="_x0000_s1123"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w:txbxContent>
                  <w:p w14:paraId="17159E1F" w14:textId="77777777" w:rsidR="003A191B" w:rsidRDefault="003A191B" w:rsidP="003A191B">
                    <w:pPr>
                      <w:spacing w:line="240" w:lineRule="auto"/>
                      <w:jc w:val="center"/>
                    </w:pPr>
                    <w:r>
                      <w:t>x : 0</w:t>
                    </w:r>
                    <w:r>
                      <w:br/>
                      <w:t>y : 0</w:t>
                    </w:r>
                  </w:p>
                  <w:p w14:paraId="335FC901" w14:textId="77777777" w:rsidR="003A191B" w:rsidRDefault="003A191B" w:rsidP="003A191B">
                    <w:pPr>
                      <w:spacing w:line="240" w:lineRule="auto"/>
                      <w:jc w:val="center"/>
                    </w:pPr>
                    <w:r>
                      <w:t>radius : 3</w:t>
                    </w:r>
                  </w:p>
                  <w:p w14:paraId="7CAEF89C" w14:textId="77777777" w:rsidR="003A191B" w:rsidRDefault="003A191B" w:rsidP="003A191B">
                    <w:pPr>
                      <w:jc w:val="center"/>
                    </w:pPr>
                  </w:p>
                </w:txbxContent>
              </v:textbox>
            </v:shape>
            <v:shape id="Flowchart: Connector 425" o:spid="_x0000_s1124"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125"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126"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14:paraId="5F84834A" w14:textId="77777777" w:rsidR="003A191B" w:rsidRPr="00253030" w:rsidRDefault="003A191B" w:rsidP="003A191B">
                    <w:r>
                      <w:t>B1</w:t>
                    </w:r>
                  </w:p>
                </w:txbxContent>
              </v:textbox>
            </v:shape>
            <v:shape id="_x0000_s1127"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79AD8938" w14:textId="77777777" w:rsidR="003A191B" w:rsidRDefault="003A191B" w:rsidP="003A191B">
                    <w:pPr>
                      <w:spacing w:after="0" w:line="240" w:lineRule="auto"/>
                    </w:pPr>
                    <w:r>
                      <w:t>c: x,y,radius</w:t>
                    </w:r>
                  </w:p>
                  <w:p w14:paraId="1176134C" w14:textId="77777777" w:rsidR="003A191B" w:rsidRPr="00253030" w:rsidRDefault="003A191B" w:rsidP="003A191B">
                    <w:pPr>
                      <w:spacing w:after="0" w:line="240" w:lineRule="auto"/>
                    </w:pPr>
                    <w:r>
                      <w:t xml:space="preserve">B1: (lambda (msg) </w:t>
                    </w:r>
                    <w:r>
                      <w:br/>
                      <w:t xml:space="preserve">     </w:t>
                    </w:r>
                    <w:r w:rsidRPr="00CD5A28">
                      <w:rPr>
                        <w:highlight w:val="yellow"/>
                      </w:rPr>
                      <w:t xml:space="preserve">(if (eq? </w:t>
                    </w:r>
                    <w:r>
                      <w:rPr>
                        <w:highlight w:val="yellow"/>
                      </w:rPr>
                      <w:t>msg</w:t>
                    </w:r>
                    <w:r w:rsidRPr="00CD5A28">
                      <w:rPr>
                        <w:highlight w:val="yellow"/>
                      </w:rPr>
                      <w:t xml:space="preserve"> ‘</w:t>
                    </w:r>
                    <w:r>
                      <w:rPr>
                        <w:highlight w:val="yellow"/>
                      </w:rPr>
                      <w:t>area</w:t>
                    </w:r>
                    <w:r w:rsidRPr="00CD5A28">
                      <w:rPr>
                        <w:highlight w:val="yellow"/>
                      </w:rPr>
                      <w:t>) …)</w:t>
                    </w:r>
                    <w:r>
                      <w:t>)</w:t>
                    </w:r>
                  </w:p>
                  <w:p w14:paraId="79CEF816" w14:textId="77777777" w:rsidR="003A191B" w:rsidRPr="00253030" w:rsidRDefault="003A191B" w:rsidP="003A191B">
                    <w:pPr>
                      <w:spacing w:after="0" w:line="240" w:lineRule="auto"/>
                    </w:pPr>
                  </w:p>
                </w:txbxContent>
              </v:textbox>
            </v:shape>
            <v:line id="Straight Connector 429" o:spid="_x0000_s1128"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129"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130"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14:paraId="14106E03" w14:textId="77777777" w:rsidR="003A191B" w:rsidRDefault="003A191B" w:rsidP="003A191B">
                    <w:pPr>
                      <w:spacing w:after="0" w:line="240" w:lineRule="auto"/>
                    </w:pPr>
                    <w:r>
                      <w:t>c: msg</w:t>
                    </w:r>
                  </w:p>
                  <w:p w14:paraId="5559330B" w14:textId="77777777" w:rsidR="003A191B" w:rsidRPr="00253030" w:rsidRDefault="003A191B" w:rsidP="003A191B">
                    <w:pPr>
                      <w:spacing w:after="0" w:line="240" w:lineRule="auto"/>
                    </w:pPr>
                    <w:r w:rsidRPr="00CD5A28">
                      <w:rPr>
                        <w:highlight w:val="yellow"/>
                      </w:rPr>
                      <w:t>B2</w:t>
                    </w:r>
                  </w:p>
                  <w:p w14:paraId="5A08118C" w14:textId="77777777" w:rsidR="003A191B" w:rsidRPr="00253030" w:rsidRDefault="003A191B" w:rsidP="003A191B">
                    <w:pPr>
                      <w:spacing w:after="0" w:line="240" w:lineRule="auto"/>
                    </w:pPr>
                  </w:p>
                </w:txbxContent>
              </v:textbox>
            </v:shape>
            <v:shape id="Flowchart: Connector 435" o:spid="_x0000_s1131"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132"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133"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134"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135"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w:txbxContent>
                  <w:p w14:paraId="542D0F43" w14:textId="77777777" w:rsidR="003A191B" w:rsidRDefault="003A191B" w:rsidP="003A191B">
                    <w:pPr>
                      <w:jc w:val="center"/>
                    </w:pPr>
                    <w:r>
                      <w:t xml:space="preserve">msg : ‘area </w:t>
                    </w:r>
                  </w:p>
                </w:txbxContent>
              </v:textbox>
            </v:shape>
            <v:shape id="_x0000_s1136"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653A622D" w14:textId="77777777" w:rsidR="003A191B" w:rsidRPr="00253030" w:rsidRDefault="003A191B" w:rsidP="003A191B">
                    <w:r>
                      <w:t>B2</w:t>
                    </w:r>
                  </w:p>
                </w:txbxContent>
              </v:textbox>
            </v:shape>
            <v:shape id="_x0000_s1137"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14:paraId="105FE5AB" w14:textId="77777777" w:rsidR="003A191B" w:rsidRPr="00253030" w:rsidRDefault="003A191B" w:rsidP="003A191B">
                    <w:r>
                      <w:t>E1</w:t>
                    </w:r>
                  </w:p>
                </w:txbxContent>
              </v:textbox>
            </v:shape>
            <v:shape id="Straight Arrow Connector 453" o:spid="_x0000_s1138"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139"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w:txbxContent>
                  <w:p w14:paraId="2C084462" w14:textId="77777777" w:rsidR="003A191B" w:rsidRDefault="003A191B" w:rsidP="003A191B">
                    <w:pPr>
                      <w:jc w:val="center"/>
                    </w:pPr>
                    <w:r>
                      <w:t>c :</w:t>
                    </w:r>
                  </w:p>
                </w:txbxContent>
              </v:textbox>
            </v:shape>
            <v:shape id="Straight Arrow Connector 383" o:spid="_x0000_s1140"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15A37F8F" w14:textId="1C1DE790" w:rsidR="00FA4C1B" w:rsidRDefault="00FA4C1B" w:rsidP="002A0445">
      <w:pPr>
        <w:pStyle w:val="ListParagraph"/>
        <w:spacing w:after="0" w:line="240" w:lineRule="auto"/>
        <w:ind w:left="502"/>
        <w:rPr>
          <w:sz w:val="24"/>
          <w:szCs w:val="24"/>
        </w:rPr>
      </w:pPr>
    </w:p>
    <w:p w14:paraId="68A48DB2" w14:textId="53304191" w:rsidR="00B470CF" w:rsidRDefault="00B470CF" w:rsidP="00C762DD">
      <w:pPr>
        <w:pStyle w:val="ListParagraph"/>
        <w:tabs>
          <w:tab w:val="left" w:pos="7900"/>
        </w:tabs>
        <w:bidi/>
        <w:spacing w:line="360" w:lineRule="auto"/>
        <w:ind w:left="502"/>
        <w:jc w:val="center"/>
        <w:rPr>
          <w:rFonts w:ascii="David" w:hAnsi="David" w:cs="David"/>
          <w:sz w:val="24"/>
          <w:szCs w:val="24"/>
          <w:rtl/>
          <w:lang w:val="en-US"/>
        </w:rPr>
      </w:pPr>
    </w:p>
    <w:p w14:paraId="12593A1E" w14:textId="40BB5160" w:rsidR="002A0445" w:rsidRPr="003A191B" w:rsidRDefault="00C762DD" w:rsidP="003A191B">
      <w:pPr>
        <w:pStyle w:val="ListParagraph"/>
        <w:tabs>
          <w:tab w:val="left" w:pos="7900"/>
        </w:tabs>
        <w:bidi/>
        <w:spacing w:line="360" w:lineRule="auto"/>
        <w:ind w:left="502"/>
        <w:rPr>
          <w:rFonts w:ascii="David" w:hAnsi="David" w:cs="David"/>
          <w:b/>
          <w:bCs/>
          <w:color w:val="FF0000"/>
          <w:sz w:val="24"/>
          <w:szCs w:val="24"/>
          <w:u w:val="single"/>
          <w:lang w:val="en-US"/>
        </w:rPr>
      </w:pPr>
      <w:r w:rsidRPr="00C762DD">
        <w:rPr>
          <w:rFonts w:ascii="David" w:hAnsi="David" w:cs="David" w:hint="cs"/>
          <w:b/>
          <w:bCs/>
          <w:color w:val="FF0000"/>
          <w:sz w:val="24"/>
          <w:szCs w:val="24"/>
          <w:u w:val="single"/>
          <w:rtl/>
          <w:lang w:val="en-US"/>
        </w:rPr>
        <w:t>להמיר ל</w:t>
      </w:r>
      <w:r w:rsidRPr="00C762DD">
        <w:rPr>
          <w:rFonts w:ascii="David" w:hAnsi="David" w:cs="David"/>
          <w:b/>
          <w:bCs/>
          <w:color w:val="FF0000"/>
          <w:sz w:val="24"/>
          <w:szCs w:val="24"/>
          <w:u w:val="single"/>
          <w:lang w:val="en-US"/>
        </w:rPr>
        <w:t>PDF</w:t>
      </w:r>
    </w:p>
    <w:sectPr w:rsidR="002A0445" w:rsidRPr="003A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C502A"/>
    <w:multiLevelType w:val="hybridMultilevel"/>
    <w:tmpl w:val="C8F87BB6"/>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9949495">
    <w:abstractNumId w:val="0"/>
  </w:num>
  <w:num w:numId="2" w16cid:durableId="2600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431D7"/>
    <w:rsid w:val="001848A0"/>
    <w:rsid w:val="002114E2"/>
    <w:rsid w:val="002A0445"/>
    <w:rsid w:val="002C239B"/>
    <w:rsid w:val="002D6999"/>
    <w:rsid w:val="003231B8"/>
    <w:rsid w:val="00345EDD"/>
    <w:rsid w:val="00366F92"/>
    <w:rsid w:val="003835AF"/>
    <w:rsid w:val="003A191B"/>
    <w:rsid w:val="004058C1"/>
    <w:rsid w:val="004140A2"/>
    <w:rsid w:val="00430D06"/>
    <w:rsid w:val="0043367A"/>
    <w:rsid w:val="00466C0C"/>
    <w:rsid w:val="004D2499"/>
    <w:rsid w:val="004F6F44"/>
    <w:rsid w:val="00512850"/>
    <w:rsid w:val="005B72B2"/>
    <w:rsid w:val="006A2C2E"/>
    <w:rsid w:val="007846FD"/>
    <w:rsid w:val="007C115E"/>
    <w:rsid w:val="00842E8F"/>
    <w:rsid w:val="009F4089"/>
    <w:rsid w:val="00A552A4"/>
    <w:rsid w:val="00AF5F23"/>
    <w:rsid w:val="00B470CF"/>
    <w:rsid w:val="00C762DD"/>
    <w:rsid w:val="00CA222A"/>
    <w:rsid w:val="00CA714B"/>
    <w:rsid w:val="00CB3C0A"/>
    <w:rsid w:val="00D30A42"/>
    <w:rsid w:val="00DD0D34"/>
    <w:rsid w:val="00E73019"/>
    <w:rsid w:val="00EE2F6E"/>
    <w:rsid w:val="00F60454"/>
    <w:rsid w:val="00F92A23"/>
    <w:rsid w:val="00F94CA2"/>
    <w:rsid w:val="00FA4C1B"/>
    <w:rsid w:val="00FD0FAC"/>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Straight Arrow Connector 433"/>
        <o:r id="V:Rule2" type="connector" idref="#Straight Arrow Connector 437"/>
        <o:r id="V:Rule3" type="connector" idref="#Straight Arrow Connector 453"/>
        <o:r id="V:Rule4" type="connector" idref="#Straight Arrow Connector 383"/>
        <o:r id="V:Rule5" type="connector" idref="#Straight Connector 429"/>
        <o:r id="V:Rule6" type="connector" idref="#Straight Connector 438"/>
        <o:r id="V:Rule7" type="connector" idref="#Straight Arrow Connector 4"/>
        <o:r id="V:Rule8" type="connector" idref="#Straight Arrow Connector 1"/>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32</cp:revision>
  <dcterms:created xsi:type="dcterms:W3CDTF">2024-06-12T10:40:00Z</dcterms:created>
  <dcterms:modified xsi:type="dcterms:W3CDTF">2024-06-12T12:44:00Z</dcterms:modified>
</cp:coreProperties>
</file>