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400"/>
      </w:pPr>
      <w:r>
        <w:rPr>
          <w:b/>
          <w:bCs/>
          <w:color w:val="0F5132"/>
          <w:sz w:val="56"/>
          <w:szCs w:val="56"/>
        </w:rPr>
        <w:t xml:space="preserve">WardPay user guide</w:t>
      </w:r>
    </w:p>
    <w:p>
      <w:pPr>
        <w:spacing w:after="120"/>
        <w:rPr>
          <w:sz w:val="28"/>
          <w:szCs w:val="28"/>
        </w:rPr>
      </w:pPr>
      <w:r>
        <w:rPr>
          <w:sz w:val="28"/>
          <w:szCs w:val="28"/>
        </w:rPr>
        <w:t xml:space="preserve">Every feature: what it is for, and how to use it.</w:t>
      </w:r>
    </w:p>
    <w:p>
      <w:pPr>
        <w:spacing w:after="120"/>
        <w:rPr>
          <w:color w:val="555555"/>
        </w:rPr>
      </w:pPr>
      <w:r>
        <w:rPr>
          <w:color w:val="555555"/>
          <w:sz w:val="22"/>
          <w:szCs w:val="22"/>
        </w:rPr>
        <w:t xml:space="preserve">For proprietors, bursars, school admins, parents and the WardPay team. Updated 24 October 2026.</w:t>
      </w:r>
    </w:p>
    <w:p>
      <w:r>
        <w:br w:type="page"/>
      </w:r>
    </w:p>
    <w:p>
      <w:pPr>
        <w:spacing w:after="160"/>
      </w:pPr>
      <w:r>
        <w:rPr>
          <w:b/>
          <w:bCs/>
          <w:color w:val="0F5132"/>
          <w:sz w:val="34"/>
          <w:szCs w:val="34"/>
        </w:rPr>
        <w:t xml:space="preserve">Contents</w:t>
      </w:r>
    </w:p>
    <w:sdt>
      <w:sdtPr>
        <w:alias w:val="Contents"/>
      </w:sdtPr>
      <w:sdtContent>
        <w:p>
          <w:pPr>
            <w:pStyle w:val="TOC1"/>
            <w:tabs>
              <w:tab w:val="right" w:pos="9638" w:leader="dot"/>
            </w:tabs>
          </w:pPr>
          <w:r>
            <w:fldChar w:fldCharType="begin" w:dirty="true"/>
            <w:instrText xml:space="preserve">TOC \h \o "1-2"</w:instrText>
            <w:fldChar w:fldCharType="separate"/>
          </w:r>
          <w:hyperlink w:history="1" w:anchor="_Toc1">
            <w:r>
              <w:t xml:space="preserve">Who can do what</w:t>
            </w:r>
            <w:r>
              <w:tab/>
            </w:r>
            <w:r>
              <w:fldChar w:fldCharType="begin" w:dirty="true"/>
              <w:instrText xml:space="preserve">PAGEREF _Toc1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638" w:leader="dot"/>
            </w:tabs>
          </w:pPr>
          <w:hyperlink w:history="1" w:anchor="_Toc2">
            <w:r>
              <w:t xml:space="preserve">Getting started</w:t>
            </w:r>
            <w:r>
              <w:tab/>
            </w:r>
            <w:r>
              <w:fldChar w:fldCharType="begin" w:dirty="true"/>
              <w:instrText xml:space="preserve">PAGEREF _Toc2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3">
            <w:r>
              <w:t xml:space="preserve">Signing your school up</w:t>
            </w:r>
            <w:r>
              <w:tab/>
            </w:r>
            <w:r>
              <w:fldChar w:fldCharType="begin" w:dirty="true"/>
              <w:instrText xml:space="preserve">PAGEREF _Toc3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4">
            <w:r>
              <w:t xml:space="preserve">Signing in, and two-factor sign-in</w:t>
            </w:r>
            <w:r>
              <w:tab/>
            </w:r>
            <w:r>
              <w:fldChar w:fldCharType="begin" w:dirty="true"/>
              <w:instrText xml:space="preserve">PAGEREF _Toc4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5">
            <w:r>
              <w:t xml:space="preserve">Your account</w:t>
            </w:r>
            <w:r>
              <w:tab/>
            </w:r>
            <w:r>
              <w:fldChar w:fldCharType="begin" w:dirty="true"/>
              <w:instrText xml:space="preserve">PAGEREF _Toc5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6">
            <w:r>
              <w:t xml:space="preserve">Set up your school (the step-by-step wizard)</w:t>
            </w:r>
            <w:r>
              <w:tab/>
            </w:r>
            <w:r>
              <w:fldChar w:fldCharType="begin" w:dirty="true"/>
              <w:instrText xml:space="preserve">PAGEREF _Toc6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638" w:leader="dot"/>
            </w:tabs>
          </w:pPr>
          <w:hyperlink w:history="1" w:anchor="_Toc7">
            <w:r>
              <w:t xml:space="preserve">Setting the school up</w:t>
            </w:r>
            <w:r>
              <w:tab/>
            </w:r>
            <w:r>
              <w:fldChar w:fldCharType="begin" w:dirty="true"/>
              <w:instrText xml:space="preserve">PAGEREF _Toc7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8">
            <w:r>
              <w:t xml:space="preserve">School profile</w:t>
            </w:r>
            <w:r>
              <w:tab/>
            </w:r>
            <w:r>
              <w:fldChar w:fldCharType="begin" w:dirty="true"/>
              <w:instrText xml:space="preserve">PAGEREF _Toc8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9">
            <w:r>
              <w:t xml:space="preserve">School calendar (sessions and terms)</w:t>
            </w:r>
            <w:r>
              <w:tab/>
            </w:r>
            <w:r>
              <w:fldChar w:fldCharType="begin" w:dirty="true"/>
              <w:instrText xml:space="preserve">PAGEREF _Toc9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10">
            <w:r>
              <w:t xml:space="preserve">Moving pupils into the next term, or promoting them</w:t>
            </w:r>
            <w:r>
              <w:tab/>
            </w:r>
            <w:r>
              <w:fldChar w:fldCharType="begin" w:dirty="true"/>
              <w:instrText xml:space="preserve">PAGEREF _Toc10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11">
            <w:r>
              <w:t xml:space="preserve">Classes and arms</w:t>
            </w:r>
            <w:r>
              <w:tab/>
            </w:r>
            <w:r>
              <w:fldChar w:fldCharType="begin" w:dirty="true"/>
              <w:instrText xml:space="preserve">PAGEREF _Toc11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12">
            <w:r>
              <w:t xml:space="preserve">Fees per class</w:t>
            </w:r>
            <w:r>
              <w:tab/>
            </w:r>
            <w:r>
              <w:fldChar w:fldCharType="begin" w:dirty="true"/>
              <w:instrText xml:space="preserve">PAGEREF _Toc12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13">
            <w:r>
              <w:t xml:space="preserve">Fee items (price list)</w:t>
            </w:r>
            <w:r>
              <w:tab/>
            </w:r>
            <w:r>
              <w:fldChar w:fldCharType="begin" w:dirty="true"/>
              <w:instrText xml:space="preserve">PAGEREF _Toc13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14">
            <w:r>
              <w:t xml:space="preserve">Discounts and scholarships</w:t>
            </w:r>
            <w:r>
              <w:tab/>
            </w:r>
            <w:r>
              <w:fldChar w:fldCharType="begin" w:dirty="true"/>
              <w:instrText xml:space="preserve">PAGEREF _Toc14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15">
            <w:r>
              <w:t xml:space="preserve">Staff</w:t>
            </w:r>
            <w:r>
              <w:tab/>
            </w:r>
            <w:r>
              <w:fldChar w:fldCharType="begin" w:dirty="true"/>
              <w:instrText xml:space="preserve">PAGEREF _Toc15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16">
            <w:r>
              <w:t xml:space="preserve">Payment settings: the school’s bank account</w:t>
            </w:r>
            <w:r>
              <w:tab/>
            </w:r>
            <w:r>
              <w:fldChar w:fldCharType="begin" w:dirty="true"/>
              <w:instrText xml:space="preserve">PAGEREF _Toc16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17">
            <w:r>
              <w:t xml:space="preserve">Payment settings: pupils’ own account numbers</w:t>
            </w:r>
            <w:r>
              <w:tab/>
            </w:r>
            <w:r>
              <w:fldChar w:fldCharType="begin" w:dirty="true"/>
              <w:instrText xml:space="preserve">PAGEREF _Toc17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18">
            <w:r>
              <w:t xml:space="preserve">Payment settings: sharing one payment between children</w:t>
            </w:r>
            <w:r>
              <w:tab/>
            </w:r>
            <w:r>
              <w:fldChar w:fldCharType="begin" w:dirty="true"/>
              <w:instrText xml:space="preserve">PAGEREF _Toc18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638" w:leader="dot"/>
            </w:tabs>
          </w:pPr>
          <w:hyperlink w:history="1" w:anchor="_Toc19">
            <w:r>
              <w:t xml:space="preserve">Pupils and parents</w:t>
            </w:r>
            <w:r>
              <w:tab/>
            </w:r>
            <w:r>
              <w:fldChar w:fldCharType="begin" w:dirty="true"/>
              <w:instrText xml:space="preserve">PAGEREF _Toc19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20">
            <w:r>
              <w:t xml:space="preserve">Finding pupils</w:t>
            </w:r>
            <w:r>
              <w:tab/>
            </w:r>
            <w:r>
              <w:fldChar w:fldCharType="begin" w:dirty="true"/>
              <w:instrText xml:space="preserve">PAGEREF _Toc20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21">
            <w:r>
              <w:t xml:space="preserve">Adding a pupil</w:t>
            </w:r>
            <w:r>
              <w:tab/>
            </w:r>
            <w:r>
              <w:fldChar w:fldCharType="begin" w:dirty="true"/>
              <w:instrText xml:space="preserve">PAGEREF _Toc21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22">
            <w:r>
              <w:t xml:space="preserve">Importing pupils from a spreadsheet</w:t>
            </w:r>
            <w:r>
              <w:tab/>
            </w:r>
            <w:r>
              <w:fldChar w:fldCharType="begin" w:dirty="true"/>
              <w:instrText xml:space="preserve">PAGEREF _Toc22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23">
            <w:r>
              <w:t xml:space="preserve">The pupil’s page</w:t>
            </w:r>
            <w:r>
              <w:tab/>
            </w:r>
            <w:r>
              <w:fldChar w:fldCharType="begin" w:dirty="true"/>
              <w:instrText xml:space="preserve">PAGEREF _Toc23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24">
            <w:r>
              <w:t xml:space="preserve">Parents and guardians</w:t>
            </w:r>
            <w:r>
              <w:tab/>
            </w:r>
            <w:r>
              <w:fldChar w:fldCharType="begin" w:dirty="true"/>
              <w:instrText xml:space="preserve">PAGEREF _Toc24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25">
            <w:r>
              <w:t xml:space="preserve">Sending one reminder now</w:t>
            </w:r>
            <w:r>
              <w:tab/>
            </w:r>
            <w:r>
              <w:fldChar w:fldCharType="begin" w:dirty="true"/>
              <w:instrText xml:space="preserve">PAGEREF _Toc25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26">
            <w:r>
              <w:t xml:space="preserve">The family payment link</w:t>
            </w:r>
            <w:r>
              <w:tab/>
            </w:r>
            <w:r>
              <w:fldChar w:fldCharType="begin" w:dirty="true"/>
              <w:instrText xml:space="preserve">PAGEREF _Toc26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27">
            <w:r>
              <w:t xml:space="preserve">Pay cards</w:t>
            </w:r>
            <w:r>
              <w:tab/>
            </w:r>
            <w:r>
              <w:fldChar w:fldCharType="begin" w:dirty="true"/>
              <w:instrText xml:space="preserve">PAGEREF _Toc27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28">
            <w:r>
              <w:t xml:space="preserve">A parent’s data: export and erase</w:t>
            </w:r>
            <w:r>
              <w:tab/>
            </w:r>
            <w:r>
              <w:fldChar w:fldCharType="begin" w:dirty="true"/>
              <w:instrText xml:space="preserve">PAGEREF _Toc28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638" w:leader="dot"/>
            </w:tabs>
          </w:pPr>
          <w:hyperlink w:history="1" w:anchor="_Toc29">
            <w:r>
              <w:t xml:space="preserve">Bills</w:t>
            </w:r>
            <w:r>
              <w:tab/>
            </w:r>
            <w:r>
              <w:fldChar w:fldCharType="begin" w:dirty="true"/>
              <w:instrText xml:space="preserve">PAGEREF _Toc29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30">
            <w:r>
              <w:t xml:space="preserve">Generating the term’s bills</w:t>
            </w:r>
            <w:r>
              <w:tab/>
            </w:r>
            <w:r>
              <w:fldChar w:fldCharType="begin" w:dirty="true"/>
              <w:instrText xml:space="preserve">PAGEREF _Toc30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31">
            <w:r>
              <w:t xml:space="preserve">Adding a fee to some classes after the bills have gone out</w:t>
            </w:r>
            <w:r>
              <w:tab/>
            </w:r>
            <w:r>
              <w:fldChar w:fldCharType="begin" w:dirty="true"/>
              <w:instrText xml:space="preserve">PAGEREF _Toc31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32">
            <w:r>
              <w:t xml:space="preserve">Exempting a pupil from a fee</w:t>
            </w:r>
            <w:r>
              <w:tab/>
            </w:r>
            <w:r>
              <w:fldChar w:fldCharType="begin" w:dirty="true"/>
              <w:instrText xml:space="preserve">PAGEREF _Toc32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33">
            <w:r>
              <w:t xml:space="preserve">One-off charges and opening balances</w:t>
            </w:r>
            <w:r>
              <w:tab/>
            </w:r>
            <w:r>
              <w:fldChar w:fldCharType="begin" w:dirty="true"/>
              <w:instrText xml:space="preserve">PAGEREF _Toc33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34">
            <w:r>
              <w:t xml:space="preserve">Correcting a bill, adding a charge, voiding a bill</w:t>
            </w:r>
            <w:r>
              <w:tab/>
            </w:r>
            <w:r>
              <w:fldChar w:fldCharType="begin" w:dirty="true"/>
              <w:instrText xml:space="preserve">PAGEREF _Toc34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35">
            <w:r>
              <w:t xml:space="preserve">Paying in instalments (payment plans)</w:t>
            </w:r>
            <w:r>
              <w:tab/>
            </w:r>
            <w:r>
              <w:fldChar w:fldCharType="begin" w:dirty="true"/>
              <w:instrText xml:space="preserve">PAGEREF _Toc35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36">
            <w:r>
              <w:t xml:space="preserve">Writing off debt</w:t>
            </w:r>
            <w:r>
              <w:tab/>
            </w:r>
            <w:r>
              <w:fldChar w:fldCharType="begin" w:dirty="true"/>
              <w:instrText xml:space="preserve">PAGEREF _Toc36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638" w:leader="dot"/>
            </w:tabs>
          </w:pPr>
          <w:hyperlink w:history="1" w:anchor="_Toc37">
            <w:r>
              <w:t xml:space="preserve">Payments</w:t>
            </w:r>
            <w:r>
              <w:tab/>
            </w:r>
            <w:r>
              <w:fldChar w:fldCharType="begin" w:dirty="true"/>
              <w:instrText xml:space="preserve">PAGEREF _Toc37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38">
            <w:r>
              <w:t xml:space="preserve">How parents pay</w:t>
            </w:r>
            <w:r>
              <w:tab/>
            </w:r>
            <w:r>
              <w:fldChar w:fldCharType="begin" w:dirty="true"/>
              <w:instrText xml:space="preserve">PAGEREF _Toc38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39">
            <w:r>
              <w:t xml:space="preserve">Seeing payments</w:t>
            </w:r>
            <w:r>
              <w:tab/>
            </w:r>
            <w:r>
              <w:fldChar w:fldCharType="begin" w:dirty="true"/>
              <w:instrText xml:space="preserve">PAGEREF _Toc39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40">
            <w:r>
              <w:t xml:space="preserve">Recording cash, teller, POS or a direct transfer</w:t>
            </w:r>
            <w:r>
              <w:tab/>
            </w:r>
            <w:r>
              <w:fldChar w:fldCharType="begin" w:dirty="true"/>
              <w:instrText xml:space="preserve">PAGEREF _Toc40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41">
            <w:r>
              <w:t xml:space="preserve">Saying what a payment was for, after it arrived</w:t>
            </w:r>
            <w:r>
              <w:tab/>
            </w:r>
            <w:r>
              <w:fldChar w:fldCharType="begin" w:dirty="true"/>
              <w:instrText xml:space="preserve">PAGEREF _Toc41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42">
            <w:r>
              <w:t xml:space="preserve">Reversing a payment</w:t>
            </w:r>
            <w:r>
              <w:tab/>
            </w:r>
            <w:r>
              <w:fldChar w:fldCharType="begin" w:dirty="true"/>
              <w:instrText xml:space="preserve">PAGEREF _Toc42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43">
            <w:r>
              <w:t xml:space="preserve">Card payment link for one pupil</w:t>
            </w:r>
            <w:r>
              <w:tab/>
            </w:r>
            <w:r>
              <w:fldChar w:fldCharType="begin" w:dirty="true"/>
              <w:instrText xml:space="preserve">PAGEREF _Toc43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44">
            <w:r>
              <w:t xml:space="preserve">Receipts</w:t>
            </w:r>
            <w:r>
              <w:tab/>
            </w:r>
            <w:r>
              <w:fldChar w:fldCharType="begin" w:dirty="true"/>
              <w:instrText xml:space="preserve">PAGEREF _Toc44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45">
            <w:r>
              <w:t xml:space="preserve">Paid into the bank (Paystack payouts)</w:t>
            </w:r>
            <w:r>
              <w:tab/>
            </w:r>
            <w:r>
              <w:fldChar w:fldCharType="begin" w:dirty="true"/>
              <w:instrText xml:space="preserve">PAGEREF _Toc45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638" w:leader="dot"/>
            </w:tabs>
          </w:pPr>
          <w:hyperlink w:history="1" w:anchor="_Toc46">
            <w:r>
              <w:t xml:space="preserve">Cash and spending</w:t>
            </w:r>
            <w:r>
              <w:tab/>
            </w:r>
            <w:r>
              <w:fldChar w:fldCharType="begin" w:dirty="true"/>
              <w:instrText xml:space="preserve">PAGEREF _Toc46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47">
            <w:r>
              <w:t xml:space="preserve">Cash book</w:t>
            </w:r>
            <w:r>
              <w:tab/>
            </w:r>
            <w:r>
              <w:fldChar w:fldCharType="begin" w:dirty="true"/>
              <w:instrText xml:space="preserve">PAGEREF _Toc47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48">
            <w:r>
              <w:t xml:space="preserve">Banking cash, checked by a second person</w:t>
            </w:r>
            <w:r>
              <w:tab/>
            </w:r>
            <w:r>
              <w:fldChar w:fldCharType="begin" w:dirty="true"/>
              <w:instrText xml:space="preserve">PAGEREF _Toc48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49">
            <w:r>
              <w:t xml:space="preserve">Closing the day (drawer count)</w:t>
            </w:r>
            <w:r>
              <w:tab/>
            </w:r>
            <w:r>
              <w:fldChar w:fldCharType="begin" w:dirty="true"/>
              <w:instrText xml:space="preserve">PAGEREF _Toc49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50">
            <w:r>
              <w:t xml:space="preserve">Recording spending</w:t>
            </w:r>
            <w:r>
              <w:tab/>
            </w:r>
            <w:r>
              <w:fldChar w:fldCharType="begin" w:dirty="true"/>
              <w:instrText xml:space="preserve">PAGEREF _Toc50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51">
            <w:r>
              <w:t xml:space="preserve">Income and expenditure</w:t>
            </w:r>
            <w:r>
              <w:tab/>
            </w:r>
            <w:r>
              <w:fldChar w:fldCharType="begin" w:dirty="true"/>
              <w:instrText xml:space="preserve">PAGEREF _Toc51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638" w:leader="dot"/>
            </w:tabs>
          </w:pPr>
          <w:hyperlink w:history="1" w:anchor="_Toc52">
            <w:r>
              <w:t xml:space="preserve">Messages to parents</w:t>
            </w:r>
            <w:r>
              <w:tab/>
            </w:r>
            <w:r>
              <w:fldChar w:fldCharType="begin" w:dirty="true"/>
              <w:instrText xml:space="preserve">PAGEREF _Toc52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53">
            <w:r>
              <w:t xml:space="preserve">Sent messages</w:t>
            </w:r>
            <w:r>
              <w:tab/>
            </w:r>
            <w:r>
              <w:fldChar w:fldCharType="begin" w:dirty="true"/>
              <w:instrText xml:space="preserve">PAGEREF _Toc53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54">
            <w:r>
              <w:t xml:space="preserve">The wording</w:t>
            </w:r>
            <w:r>
              <w:tab/>
            </w:r>
            <w:r>
              <w:fldChar w:fldCharType="begin" w:dirty="true"/>
              <w:instrText xml:space="preserve">PAGEREF _Toc54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55">
            <w:r>
              <w:t xml:space="preserve">The reminder schedule</w:t>
            </w:r>
            <w:r>
              <w:tab/>
            </w:r>
            <w:r>
              <w:fldChar w:fldCharType="begin" w:dirty="true"/>
              <w:instrText xml:space="preserve">PAGEREF _Toc55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638" w:leader="dot"/>
            </w:tabs>
          </w:pPr>
          <w:hyperlink w:history="1" w:anchor="_Toc56">
            <w:r>
              <w:t xml:space="preserve">The Overview page and reports</w:t>
            </w:r>
            <w:r>
              <w:tab/>
            </w:r>
            <w:r>
              <w:fldChar w:fldCharType="begin" w:dirty="true"/>
              <w:instrText xml:space="preserve">PAGEREF _Toc56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57">
            <w:r>
              <w:t xml:space="preserve">Overview</w:t>
            </w:r>
            <w:r>
              <w:tab/>
            </w:r>
            <w:r>
              <w:fldChar w:fldCharType="begin" w:dirty="true"/>
              <w:instrText xml:space="preserve">PAGEREF _Toc57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58">
            <w:r>
              <w:t xml:space="preserve">Pace and forecast</w:t>
            </w:r>
            <w:r>
              <w:tab/>
            </w:r>
            <w:r>
              <w:fldChar w:fldCharType="begin" w:dirty="true"/>
              <w:instrText xml:space="preserve">PAGEREF _Toc58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59">
            <w:r>
              <w:t xml:space="preserve">Debtors</w:t>
            </w:r>
            <w:r>
              <w:tab/>
            </w:r>
            <w:r>
              <w:fldChar w:fldCharType="begin" w:dirty="true"/>
              <w:instrText xml:space="preserve">PAGEREF _Toc59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60">
            <w:r>
              <w:t xml:space="preserve">Money received</w:t>
            </w:r>
            <w:r>
              <w:tab/>
            </w:r>
            <w:r>
              <w:fldChar w:fldCharType="begin" w:dirty="true"/>
              <w:instrText xml:space="preserve">PAGEREF _Toc60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61">
            <w:r>
              <w:t xml:space="preserve">Fee status by pupil</w:t>
            </w:r>
            <w:r>
              <w:tab/>
            </w:r>
            <w:r>
              <w:fldChar w:fldCharType="begin" w:dirty="true"/>
              <w:instrText xml:space="preserve">PAGEREF _Toc61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62">
            <w:r>
              <w:t xml:space="preserve">Unusual activity</w:t>
            </w:r>
            <w:r>
              <w:tab/>
            </w:r>
            <w:r>
              <w:fldChar w:fldCharType="begin" w:dirty="true"/>
              <w:instrText xml:space="preserve">PAGEREF _Toc62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638" w:leader="dot"/>
            </w:tabs>
          </w:pPr>
          <w:hyperlink w:history="1" w:anchor="_Toc63">
            <w:r>
              <w:t xml:space="preserve">For the accountant</w:t>
            </w:r>
            <w:r>
              <w:tab/>
            </w:r>
            <w:r>
              <w:fldChar w:fldCharType="begin" w:dirty="true"/>
              <w:instrText xml:space="preserve">PAGEREF _Toc63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64">
            <w:r>
              <w:t xml:space="preserve">The general journal</w:t>
            </w:r>
            <w:r>
              <w:tab/>
            </w:r>
            <w:r>
              <w:fldChar w:fldCharType="begin" w:dirty="true"/>
              <w:instrText xml:space="preserve">PAGEREF _Toc64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65">
            <w:r>
              <w:t xml:space="preserve">Chart of accounts</w:t>
            </w:r>
            <w:r>
              <w:tab/>
            </w:r>
            <w:r>
              <w:fldChar w:fldCharType="begin" w:dirty="true"/>
              <w:instrText xml:space="preserve">PAGEREF _Toc65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66">
            <w:r>
              <w:t xml:space="preserve">Closing the books (closing a term)</w:t>
            </w:r>
            <w:r>
              <w:tab/>
            </w:r>
            <w:r>
              <w:fldChar w:fldCharType="begin" w:dirty="true"/>
              <w:instrText xml:space="preserve">PAGEREF _Toc66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67">
            <w:r>
              <w:t xml:space="preserve">End-of-session pack</w:t>
            </w:r>
            <w:r>
              <w:tab/>
            </w:r>
            <w:r>
              <w:fldChar w:fldCharType="begin" w:dirty="true"/>
              <w:instrText xml:space="preserve">PAGEREF _Toc67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638" w:leader="dot"/>
            </w:tabs>
          </w:pPr>
          <w:hyperlink w:history="1" w:anchor="_Toc68">
            <w:r>
              <w:t xml:space="preserve">The school’s own records</w:t>
            </w:r>
            <w:r>
              <w:tab/>
            </w:r>
            <w:r>
              <w:fldChar w:fldCharType="begin" w:dirty="true"/>
              <w:instrText xml:space="preserve">PAGEREF _Toc68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69">
            <w:r>
              <w:t xml:space="preserve">Activity log</w:t>
            </w:r>
            <w:r>
              <w:tab/>
            </w:r>
            <w:r>
              <w:fldChar w:fldCharType="begin" w:dirty="true"/>
              <w:instrText xml:space="preserve">PAGEREF _Toc69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70">
            <w:r>
              <w:t xml:space="preserve">Subscription</w:t>
            </w:r>
            <w:r>
              <w:tab/>
            </w:r>
            <w:r>
              <w:fldChar w:fldCharType="begin" w:dirty="true"/>
              <w:instrText xml:space="preserve">PAGEREF _Toc70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638" w:leader="dot"/>
            </w:tabs>
          </w:pPr>
          <w:hyperlink w:history="1" w:anchor="_Toc71">
            <w:r>
              <w:t xml:space="preserve">For parents</w:t>
            </w:r>
            <w:r>
              <w:tab/>
            </w:r>
            <w:r>
              <w:fldChar w:fldCharType="begin" w:dirty="true"/>
              <w:instrText xml:space="preserve">PAGEREF _Toc71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72">
            <w:r>
              <w:t xml:space="preserve">Paying from the message link</w:t>
            </w:r>
            <w:r>
              <w:tab/>
            </w:r>
            <w:r>
              <w:fldChar w:fldCharType="begin" w:dirty="true"/>
              <w:instrText xml:space="preserve">PAGEREF _Toc72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73">
            <w:r>
              <w:t xml:space="preserve">The parent portal</w:t>
            </w:r>
            <w:r>
              <w:tab/>
            </w:r>
            <w:r>
              <w:fldChar w:fldCharType="begin" w:dirty="true"/>
              <w:instrText xml:space="preserve">PAGEREF _Toc73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74">
            <w:r>
              <w:t xml:space="preserve">Messages and my data</w:t>
            </w:r>
            <w:r>
              <w:tab/>
            </w:r>
            <w:r>
              <w:fldChar w:fldCharType="begin" w:dirty="true"/>
              <w:instrText xml:space="preserve">PAGEREF _Toc74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638" w:leader="dot"/>
            </w:tabs>
          </w:pPr>
          <w:hyperlink w:history="1" w:anchor="_Toc75">
            <w:r>
              <w:t xml:space="preserve">For the WardPay team</w:t>
            </w:r>
            <w:r>
              <w:tab/>
            </w:r>
            <w:r>
              <w:fldChar w:fldCharType="begin" w:dirty="true"/>
              <w:instrText xml:space="preserve">PAGEREF _Toc75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76">
            <w:r>
              <w:t xml:space="preserve">Platform overview and trends</w:t>
            </w:r>
            <w:r>
              <w:tab/>
            </w:r>
            <w:r>
              <w:fldChar w:fldCharType="begin" w:dirty="true"/>
              <w:instrText xml:space="preserve">PAGEREF _Toc76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77">
            <w:r>
              <w:t xml:space="preserve">Schools</w:t>
            </w:r>
            <w:r>
              <w:tab/>
            </w:r>
            <w:r>
              <w:fldChar w:fldCharType="begin" w:dirty="true"/>
              <w:instrText xml:space="preserve">PAGEREF _Toc77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78">
            <w:r>
              <w:t xml:space="preserve">Subscription billing and plans</w:t>
            </w:r>
            <w:r>
              <w:tab/>
            </w:r>
            <w:r>
              <w:fldChar w:fldCharType="begin" w:dirty="true"/>
              <w:instrText xml:space="preserve">PAGEREF _Toc78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79">
            <w:r>
              <w:t xml:space="preserve">Problems, providers and support lookup</w:t>
            </w:r>
            <w:r>
              <w:tab/>
            </w:r>
            <w:r>
              <w:fldChar w:fldCharType="begin" w:dirty="true"/>
              <w:instrText xml:space="preserve">PAGEREF _Toc79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638" w:leader="dot"/>
            </w:tabs>
          </w:pPr>
          <w:hyperlink w:history="1" w:anchor="_Toc80">
            <w:r>
              <w:t xml:space="preserve">What changed in this guide</w:t>
            </w:r>
            <w:r>
              <w:tab/>
            </w:r>
            <w:r>
              <w:fldChar w:fldCharType="begin" w:dirty="true"/>
              <w:instrText xml:space="preserve">PAGEREF _Toc80 \h</w:instrText>
              <w:fldChar w:fldCharType="separate"/>
              <w:fldChar w:fldCharType="end"/>
            </w:r>
          </w:hyperlink>
        </w:p>
        <w:p>
          <w:r>
            <w:fldChar w:fldCharType="end"/>
          </w:r>
        </w:p>
      </w:sdtContent>
    </w:sdt>
    <w:p>
      <w:pPr>
        <w:spacing w:after="120"/>
        <w:rPr>
          <w:color w:val="777777"/>
          <w:sz w:val="18"/>
          <w:szCs w:val="18"/>
        </w:rPr>
      </w:pPr>
      <w:r>
        <w:rPr>
          <w:color w:val="777777"/>
          <w:sz w:val="18"/>
          <w:szCs w:val="18"/>
        </w:rPr>
        <w:t xml:space="preserve">If the contents look empty, right-click them in Word and choose Update Field.</w:t>
      </w:r>
    </w:p>
    <w:p>
      <w:pPr>
        <w:pStyle w:val="Heading1"/>
        <w:pageBreakBefore/>
        <w:spacing w:after="160"/>
      </w:pPr>
      <w:bookmarkStart w:name="_Toc1" w:id="1"/>
      <w:r>
        <w:t xml:space="preserve">Who can do what</w:t>
      </w:r>
      <w:bookmarkEnd w:id="1"/>
    </w:p>
    <w:p>
      <w:pPr>
        <w:spacing w:after="120"/>
      </w:pPr>
      <w:r>
        <w:rPr>
          <w:sz w:val="22"/>
          <w:szCs w:val="22"/>
        </w:rPr>
        <w:t xml:space="preserve">What each person sees depends on their role. Buttons a person can’t use don’t appear for them.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038"/>
      </w:tblGrid>
      <w:tr>
        <w:trPr>
          <w:tblHeader/>
        </w:trPr>
        <w:tc>
          <w:tcPr>
            <w:tcW w:type="dxa" w:w="2600"/>
            <w:tcBorders>
              <w:top w:val="single" w:color="D0D7D3" w:sz="4"/>
              <w:left w:val="single" w:color="D0D7D3" w:sz="4"/>
              <w:bottom w:val="single" w:color="D0D7D3" w:sz="4"/>
              <w:right w:val="single" w:color="D0D7D3" w:sz="4"/>
            </w:tcBorders>
            <w:shd w:fill="0F513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Role</w:t>
            </w:r>
          </w:p>
        </w:tc>
        <w:tc>
          <w:tcPr>
            <w:tcW w:type="dxa" w:w="7038"/>
            <w:tcBorders>
              <w:top w:val="single" w:color="D0D7D3" w:sz="4"/>
              <w:left w:val="single" w:color="D0D7D3" w:sz="4"/>
              <w:bottom w:val="single" w:color="D0D7D3" w:sz="4"/>
              <w:right w:val="single" w:color="D0D7D3" w:sz="4"/>
            </w:tcBorders>
            <w:shd w:fill="0F513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What they can do</w:t>
            </w:r>
          </w:p>
        </w:tc>
      </w:tr>
      <w:tr>
        <w:tc>
          <w:tcPr>
            <w:tcW w:type="dxa" w:w="2600"/>
            <w:tcBorders>
              <w:top w:val="single" w:color="D0D7D3" w:sz="4"/>
              <w:left w:val="single" w:color="D0D7D3" w:sz="4"/>
              <w:bottom w:val="single" w:color="D0D7D3" w:sz="4"/>
              <w:right w:val="single" w:color="D0D7D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Proprietor (school owner)</w:t>
            </w:r>
          </w:p>
        </w:tc>
        <w:tc>
          <w:tcPr>
            <w:tcW w:type="dxa" w:w="7038"/>
            <w:tcBorders>
              <w:top w:val="single" w:color="D0D7D3" w:sz="4"/>
              <w:left w:val="single" w:color="D0D7D3" w:sz="4"/>
              <w:bottom w:val="single" w:color="D0D7D3" w:sz="4"/>
              <w:right w:val="single" w:color="D0D7D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Everything in the school, including managing staff, the school’s bank account, approving write-offs, re-opening a closed term and seeing unusual activity.</w:t>
            </w:r>
          </w:p>
        </w:tc>
      </w:tr>
      <w:tr>
        <w:tc>
          <w:tcPr>
            <w:tcW w:type="dxa" w:w="2600"/>
            <w:tcBorders>
              <w:top w:val="single" w:color="D0D7D3" w:sz="4"/>
              <w:left w:val="single" w:color="D0D7D3" w:sz="4"/>
              <w:bottom w:val="single" w:color="D0D7D3" w:sz="4"/>
              <w:right w:val="single" w:color="D0D7D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Bursar</w:t>
            </w:r>
          </w:p>
        </w:tc>
        <w:tc>
          <w:tcPr>
            <w:tcW w:type="dxa" w:w="7038"/>
            <w:tcBorders>
              <w:top w:val="single" w:color="D0D7D3" w:sz="4"/>
              <w:left w:val="single" w:color="D0D7D3" w:sz="4"/>
              <w:bottom w:val="single" w:color="D0D7D3" w:sz="4"/>
              <w:right w:val="single" w:color="D0D7D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Money: bills, fees, payments, approvals, cash book, spending, reports and messages. Not school set-up or staff.</w:t>
            </w:r>
          </w:p>
        </w:tc>
      </w:tr>
      <w:tr>
        <w:tc>
          <w:tcPr>
            <w:tcW w:type="dxa" w:w="2600"/>
            <w:tcBorders>
              <w:top w:val="single" w:color="D0D7D3" w:sz="4"/>
              <w:left w:val="single" w:color="D0D7D3" w:sz="4"/>
              <w:bottom w:val="single" w:color="D0D7D3" w:sz="4"/>
              <w:right w:val="single" w:color="D0D7D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School admin</w:t>
            </w:r>
          </w:p>
        </w:tc>
        <w:tc>
          <w:tcPr>
            <w:tcW w:type="dxa" w:w="7038"/>
            <w:tcBorders>
              <w:top w:val="single" w:color="D0D7D3" w:sz="4"/>
              <w:left w:val="single" w:color="D0D7D3" w:sz="4"/>
              <w:bottom w:val="single" w:color="D0D7D3" w:sz="4"/>
              <w:right w:val="single" w:color="D0D7D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Everything the bursar does, plus school set-up (calendar, classes, pupils, school profile). Not staff or the bank account.</w:t>
            </w:r>
          </w:p>
        </w:tc>
      </w:tr>
      <w:tr>
        <w:tc>
          <w:tcPr>
            <w:tcW w:type="dxa" w:w="2600"/>
            <w:tcBorders>
              <w:top w:val="single" w:color="D0D7D3" w:sz="4"/>
              <w:left w:val="single" w:color="D0D7D3" w:sz="4"/>
              <w:bottom w:val="single" w:color="D0D7D3" w:sz="4"/>
              <w:right w:val="single" w:color="D0D7D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Parent</w:t>
            </w:r>
          </w:p>
        </w:tc>
        <w:tc>
          <w:tcPr>
            <w:tcW w:type="dxa" w:w="7038"/>
            <w:tcBorders>
              <w:top w:val="single" w:color="D0D7D3" w:sz="4"/>
              <w:left w:val="single" w:color="D0D7D3" w:sz="4"/>
              <w:bottom w:val="single" w:color="D0D7D3" w:sz="4"/>
              <w:right w:val="single" w:color="D0D7D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Their own children only: balances, paying, receipts, their messages and their data.</w:t>
            </w:r>
          </w:p>
        </w:tc>
      </w:tr>
      <w:tr>
        <w:tc>
          <w:tcPr>
            <w:tcW w:type="dxa" w:w="2600"/>
            <w:tcBorders>
              <w:top w:val="single" w:color="D0D7D3" w:sz="4"/>
              <w:left w:val="single" w:color="D0D7D3" w:sz="4"/>
              <w:bottom w:val="single" w:color="D0D7D3" w:sz="4"/>
              <w:right w:val="single" w:color="D0D7D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WardPay team (platform admin)</w:t>
            </w:r>
          </w:p>
        </w:tc>
        <w:tc>
          <w:tcPr>
            <w:tcW w:type="dxa" w:w="7038"/>
            <w:tcBorders>
              <w:top w:val="single" w:color="D0D7D3" w:sz="4"/>
              <w:left w:val="single" w:color="D0D7D3" w:sz="4"/>
              <w:bottom w:val="single" w:color="D0D7D3" w:sz="4"/>
              <w:right w:val="single" w:color="D0D7D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Runs the service for every school: schools, subscription bills, prices, providers and support. Never sees children’s details.</w:t>
            </w:r>
          </w:p>
        </w:tc>
      </w:tr>
    </w:tbl>
    <w:p>
      <w:pPr>
        <w:pStyle w:val="Heading1"/>
        <w:pageBreakBefore/>
        <w:spacing w:after="160"/>
      </w:pPr>
      <w:bookmarkStart w:name="_Toc2" w:id="2"/>
      <w:r>
        <w:t xml:space="preserve">Getting started</w:t>
      </w:r>
      <w:bookmarkEnd w:id="2"/>
    </w:p>
    <w:p>
      <w:pPr>
        <w:spacing w:after="120"/>
      </w:pPr>
      <w:r>
        <w:rPr>
          <w:sz w:val="22"/>
          <w:szCs w:val="22"/>
        </w:rPr>
        <w:t xml:space="preserve">WardPay runs in a web browser on a computer or phone. Staff use the console (signing in with an email and password); parents use the parent portal (signing in with their phone number), or simply the payment link in their messages.</w:t>
      </w:r>
    </w:p>
    <w:p>
      <w:pPr>
        <w:pStyle w:val="Heading2"/>
        <w:spacing w:after="100" w:before="280"/>
      </w:pPr>
      <w:bookmarkStart w:name="_Toc3" w:id="3"/>
      <w:r>
        <w:t xml:space="preserve">Signing your school up</w:t>
      </w:r>
      <w:bookmarkEnd w:id="3"/>
    </w:p>
    <w:p>
      <w:pPr>
        <w:spacing w:after="100"/>
      </w:pPr>
      <w:r>
        <w:rPr>
          <w:b/>
          <w:bCs/>
          <w:color w:val="0F5132"/>
          <w:sz w:val="22"/>
          <w:szCs w:val="22"/>
        </w:rPr>
        <w:t xml:space="preserve">Who: </w:t>
      </w:r>
      <w:r>
        <w:rPr>
          <w:sz w:val="22"/>
          <w:szCs w:val="22"/>
        </w:rPr>
        <w:t xml:space="preserve">Anyone starting a new school on WardPay</w:t>
      </w:r>
    </w:p>
    <w:p>
      <w:pPr>
        <w:spacing w:after="100"/>
      </w:pPr>
      <w:r>
        <w:rPr>
          <w:b/>
          <w:bCs/>
          <w:color w:val="0F5132"/>
          <w:sz w:val="22"/>
          <w:szCs w:val="22"/>
        </w:rPr>
        <w:t xml:space="preserve">What it’s for: </w:t>
      </w:r>
      <w:r>
        <w:rPr>
          <w:sz w:val="22"/>
          <w:szCs w:val="22"/>
        </w:rPr>
        <w:t xml:space="preserve">Creates your school and your proprietor account, so you can start setting up.</w:t>
      </w:r>
    </w:p>
    <w:p>
      <w:pPr>
        <w:spacing w:after="60" w:before="80"/>
      </w:pPr>
      <w:r>
        <w:rPr>
          <w:b/>
          <w:bCs/>
          <w:color w:val="0F5132"/>
          <w:sz w:val="22"/>
          <w:szCs w:val="22"/>
        </w:rPr>
        <w:t xml:space="preserve">How to use it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Open the WardPay website and choose “Sign your school up”.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Fill in the school’s name, your name, email and phone, then press Sign up.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Open the email we send and choose a password. Your school is now active and you are signed in as the proprietor.</w:t>
      </w:r>
    </w:p>
    <w:p>
      <w:pPr>
        <w:spacing w:after="60" w:before="80"/>
      </w:pPr>
      <w:r>
        <w:rPr>
          <w:b/>
          <w:bCs/>
          <w:color w:val="0F5132"/>
          <w:sz w:val="22"/>
          <w:szCs w:val="22"/>
        </w:rPr>
        <w:t xml:space="preserve">Good to know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If the email isn’t confirmed, the sign-up is removed after a while; just sign up again.</w:t>
      </w:r>
    </w:p>
    <w:p>
      <w:pPr>
        <w:pStyle w:val="Heading2"/>
        <w:spacing w:after="100" w:before="280"/>
      </w:pPr>
      <w:bookmarkStart w:name="_Toc4" w:id="4"/>
      <w:r>
        <w:t xml:space="preserve">Signing in, and two-factor sign-in</w:t>
      </w:r>
      <w:bookmarkEnd w:id="4"/>
    </w:p>
    <w:p>
      <w:pPr>
        <w:spacing w:after="100"/>
      </w:pPr>
      <w:r>
        <w:rPr>
          <w:b/>
          <w:bCs/>
          <w:color w:val="0F5132"/>
          <w:sz w:val="22"/>
          <w:szCs w:val="22"/>
        </w:rPr>
        <w:t xml:space="preserve">Who: </w:t>
      </w:r>
      <w:r>
        <w:rPr>
          <w:sz w:val="22"/>
          <w:szCs w:val="22"/>
        </w:rPr>
        <w:t xml:space="preserve">All staff</w:t>
      </w:r>
    </w:p>
    <w:p>
      <w:pPr>
        <w:spacing w:after="100"/>
      </w:pPr>
      <w:r>
        <w:rPr>
          <w:b/>
          <w:bCs/>
          <w:color w:val="0F5132"/>
          <w:sz w:val="22"/>
          <w:szCs w:val="22"/>
        </w:rPr>
        <w:t xml:space="preserve">What it’s for: </w:t>
      </w:r>
      <w:r>
        <w:rPr>
          <w:sz w:val="22"/>
          <w:szCs w:val="22"/>
        </w:rPr>
        <w:t xml:space="preserve">Keeps the school’s money and children’s records safe: a password plus a six-digit code from your phone.</w:t>
      </w:r>
    </w:p>
    <w:p>
      <w:pPr>
        <w:spacing w:after="60" w:before="80"/>
      </w:pPr>
      <w:r>
        <w:rPr>
          <w:b/>
          <w:bCs/>
          <w:color w:val="0F5132"/>
          <w:sz w:val="22"/>
          <w:szCs w:val="22"/>
        </w:rPr>
        <w:t xml:space="preserve">How to use it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sz w:val="22"/>
          <w:szCs w:val="22"/>
        </w:rPr>
        <w:t xml:space="preserve">Go to the sign-in page, enter your email and password, and press Sign in.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sz w:val="22"/>
          <w:szCs w:val="22"/>
        </w:rPr>
        <w:t xml:space="preserve">The first time, you’re asked to set up two-factor sign-in: scan the QR code with an authenticator app (Google Authenticator, Microsoft Authenticator or Authy) and enter the code it shows.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sz w:val="22"/>
          <w:szCs w:val="22"/>
        </w:rPr>
        <w:t xml:space="preserve">Save the recovery codes somewhere safe and press “I’ve saved them”.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sz w:val="22"/>
          <w:szCs w:val="22"/>
        </w:rPr>
        <w:t xml:space="preserve">From then on, after your password, type the current code from the app.</w:t>
      </w:r>
    </w:p>
    <w:p>
      <w:pPr>
        <w:spacing w:after="60" w:before="80"/>
      </w:pPr>
      <w:r>
        <w:rPr>
          <w:b/>
          <w:bCs/>
          <w:color w:val="0F5132"/>
          <w:sz w:val="22"/>
          <w:szCs w:val="22"/>
        </w:rPr>
        <w:t xml:space="preserve">Good to know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Lost your phone? Choose “Lost your phone? Use a recovery code” on the code screen, or ask the proprietor to reset your two-factor sign-in (Staff → Manage → Reset two-factor).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Forgot your password? Choose “Forgot your password?” on the sign-in page and follow the email.</w:t>
      </w:r>
    </w:p>
    <w:p>
      <w:pPr>
        <w:pStyle w:val="Heading2"/>
        <w:spacing w:after="100" w:before="280"/>
      </w:pPr>
      <w:bookmarkStart w:name="_Toc5" w:id="5"/>
      <w:r>
        <w:t xml:space="preserve">Your account</w:t>
      </w:r>
      <w:bookmarkEnd w:id="5"/>
    </w:p>
    <w:p>
      <w:pPr>
        <w:spacing w:after="100"/>
      </w:pPr>
      <w:r>
        <w:rPr>
          <w:b/>
          <w:bCs/>
          <w:color w:val="0F5132"/>
          <w:sz w:val="22"/>
          <w:szCs w:val="22"/>
        </w:rPr>
        <w:t xml:space="preserve">Who: </w:t>
      </w:r>
      <w:r>
        <w:rPr>
          <w:sz w:val="22"/>
          <w:szCs w:val="22"/>
        </w:rPr>
        <w:t xml:space="preserve">All staff</w:t>
      </w:r>
    </w:p>
    <w:p>
      <w:pPr>
        <w:spacing w:after="100"/>
      </w:pPr>
      <w:r>
        <w:rPr>
          <w:b/>
          <w:bCs/>
          <w:color w:val="0F5132"/>
          <w:sz w:val="22"/>
          <w:szCs w:val="22"/>
        </w:rPr>
        <w:t xml:space="preserve">What it’s for: </w:t>
      </w:r>
      <w:r>
        <w:rPr>
          <w:sz w:val="22"/>
          <w:szCs w:val="22"/>
        </w:rPr>
        <w:t xml:space="preserve">Change your password or two-factor sign-in.</w:t>
      </w:r>
    </w:p>
    <w:p>
      <w:pPr>
        <w:spacing w:after="60" w:before="80"/>
      </w:pPr>
      <w:r>
        <w:rPr>
          <w:b/>
          <w:bCs/>
          <w:color w:val="0F5132"/>
          <w:sz w:val="22"/>
          <w:szCs w:val="22"/>
        </w:rPr>
        <w:t xml:space="preserve">How to use it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sz w:val="22"/>
          <w:szCs w:val="22"/>
        </w:rPr>
        <w:t xml:space="preserve">Click your name at the bottom of the sidebar: it opens Your account.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sz w:val="22"/>
          <w:szCs w:val="22"/>
        </w:rPr>
        <w:t xml:space="preserve">To change your password, enter the current and new password and press Change password. Your other devices are signed out.</w:t>
      </w:r>
    </w:p>
    <w:p>
      <w:pPr>
        <w:pStyle w:val="Heading2"/>
        <w:spacing w:after="100" w:before="280"/>
      </w:pPr>
      <w:bookmarkStart w:name="_Toc6" w:id="6"/>
      <w:r>
        <w:t xml:space="preserve">Set up your school (the step-by-step wizard)</w:t>
      </w:r>
      <w:bookmarkEnd w:id="6"/>
    </w:p>
    <w:p>
      <w:pPr>
        <w:spacing w:after="100"/>
      </w:pPr>
      <w:r>
        <w:rPr>
          <w:b/>
          <w:bCs/>
          <w:color w:val="0F5132"/>
          <w:sz w:val="22"/>
          <w:szCs w:val="22"/>
        </w:rPr>
        <w:t xml:space="preserve">Who: </w:t>
      </w:r>
      <w:r>
        <w:rPr>
          <w:sz w:val="22"/>
          <w:szCs w:val="22"/>
        </w:rPr>
        <w:t xml:space="preserve">Proprietor, school admin</w:t>
      </w:r>
    </w:p>
    <w:p>
      <w:pPr>
        <w:spacing w:after="100"/>
      </w:pPr>
      <w:r>
        <w:rPr>
          <w:b/>
          <w:bCs/>
          <w:color w:val="0F5132"/>
          <w:sz w:val="22"/>
          <w:szCs w:val="22"/>
        </w:rPr>
        <w:t xml:space="preserve">What it’s for: </w:t>
      </w:r>
      <w:r>
        <w:rPr>
          <w:sz w:val="22"/>
          <w:szCs w:val="22"/>
        </w:rPr>
        <w:t xml:space="preserve">Takes a new school from nothing to its first bills in one place: details, school year, classes, fees, pupils and bills.</w:t>
      </w:r>
    </w:p>
    <w:p>
      <w:pPr>
        <w:spacing w:after="60" w:before="80"/>
      </w:pPr>
      <w:r>
        <w:rPr>
          <w:b/>
          <w:bCs/>
          <w:color w:val="0F5132"/>
          <w:sz w:val="22"/>
          <w:szCs w:val="22"/>
        </w:rPr>
        <w:t xml:space="preserve">How to use it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sz w:val="22"/>
          <w:szCs w:val="22"/>
        </w:rPr>
        <w:t xml:space="preserve">On the Overview page, in the Getting started card, press “Set up step by step”.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sz w:val="22"/>
          <w:szCs w:val="22"/>
        </w:rPr>
        <w:t xml:space="preserve">Work through the six steps, pressing “Save and continue” on each. Press “Skip for now” on any step to come back later; your progress is kept.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sz w:val="22"/>
          <w:szCs w:val="22"/>
        </w:rPr>
        <w:t xml:space="preserve">Fees are typed once per section (for example Primary, JSS, SSS) and copied to every class in it.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sz w:val="22"/>
          <w:szCs w:val="22"/>
        </w:rPr>
        <w:t xml:space="preserve">At the last step, generate the term’s bills.</w:t>
      </w:r>
    </w:p>
    <w:p>
      <w:pPr>
        <w:spacing w:after="60" w:before="80"/>
      </w:pPr>
      <w:r>
        <w:rPr>
          <w:b/>
          <w:bCs/>
          <w:color w:val="0F5132"/>
          <w:sz w:val="22"/>
          <w:szCs w:val="22"/>
        </w:rPr>
        <w:t xml:space="preserve">Good to know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The Getting started checklist on the Overview page shows what is left until everything is done.</w:t>
      </w:r>
    </w:p>
    <w:p>
      <w:pPr>
        <w:pStyle w:val="Heading1"/>
        <w:pageBreakBefore/>
        <w:spacing w:after="160"/>
      </w:pPr>
      <w:bookmarkStart w:name="_Toc7" w:id="7"/>
      <w:r>
        <w:t xml:space="preserve">Setting the school up</w:t>
      </w:r>
      <w:bookmarkEnd w:id="7"/>
    </w:p>
    <w:p>
      <w:pPr>
        <w:spacing w:after="120"/>
      </w:pPr>
      <w:r>
        <w:rPr>
          <w:sz w:val="22"/>
          <w:szCs w:val="22"/>
        </w:rPr>
        <w:t xml:space="preserve">These pages are under Setup in the sidebar. You normally set them once, then change them now and again.</w:t>
      </w:r>
    </w:p>
    <w:p>
      <w:pPr>
        <w:pStyle w:val="Heading2"/>
        <w:spacing w:after="100" w:before="280"/>
      </w:pPr>
      <w:bookmarkStart w:name="_Toc8" w:id="8"/>
      <w:r>
        <w:t xml:space="preserve">School profile</w:t>
      </w:r>
      <w:bookmarkEnd w:id="8"/>
    </w:p>
    <w:p>
      <w:pPr>
        <w:spacing w:after="100"/>
      </w:pPr>
      <w:r>
        <w:rPr>
          <w:b/>
          <w:bCs/>
          <w:color w:val="0F5132"/>
          <w:sz w:val="22"/>
          <w:szCs w:val="22"/>
        </w:rPr>
        <w:t xml:space="preserve">Who: </w:t>
      </w:r>
      <w:r>
        <w:rPr>
          <w:sz w:val="22"/>
          <w:szCs w:val="22"/>
        </w:rPr>
        <w:t xml:space="preserve">Proprietor, school admin (others can view)</w:t>
      </w:r>
    </w:p>
    <w:p>
      <w:pPr>
        <w:spacing w:after="100"/>
      </w:pPr>
      <w:r>
        <w:rPr>
          <w:b/>
          <w:bCs/>
          <w:color w:val="0F5132"/>
          <w:sz w:val="22"/>
          <w:szCs w:val="22"/>
        </w:rPr>
        <w:t xml:space="preserve">What it’s for: </w:t>
      </w:r>
      <w:r>
        <w:rPr>
          <w:sz w:val="22"/>
          <w:szCs w:val="22"/>
        </w:rPr>
        <w:t xml:space="preserve">The school’s name, address, phone and email, shown on bills, receipts and messages.</w:t>
      </w:r>
    </w:p>
    <w:p>
      <w:pPr>
        <w:spacing w:after="60" w:before="80"/>
      </w:pPr>
      <w:r>
        <w:rPr>
          <w:b/>
          <w:bCs/>
          <w:color w:val="0F5132"/>
          <w:sz w:val="22"/>
          <w:szCs w:val="22"/>
        </w:rPr>
        <w:t xml:space="preserve">How to use it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sz w:val="22"/>
          <w:szCs w:val="22"/>
        </w:rPr>
        <w:t xml:space="preserve">Go to Setup → School profile.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sz w:val="22"/>
          <w:szCs w:val="22"/>
        </w:rPr>
        <w:t xml:space="preserve">Change any detail and press Save.</w:t>
      </w:r>
    </w:p>
    <w:p>
      <w:pPr>
        <w:pStyle w:val="Heading2"/>
        <w:spacing w:after="100" w:before="280"/>
      </w:pPr>
      <w:bookmarkStart w:name="_Toc9" w:id="9"/>
      <w:r>
        <w:t xml:space="preserve">School calendar (sessions and terms)</w:t>
      </w:r>
      <w:bookmarkEnd w:id="9"/>
    </w:p>
    <w:p>
      <w:pPr>
        <w:spacing w:after="100"/>
      </w:pPr>
      <w:r>
        <w:rPr>
          <w:b/>
          <w:bCs/>
          <w:color w:val="0F5132"/>
          <w:sz w:val="22"/>
          <w:szCs w:val="22"/>
        </w:rPr>
        <w:t xml:space="preserve">Who: </w:t>
      </w:r>
      <w:r>
        <w:rPr>
          <w:sz w:val="22"/>
          <w:szCs w:val="22"/>
        </w:rPr>
        <w:t xml:space="preserve">Proprietor, school admin (others can view)</w:t>
      </w:r>
    </w:p>
    <w:p>
      <w:pPr>
        <w:spacing w:after="100"/>
      </w:pPr>
      <w:r>
        <w:rPr>
          <w:b/>
          <w:bCs/>
          <w:color w:val="0F5132"/>
          <w:sz w:val="22"/>
          <w:szCs w:val="22"/>
        </w:rPr>
        <w:t xml:space="preserve">What it’s for: </w:t>
      </w:r>
      <w:r>
        <w:rPr>
          <w:sz w:val="22"/>
          <w:szCs w:val="22"/>
        </w:rPr>
        <w:t xml:space="preserve">The school year runs September to July in three terms. Bills are made per term, and the current term decides what the dashboard shows.</w:t>
      </w:r>
    </w:p>
    <w:p>
      <w:pPr>
        <w:spacing w:after="60" w:before="80"/>
      </w:pPr>
      <w:r>
        <w:rPr>
          <w:b/>
          <w:bCs/>
          <w:color w:val="0F5132"/>
          <w:sz w:val="22"/>
          <w:szCs w:val="22"/>
        </w:rPr>
        <w:t xml:space="preserve">How to use it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sz w:val="22"/>
          <w:szCs w:val="22"/>
        </w:rPr>
        <w:t xml:space="preserve">Go to Setup → Calendar.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sz w:val="22"/>
          <w:szCs w:val="22"/>
        </w:rPr>
        <w:t xml:space="preserve">The first time, the session is filled in with the usual term dates. Change any date, then press Create.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sz w:val="22"/>
          <w:szCs w:val="22"/>
        </w:rPr>
        <w:t xml:space="preserve">For next year, press New session; it is filled in the same way.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sz w:val="22"/>
          <w:szCs w:val="22"/>
        </w:rPr>
        <w:t xml:space="preserve">To change which term is current, press Make current beside it.</w:t>
      </w:r>
    </w:p>
    <w:p>
      <w:pPr>
        <w:spacing w:after="60" w:before="80"/>
      </w:pPr>
      <w:r>
        <w:rPr>
          <w:b/>
          <w:bCs/>
          <w:color w:val="0F5132"/>
          <w:sz w:val="22"/>
          <w:szCs w:val="22"/>
        </w:rPr>
        <w:t xml:space="preserve">Good to know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A term that has been closed (see Closing the books) can’t have its dates changed.</w:t>
      </w:r>
    </w:p>
    <w:p>
      <w:pPr>
        <w:pStyle w:val="Heading2"/>
        <w:spacing w:after="100" w:before="280"/>
      </w:pPr>
      <w:bookmarkStart w:name="_Toc10" w:id="10"/>
      <w:r>
        <w:t xml:space="preserve">Moving pupils into the next term, or promoting them</w:t>
      </w:r>
      <w:bookmarkEnd w:id="10"/>
    </w:p>
    <w:p>
      <w:pPr>
        <w:spacing w:after="100"/>
      </w:pPr>
      <w:r>
        <w:rPr>
          <w:b/>
          <w:bCs/>
          <w:color w:val="0F5132"/>
          <w:sz w:val="22"/>
          <w:szCs w:val="22"/>
        </w:rPr>
        <w:t xml:space="preserve">Who: </w:t>
      </w:r>
      <w:r>
        <w:rPr>
          <w:sz w:val="22"/>
          <w:szCs w:val="22"/>
        </w:rPr>
        <w:t xml:space="preserve">Proprietor, school admin</w:t>
      </w:r>
    </w:p>
    <w:p>
      <w:pPr>
        <w:spacing w:after="100"/>
      </w:pPr>
      <w:r>
        <w:rPr>
          <w:b/>
          <w:bCs/>
          <w:color w:val="0F5132"/>
          <w:sz w:val="22"/>
          <w:szCs w:val="22"/>
        </w:rPr>
        <w:t xml:space="preserve">What it’s for: </w:t>
      </w:r>
      <w:r>
        <w:rPr>
          <w:sz w:val="22"/>
          <w:szCs w:val="22"/>
        </w:rPr>
        <w:t xml:space="preserve">At the start of a term, everyone moves into it in their class; at the start of a session, everyone moves up a class and final-year pupils graduate.</w:t>
      </w:r>
    </w:p>
    <w:p>
      <w:pPr>
        <w:spacing w:after="60" w:before="80"/>
      </w:pPr>
      <w:r>
        <w:rPr>
          <w:b/>
          <w:bCs/>
          <w:color w:val="0F5132"/>
          <w:sz w:val="22"/>
          <w:szCs w:val="22"/>
        </w:rPr>
        <w:t xml:space="preserve">How to use it</w:t>
      </w:r>
    </w:p>
    <w:p>
      <w:pPr>
        <w:pStyle w:val="ListParagraph"/>
        <w:numPr>
          <w:ilvl w:val="0"/>
          <w:numId w:val="9"/>
        </w:numPr>
        <w:spacing w:after="60"/>
      </w:pPr>
      <w:r>
        <w:rPr>
          <w:sz w:val="22"/>
          <w:szCs w:val="22"/>
        </w:rPr>
        <w:t xml:space="preserve">Go to Setup → Calendar.</w:t>
      </w:r>
    </w:p>
    <w:p>
      <w:pPr>
        <w:pStyle w:val="ListParagraph"/>
        <w:numPr>
          <w:ilvl w:val="0"/>
          <w:numId w:val="9"/>
        </w:numPr>
        <w:spacing w:after="60"/>
      </w:pPr>
      <w:r>
        <w:rPr>
          <w:sz w:val="22"/>
          <w:szCs w:val="22"/>
        </w:rPr>
        <w:t xml:space="preserve">Beside the next term, press Move students here.</w:t>
      </w:r>
    </w:p>
    <w:p>
      <w:pPr>
        <w:pStyle w:val="ListParagraph"/>
        <w:numPr>
          <w:ilvl w:val="0"/>
          <w:numId w:val="9"/>
        </w:numPr>
        <w:spacing w:after="60"/>
      </w:pPr>
      <w:r>
        <w:rPr>
          <w:sz w:val="22"/>
          <w:szCs w:val="22"/>
        </w:rPr>
        <w:t xml:space="preserve">Press Preview to see who goes where, then Move students (or Promote students at a new session).</w:t>
      </w:r>
    </w:p>
    <w:p>
      <w:pPr>
        <w:pStyle w:val="Heading2"/>
        <w:spacing w:after="100" w:before="280"/>
      </w:pPr>
      <w:bookmarkStart w:name="_Toc11" w:id="11"/>
      <w:r>
        <w:t xml:space="preserve">Classes and arms</w:t>
      </w:r>
      <w:bookmarkEnd w:id="11"/>
    </w:p>
    <w:p>
      <w:pPr>
        <w:spacing w:after="100"/>
      </w:pPr>
      <w:r>
        <w:rPr>
          <w:b/>
          <w:bCs/>
          <w:color w:val="0F5132"/>
          <w:sz w:val="22"/>
          <w:szCs w:val="22"/>
        </w:rPr>
        <w:t xml:space="preserve">Who: </w:t>
      </w:r>
      <w:r>
        <w:rPr>
          <w:sz w:val="22"/>
          <w:szCs w:val="22"/>
        </w:rPr>
        <w:t xml:space="preserve">Proprietor, school admin (others can view)</w:t>
      </w:r>
    </w:p>
    <w:p>
      <w:pPr>
        <w:spacing w:after="100"/>
      </w:pPr>
      <w:r>
        <w:rPr>
          <w:b/>
          <w:bCs/>
          <w:color w:val="0F5132"/>
          <w:sz w:val="22"/>
          <w:szCs w:val="22"/>
        </w:rPr>
        <w:t xml:space="preserve">What it’s for: </w:t>
      </w:r>
      <w:r>
        <w:rPr>
          <w:sz w:val="22"/>
          <w:szCs w:val="22"/>
        </w:rPr>
        <w:t xml:space="preserve">Classes in promotion order (Creche to SSS 3) and their arms (A, B, Gold…), so pupils can be placed and billed by class.</w:t>
      </w:r>
    </w:p>
    <w:p>
      <w:pPr>
        <w:spacing w:after="60" w:before="80"/>
      </w:pPr>
      <w:r>
        <w:rPr>
          <w:b/>
          <w:bCs/>
          <w:color w:val="0F5132"/>
          <w:sz w:val="22"/>
          <w:szCs w:val="22"/>
        </w:rPr>
        <w:t xml:space="preserve">How to use it</w:t>
      </w:r>
    </w:p>
    <w:p>
      <w:pPr>
        <w:pStyle w:val="ListParagraph"/>
        <w:numPr>
          <w:ilvl w:val="0"/>
          <w:numId w:val="10"/>
        </w:numPr>
        <w:spacing w:after="60"/>
      </w:pPr>
      <w:r>
        <w:rPr>
          <w:sz w:val="22"/>
          <w:szCs w:val="22"/>
        </w:rPr>
        <w:t xml:space="preserve">Go to Setup → Classes.</w:t>
      </w:r>
    </w:p>
    <w:p>
      <w:pPr>
        <w:pStyle w:val="ListParagraph"/>
        <w:numPr>
          <w:ilvl w:val="0"/>
          <w:numId w:val="10"/>
        </w:numPr>
        <w:spacing w:after="60"/>
      </w:pPr>
      <w:r>
        <w:rPr>
          <w:sz w:val="22"/>
          <w:szCs w:val="22"/>
        </w:rPr>
        <w:t xml:space="preserve">The first time, the usual classes are all ticked: untick what the school doesn’t run, add its own, choose the arms, then press Create.</w:t>
      </w:r>
    </w:p>
    <w:p>
      <w:pPr>
        <w:pStyle w:val="ListParagraph"/>
        <w:numPr>
          <w:ilvl w:val="0"/>
          <w:numId w:val="10"/>
        </w:numPr>
        <w:spacing w:after="60"/>
      </w:pPr>
      <w:r>
        <w:rPr>
          <w:sz w:val="22"/>
          <w:szCs w:val="22"/>
        </w:rPr>
        <w:t xml:space="preserve">Later: Add from the usual list (missing classes slot into the right place), Add class, “+ arm”, Rename, the arrows to reorder, Retire or Restore.</w:t>
      </w:r>
    </w:p>
    <w:p>
      <w:pPr>
        <w:pStyle w:val="Heading2"/>
        <w:spacing w:after="100" w:before="280"/>
      </w:pPr>
      <w:bookmarkStart w:name="_Toc12" w:id="12"/>
      <w:r>
        <w:t xml:space="preserve">Fees per class</w:t>
      </w:r>
      <w:bookmarkEnd w:id="12"/>
    </w:p>
    <w:p>
      <w:pPr>
        <w:spacing w:after="100"/>
      </w:pPr>
      <w:r>
        <w:rPr>
          <w:b/>
          <w:bCs/>
          <w:color w:val="0F5132"/>
          <w:sz w:val="22"/>
          <w:szCs w:val="22"/>
        </w:rPr>
        <w:t xml:space="preserve">Who: </w:t>
      </w:r>
      <w:r>
        <w:rPr>
          <w:sz w:val="22"/>
          <w:szCs w:val="22"/>
        </w:rPr>
        <w:t xml:space="preserve">Bursar, school admin, proprietor</w:t>
      </w:r>
    </w:p>
    <w:p>
      <w:pPr>
        <w:spacing w:after="100"/>
      </w:pPr>
      <w:r>
        <w:rPr>
          <w:b/>
          <w:bCs/>
          <w:color w:val="0F5132"/>
          <w:sz w:val="22"/>
          <w:szCs w:val="22"/>
        </w:rPr>
        <w:t xml:space="preserve">What it’s for: </w:t>
      </w:r>
      <w:r>
        <w:rPr>
          <w:sz w:val="22"/>
          <w:szCs w:val="22"/>
        </w:rPr>
        <w:t xml:space="preserve">What each class pays each term (tuition, levies, bus, lunch…), so bills can be made in one click.</w:t>
      </w:r>
    </w:p>
    <w:p>
      <w:pPr>
        <w:spacing w:after="60" w:before="80"/>
      </w:pPr>
      <w:r>
        <w:rPr>
          <w:b/>
          <w:bCs/>
          <w:color w:val="0F5132"/>
          <w:sz w:val="22"/>
          <w:szCs w:val="22"/>
        </w:rPr>
        <w:t xml:space="preserve">How to use it</w:t>
      </w:r>
    </w:p>
    <w:p>
      <w:pPr>
        <w:pStyle w:val="ListParagraph"/>
        <w:numPr>
          <w:ilvl w:val="0"/>
          <w:numId w:val="11"/>
        </w:numPr>
        <w:spacing w:after="60"/>
      </w:pPr>
      <w:r>
        <w:rPr>
          <w:sz w:val="22"/>
          <w:szCs w:val="22"/>
        </w:rPr>
        <w:t xml:space="preserve">Go to Setup → Fees. On the Fees per class tab, choose the term.</w:t>
      </w:r>
    </w:p>
    <w:p>
      <w:pPr>
        <w:pStyle w:val="ListParagraph"/>
        <w:numPr>
          <w:ilvl w:val="0"/>
          <w:numId w:val="11"/>
        </w:numPr>
        <w:spacing w:after="60"/>
      </w:pPr>
      <w:r>
        <w:rPr>
          <w:sz w:val="22"/>
          <w:szCs w:val="22"/>
        </w:rPr>
        <w:t xml:space="preserve">Type the amount for each fee and class in the grid. Mark a fee as optional (for example the bus) so only pupils who take it pay.</w:t>
      </w:r>
    </w:p>
    <w:p>
      <w:pPr>
        <w:pStyle w:val="ListParagraph"/>
        <w:numPr>
          <w:ilvl w:val="0"/>
          <w:numId w:val="11"/>
        </w:numPr>
        <w:spacing w:after="60"/>
      </w:pPr>
      <w:r>
        <w:rPr>
          <w:sz w:val="22"/>
          <w:szCs w:val="22"/>
        </w:rPr>
        <w:t xml:space="preserve">Press Save. Use Copy to bring in last term’s fees.</w:t>
      </w:r>
    </w:p>
    <w:p>
      <w:pPr>
        <w:pStyle w:val="ListParagraph"/>
        <w:numPr>
          <w:ilvl w:val="0"/>
          <w:numId w:val="11"/>
        </w:numPr>
        <w:spacing w:after="60"/>
      </w:pPr>
      <w:r>
        <w:rPr>
          <w:sz w:val="22"/>
          <w:szCs w:val="22"/>
        </w:rPr>
        <w:t xml:space="preserve">If bills have already gone out, you’re offered “Add them to … bills”: the new fee goes onto every pupil’s bill in that class.</w:t>
      </w:r>
    </w:p>
    <w:p>
      <w:pPr>
        <w:pStyle w:val="Heading2"/>
        <w:spacing w:after="100" w:before="280"/>
      </w:pPr>
      <w:bookmarkStart w:name="_Toc13" w:id="13"/>
      <w:r>
        <w:t xml:space="preserve">Fee items (price list)</w:t>
      </w:r>
      <w:bookmarkEnd w:id="13"/>
    </w:p>
    <w:p>
      <w:pPr>
        <w:spacing w:after="100"/>
      </w:pPr>
      <w:r>
        <w:rPr>
          <w:b/>
          <w:bCs/>
          <w:color w:val="0F5132"/>
          <w:sz w:val="22"/>
          <w:szCs w:val="22"/>
        </w:rPr>
        <w:t xml:space="preserve">Who: </w:t>
      </w:r>
      <w:r>
        <w:rPr>
          <w:sz w:val="22"/>
          <w:szCs w:val="22"/>
        </w:rPr>
        <w:t xml:space="preserve">Bursar, school admin, proprietor</w:t>
      </w:r>
    </w:p>
    <w:p>
      <w:pPr>
        <w:spacing w:after="100"/>
      </w:pPr>
      <w:r>
        <w:rPr>
          <w:b/>
          <w:bCs/>
          <w:color w:val="0F5132"/>
          <w:sz w:val="22"/>
          <w:szCs w:val="22"/>
        </w:rPr>
        <w:t xml:space="preserve">What it’s for: </w:t>
      </w:r>
      <w:r>
        <w:rPr>
          <w:sz w:val="22"/>
          <w:szCs w:val="22"/>
        </w:rPr>
        <w:t xml:space="preserve">The things you charge for, and a standard price for things only some pupils buy (uniform, textbooks).</w:t>
      </w:r>
    </w:p>
    <w:p>
      <w:pPr>
        <w:spacing w:after="60" w:before="80"/>
      </w:pPr>
      <w:r>
        <w:rPr>
          <w:b/>
          <w:bCs/>
          <w:color w:val="0F5132"/>
          <w:sz w:val="22"/>
          <w:szCs w:val="22"/>
        </w:rPr>
        <w:t xml:space="preserve">How to use it</w:t>
      </w:r>
    </w:p>
    <w:p>
      <w:pPr>
        <w:pStyle w:val="ListParagraph"/>
        <w:numPr>
          <w:ilvl w:val="0"/>
          <w:numId w:val="12"/>
        </w:numPr>
        <w:spacing w:after="60"/>
      </w:pPr>
      <w:r>
        <w:rPr>
          <w:sz w:val="22"/>
          <w:szCs w:val="22"/>
        </w:rPr>
        <w:t xml:space="preserve">Go to Setup → Fees → Fee items.</w:t>
      </w:r>
    </w:p>
    <w:p>
      <w:pPr>
        <w:pStyle w:val="ListParagraph"/>
        <w:numPr>
          <w:ilvl w:val="0"/>
          <w:numId w:val="12"/>
        </w:numPr>
        <w:spacing w:after="60"/>
      </w:pPr>
      <w:r>
        <w:rPr>
          <w:sz w:val="22"/>
          <w:szCs w:val="22"/>
        </w:rPr>
        <w:t xml:space="preserve">Press Add fee, give it a name, a kind (tuition, levy, service, materials, other) and, if you like, a price.</w:t>
      </w:r>
    </w:p>
    <w:p>
      <w:pPr>
        <w:pStyle w:val="ListParagraph"/>
        <w:numPr>
          <w:ilvl w:val="0"/>
          <w:numId w:val="12"/>
        </w:numPr>
        <w:spacing w:after="60"/>
      </w:pPr>
      <w:r>
        <w:rPr>
          <w:sz w:val="22"/>
          <w:szCs w:val="22"/>
        </w:rPr>
        <w:t xml:space="preserve">Retire an item you no longer use.</w:t>
      </w:r>
    </w:p>
    <w:p>
      <w:pPr>
        <w:pStyle w:val="Heading2"/>
        <w:spacing w:after="100" w:before="280"/>
      </w:pPr>
      <w:bookmarkStart w:name="_Toc14" w:id="14"/>
      <w:r>
        <w:t xml:space="preserve">Discounts and scholarships</w:t>
      </w:r>
      <w:bookmarkEnd w:id="14"/>
    </w:p>
    <w:p>
      <w:pPr>
        <w:spacing w:after="100"/>
      </w:pPr>
      <w:r>
        <w:rPr>
          <w:b/>
          <w:bCs/>
          <w:color w:val="0F5132"/>
          <w:sz w:val="22"/>
          <w:szCs w:val="22"/>
        </w:rPr>
        <w:t xml:space="preserve">Who: </w:t>
      </w:r>
      <w:r>
        <w:rPr>
          <w:sz w:val="22"/>
          <w:szCs w:val="22"/>
        </w:rPr>
        <w:t xml:space="preserve">Bursar, school admin, proprietor</w:t>
      </w:r>
    </w:p>
    <w:p>
      <w:pPr>
        <w:spacing w:after="100"/>
      </w:pPr>
      <w:r>
        <w:rPr>
          <w:b/>
          <w:bCs/>
          <w:color w:val="0F5132"/>
          <w:sz w:val="22"/>
          <w:szCs w:val="22"/>
        </w:rPr>
        <w:t xml:space="preserve">What it’s for: </w:t>
      </w:r>
      <w:r>
        <w:rPr>
          <w:sz w:val="22"/>
          <w:szCs w:val="22"/>
        </w:rPr>
        <w:t xml:space="preserve">Automatic sibling discounts, and scholarships or staff-child discounts you give to chosen pupils. They come off the bill when it is made.</w:t>
      </w:r>
    </w:p>
    <w:p>
      <w:pPr>
        <w:spacing w:after="60" w:before="80"/>
      </w:pPr>
      <w:r>
        <w:rPr>
          <w:b/>
          <w:bCs/>
          <w:color w:val="0F5132"/>
          <w:sz w:val="22"/>
          <w:szCs w:val="22"/>
        </w:rPr>
        <w:t xml:space="preserve">How to use it</w:t>
      </w:r>
    </w:p>
    <w:p>
      <w:pPr>
        <w:pStyle w:val="ListParagraph"/>
        <w:numPr>
          <w:ilvl w:val="0"/>
          <w:numId w:val="13"/>
        </w:numPr>
        <w:spacing w:after="60"/>
      </w:pPr>
      <w:r>
        <w:rPr>
          <w:sz w:val="22"/>
          <w:szCs w:val="22"/>
        </w:rPr>
        <w:t xml:space="preserve">Go to Setup → Fees → Discounts and press Add discount.</w:t>
      </w:r>
    </w:p>
    <w:p>
      <w:pPr>
        <w:pStyle w:val="ListParagraph"/>
        <w:numPr>
          <w:ilvl w:val="0"/>
          <w:numId w:val="13"/>
        </w:numPr>
        <w:spacing w:after="60"/>
      </w:pPr>
      <w:r>
        <w:rPr>
          <w:sz w:val="22"/>
          <w:szCs w:val="22"/>
        </w:rPr>
        <w:t xml:space="preserve">Choose a percentage or a fixed amount, and whether it applies automatically to siblings or only to pupils you choose.</w:t>
      </w:r>
    </w:p>
    <w:p>
      <w:pPr>
        <w:pStyle w:val="ListParagraph"/>
        <w:numPr>
          <w:ilvl w:val="0"/>
          <w:numId w:val="13"/>
        </w:numPr>
        <w:spacing w:after="60"/>
      </w:pPr>
      <w:r>
        <w:rPr>
          <w:sz w:val="22"/>
          <w:szCs w:val="22"/>
        </w:rPr>
        <w:t xml:space="preserve">To give a discount to one pupil, open the pupil’s page → Fees and use Give beside the discount.</w:t>
      </w:r>
    </w:p>
    <w:p>
      <w:pPr>
        <w:pStyle w:val="Heading2"/>
        <w:spacing w:after="100" w:before="280"/>
      </w:pPr>
      <w:bookmarkStart w:name="_Toc15" w:id="15"/>
      <w:r>
        <w:t xml:space="preserve">Staff</w:t>
      </w:r>
      <w:bookmarkEnd w:id="15"/>
    </w:p>
    <w:p>
      <w:pPr>
        <w:spacing w:after="100"/>
      </w:pPr>
      <w:r>
        <w:rPr>
          <w:b/>
          <w:bCs/>
          <w:color w:val="0F5132"/>
          <w:sz w:val="22"/>
          <w:szCs w:val="22"/>
        </w:rPr>
        <w:t xml:space="preserve">Who: </w:t>
      </w:r>
      <w:r>
        <w:rPr>
          <w:sz w:val="22"/>
          <w:szCs w:val="22"/>
        </w:rPr>
        <w:t xml:space="preserve">Proprietor (others can view)</w:t>
      </w:r>
    </w:p>
    <w:p>
      <w:pPr>
        <w:spacing w:after="100"/>
      </w:pPr>
      <w:r>
        <w:rPr>
          <w:b/>
          <w:bCs/>
          <w:color w:val="0F5132"/>
          <w:sz w:val="22"/>
          <w:szCs w:val="22"/>
        </w:rPr>
        <w:t xml:space="preserve">What it’s for: </w:t>
      </w:r>
      <w:r>
        <w:rPr>
          <w:sz w:val="22"/>
          <w:szCs w:val="22"/>
        </w:rPr>
        <w:t xml:space="preserve">Who can sign in to your school and what each can do.</w:t>
      </w:r>
    </w:p>
    <w:p>
      <w:pPr>
        <w:spacing w:after="60" w:before="80"/>
      </w:pPr>
      <w:r>
        <w:rPr>
          <w:b/>
          <w:bCs/>
          <w:color w:val="0F5132"/>
          <w:sz w:val="22"/>
          <w:szCs w:val="22"/>
        </w:rPr>
        <w:t xml:space="preserve">How to use it</w:t>
      </w:r>
    </w:p>
    <w:p>
      <w:pPr>
        <w:pStyle w:val="ListParagraph"/>
        <w:numPr>
          <w:ilvl w:val="0"/>
          <w:numId w:val="14"/>
        </w:numPr>
        <w:spacing w:after="60"/>
      </w:pPr>
      <w:r>
        <w:rPr>
          <w:sz w:val="22"/>
          <w:szCs w:val="22"/>
        </w:rPr>
        <w:t xml:space="preserve">Go to Setup → Staff and press Invite staff.</w:t>
      </w:r>
    </w:p>
    <w:p>
      <w:pPr>
        <w:pStyle w:val="ListParagraph"/>
        <w:numPr>
          <w:ilvl w:val="0"/>
          <w:numId w:val="14"/>
        </w:numPr>
        <w:spacing w:after="60"/>
      </w:pPr>
      <w:r>
        <w:rPr>
          <w:sz w:val="22"/>
          <w:szCs w:val="22"/>
        </w:rPr>
        <w:t xml:space="preserve">Enter their name and email, choose their role (bursar or school admin), and press Send invite. They choose their own password from the email.</w:t>
      </w:r>
    </w:p>
    <w:p>
      <w:pPr>
        <w:pStyle w:val="ListParagraph"/>
        <w:numPr>
          <w:ilvl w:val="0"/>
          <w:numId w:val="14"/>
        </w:numPr>
        <w:spacing w:after="60"/>
      </w:pPr>
      <w:r>
        <w:rPr>
          <w:sz w:val="22"/>
          <w:szCs w:val="22"/>
        </w:rPr>
        <w:t xml:space="preserve">Press Manage beside someone to rename them, change their role, Reset two-factor, Resend invite, Deactivate or Reactivate.</w:t>
      </w:r>
    </w:p>
    <w:p>
      <w:pPr>
        <w:spacing w:after="60" w:before="80"/>
      </w:pPr>
      <w:r>
        <w:rPr>
          <w:b/>
          <w:bCs/>
          <w:color w:val="0F5132"/>
          <w:sz w:val="22"/>
          <w:szCs w:val="22"/>
        </w:rPr>
        <w:t xml:space="preserve">Good to know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Deactivating signs the person out everywhere at once.</w:t>
      </w:r>
    </w:p>
    <w:p>
      <w:pPr>
        <w:pStyle w:val="Heading2"/>
        <w:spacing w:after="100" w:before="280"/>
      </w:pPr>
      <w:bookmarkStart w:name="_Toc16" w:id="16"/>
      <w:r>
        <w:t xml:space="preserve">Payment settings: the school’s bank account</w:t>
      </w:r>
      <w:bookmarkEnd w:id="16"/>
    </w:p>
    <w:p>
      <w:pPr>
        <w:spacing w:after="100"/>
      </w:pPr>
      <w:r>
        <w:rPr>
          <w:b/>
          <w:bCs/>
          <w:color w:val="0F5132"/>
          <w:sz w:val="22"/>
          <w:szCs w:val="22"/>
        </w:rPr>
        <w:t xml:space="preserve">Who: </w:t>
      </w:r>
      <w:r>
        <w:rPr>
          <w:sz w:val="22"/>
          <w:szCs w:val="22"/>
        </w:rPr>
        <w:t xml:space="preserve">Proprietor (others can view)</w:t>
      </w:r>
    </w:p>
    <w:p>
      <w:pPr>
        <w:spacing w:after="100"/>
      </w:pPr>
      <w:r>
        <w:rPr>
          <w:b/>
          <w:bCs/>
          <w:color w:val="0F5132"/>
          <w:sz w:val="22"/>
          <w:szCs w:val="22"/>
        </w:rPr>
        <w:t xml:space="preserve">What it’s for: </w:t>
      </w:r>
      <w:r>
        <w:rPr>
          <w:sz w:val="22"/>
          <w:szCs w:val="22"/>
        </w:rPr>
        <w:t xml:space="preserve">Connects the school’s own bank account, so every payment settles straight to it. WardPay never holds the school’s money.</w:t>
      </w:r>
    </w:p>
    <w:p>
      <w:pPr>
        <w:spacing w:after="60" w:before="80"/>
      </w:pPr>
      <w:r>
        <w:rPr>
          <w:b/>
          <w:bCs/>
          <w:color w:val="0F5132"/>
          <w:sz w:val="22"/>
          <w:szCs w:val="22"/>
        </w:rPr>
        <w:t xml:space="preserve">How to use it</w:t>
      </w:r>
    </w:p>
    <w:p>
      <w:pPr>
        <w:pStyle w:val="ListParagraph"/>
        <w:numPr>
          <w:ilvl w:val="0"/>
          <w:numId w:val="15"/>
        </w:numPr>
        <w:spacing w:after="60"/>
      </w:pPr>
      <w:r>
        <w:rPr>
          <w:sz w:val="22"/>
          <w:szCs w:val="22"/>
        </w:rPr>
        <w:t xml:space="preserve">Go to Setup → Payment settings and press Connect a bank account.</w:t>
      </w:r>
    </w:p>
    <w:p>
      <w:pPr>
        <w:pStyle w:val="ListParagraph"/>
        <w:numPr>
          <w:ilvl w:val="0"/>
          <w:numId w:val="15"/>
        </w:numPr>
        <w:spacing w:after="60"/>
      </w:pPr>
      <w:r>
        <w:rPr>
          <w:sz w:val="22"/>
          <w:szCs w:val="22"/>
        </w:rPr>
        <w:t xml:space="preserve">Choose the bank and type the account number. The bank confirms the account name; check it, then press Connect account.</w:t>
      </w:r>
    </w:p>
    <w:p>
      <w:pPr>
        <w:pStyle w:val="Heading2"/>
        <w:spacing w:after="100" w:before="280"/>
      </w:pPr>
      <w:bookmarkStart w:name="_Toc17" w:id="17"/>
      <w:r>
        <w:t xml:space="preserve">Payment settings: pupils’ own account numbers</w:t>
      </w:r>
      <w:bookmarkEnd w:id="17"/>
    </w:p>
    <w:p>
      <w:pPr>
        <w:spacing w:after="100"/>
      </w:pPr>
      <w:r>
        <w:rPr>
          <w:b/>
          <w:bCs/>
          <w:color w:val="0F5132"/>
          <w:sz w:val="22"/>
          <w:szCs w:val="22"/>
        </w:rPr>
        <w:t xml:space="preserve">Who: </w:t>
      </w:r>
      <w:r>
        <w:rPr>
          <w:sz w:val="22"/>
          <w:szCs w:val="22"/>
        </w:rPr>
        <w:t xml:space="preserve">Bursar, school admin, proprietor</w:t>
      </w:r>
    </w:p>
    <w:p>
      <w:pPr>
        <w:spacing w:after="100"/>
      </w:pPr>
      <w:r>
        <w:rPr>
          <w:b/>
          <w:bCs/>
          <w:color w:val="0F5132"/>
          <w:sz w:val="22"/>
          <w:szCs w:val="22"/>
        </w:rPr>
        <w:t xml:space="preserve">What it’s for: </w:t>
      </w:r>
      <w:r>
        <w:rPr>
          <w:sz w:val="22"/>
          <w:szCs w:val="22"/>
        </w:rPr>
        <w:t xml:space="preserve">Each pupil gets their own bank account number. A transfer into it is matched to that child and receipted automatically, with no matching of bank narrations.</w:t>
      </w:r>
    </w:p>
    <w:p>
      <w:pPr>
        <w:spacing w:after="60" w:before="80"/>
      </w:pPr>
      <w:r>
        <w:rPr>
          <w:b/>
          <w:bCs/>
          <w:color w:val="0F5132"/>
          <w:sz w:val="22"/>
          <w:szCs w:val="22"/>
        </w:rPr>
        <w:t xml:space="preserve">How to use it</w:t>
      </w:r>
    </w:p>
    <w:p>
      <w:pPr>
        <w:pStyle w:val="ListParagraph"/>
        <w:numPr>
          <w:ilvl w:val="0"/>
          <w:numId w:val="16"/>
        </w:numPr>
        <w:spacing w:after="60"/>
      </w:pPr>
      <w:r>
        <w:rPr>
          <w:sz w:val="22"/>
          <w:szCs w:val="22"/>
        </w:rPr>
        <w:t xml:space="preserve">Go to Setup → Payment settings.</w:t>
      </w:r>
    </w:p>
    <w:p>
      <w:pPr>
        <w:pStyle w:val="ListParagraph"/>
        <w:numPr>
          <w:ilvl w:val="0"/>
          <w:numId w:val="16"/>
        </w:numPr>
        <w:spacing w:after="60"/>
      </w:pPr>
      <w:r>
        <w:rPr>
          <w:sz w:val="22"/>
          <w:szCs w:val="22"/>
        </w:rPr>
        <w:t xml:space="preserve">Press “Issue account numbers to students without one”. The numbers are created in the background and appear on each pupil’s page, bills and pay cards.</w:t>
      </w:r>
    </w:p>
    <w:p>
      <w:pPr>
        <w:spacing w:after="60" w:before="80"/>
      </w:pPr>
      <w:r>
        <w:rPr>
          <w:b/>
          <w:bCs/>
          <w:color w:val="0F5132"/>
          <w:sz w:val="22"/>
          <w:szCs w:val="22"/>
        </w:rPr>
        <w:t xml:space="preserve">Good to know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This needs the payment provider’s approval for per-pupil account numbers.</w:t>
      </w:r>
    </w:p>
    <w:p>
      <w:pPr>
        <w:pStyle w:val="Heading2"/>
        <w:spacing w:after="100" w:before="280"/>
      </w:pPr>
      <w:bookmarkStart w:name="_Toc18" w:id="18"/>
      <w:r>
        <w:t xml:space="preserve">Payment settings: sharing one payment between children</w:t>
      </w:r>
      <w:bookmarkEnd w:id="18"/>
    </w:p>
    <w:p>
      <w:pPr>
        <w:spacing w:after="100"/>
      </w:pPr>
      <w:r>
        <w:rPr>
          <w:b/>
          <w:bCs/>
          <w:color w:val="0F5132"/>
          <w:sz w:val="22"/>
          <w:szCs w:val="22"/>
        </w:rPr>
        <w:t xml:space="preserve">Who: </w:t>
      </w:r>
      <w:r>
        <w:rPr>
          <w:sz w:val="22"/>
          <w:szCs w:val="22"/>
        </w:rPr>
        <w:t xml:space="preserve">Proprietor, school admin, bursar</w:t>
      </w:r>
    </w:p>
    <w:p>
      <w:pPr>
        <w:spacing w:after="100"/>
      </w:pPr>
      <w:r>
        <w:rPr>
          <w:b/>
          <w:bCs/>
          <w:color w:val="0F5132"/>
          <w:sz w:val="22"/>
          <w:szCs w:val="22"/>
        </w:rPr>
        <w:t xml:space="preserve">What it’s for: </w:t>
      </w:r>
      <w:r>
        <w:rPr>
          <w:sz w:val="22"/>
          <w:szCs w:val="22"/>
        </w:rPr>
        <w:t xml:space="preserve">When a parent pays one amount for several children, this rule decides how it is shared.</w:t>
      </w:r>
    </w:p>
    <w:p>
      <w:pPr>
        <w:spacing w:after="60" w:before="80"/>
      </w:pPr>
      <w:r>
        <w:rPr>
          <w:b/>
          <w:bCs/>
          <w:color w:val="0F5132"/>
          <w:sz w:val="22"/>
          <w:szCs w:val="22"/>
        </w:rPr>
        <w:t xml:space="preserve">How to use it</w:t>
      </w:r>
    </w:p>
    <w:p>
      <w:pPr>
        <w:pStyle w:val="ListParagraph"/>
        <w:numPr>
          <w:ilvl w:val="0"/>
          <w:numId w:val="17"/>
        </w:numPr>
        <w:spacing w:after="60"/>
      </w:pPr>
      <w:r>
        <w:rPr>
          <w:sz w:val="22"/>
          <w:szCs w:val="22"/>
        </w:rPr>
        <w:t xml:space="preserve">Go to Setup → Payment settings, under “When a parent pays one amount for several children”.</w:t>
      </w:r>
    </w:p>
    <w:p>
      <w:pPr>
        <w:pStyle w:val="ListParagraph"/>
        <w:numPr>
          <w:ilvl w:val="0"/>
          <w:numId w:val="17"/>
        </w:numPr>
        <w:spacing w:after="60"/>
      </w:pPr>
      <w:r>
        <w:rPr>
          <w:sz w:val="22"/>
          <w:szCs w:val="22"/>
        </w:rPr>
        <w:t xml:space="preserve">Choose: old balances first then clear as many children as possible; in proportion to what each child owes; eldest child first; or youngest child first.</w:t>
      </w:r>
    </w:p>
    <w:p>
      <w:pPr>
        <w:pStyle w:val="Heading1"/>
        <w:pageBreakBefore/>
        <w:spacing w:after="160"/>
      </w:pPr>
      <w:bookmarkStart w:name="_Toc19" w:id="19"/>
      <w:r>
        <w:t xml:space="preserve">Pupils and parents</w:t>
      </w:r>
      <w:bookmarkEnd w:id="19"/>
    </w:p>
    <w:p>
      <w:pPr>
        <w:spacing w:after="120"/>
      </w:pPr>
      <w:r>
        <w:rPr>
          <w:sz w:val="22"/>
          <w:szCs w:val="22"/>
        </w:rPr>
        <w:t xml:space="preserve">Students in the sidebar lists every pupil. Each pupil has their own page with their details, parents, fees and payments.</w:t>
      </w:r>
    </w:p>
    <w:p>
      <w:pPr>
        <w:pStyle w:val="Heading2"/>
        <w:spacing w:after="100" w:before="280"/>
      </w:pPr>
      <w:bookmarkStart w:name="_Toc20" w:id="20"/>
      <w:r>
        <w:t xml:space="preserve">Finding pupils</w:t>
      </w:r>
      <w:bookmarkEnd w:id="20"/>
    </w:p>
    <w:p>
      <w:pPr>
        <w:spacing w:after="100"/>
      </w:pPr>
      <w:r>
        <w:rPr>
          <w:b/>
          <w:bCs/>
          <w:color w:val="0F5132"/>
          <w:sz w:val="22"/>
          <w:szCs w:val="22"/>
        </w:rPr>
        <w:t xml:space="preserve">Who: </w:t>
      </w:r>
      <w:r>
        <w:rPr>
          <w:sz w:val="22"/>
          <w:szCs w:val="22"/>
        </w:rPr>
        <w:t xml:space="preserve">All staff</w:t>
      </w:r>
    </w:p>
    <w:p>
      <w:pPr>
        <w:spacing w:after="100"/>
      </w:pPr>
      <w:r>
        <w:rPr>
          <w:b/>
          <w:bCs/>
          <w:color w:val="0F5132"/>
          <w:sz w:val="22"/>
          <w:szCs w:val="22"/>
        </w:rPr>
        <w:t xml:space="preserve">What it’s for: </w:t>
      </w:r>
      <w:r>
        <w:rPr>
          <w:sz w:val="22"/>
          <w:szCs w:val="22"/>
        </w:rPr>
        <w:t xml:space="preserve">See the roll, and find pupils who still need something (a class, a parent, consent, an account number).</w:t>
      </w:r>
    </w:p>
    <w:p>
      <w:pPr>
        <w:spacing w:after="60" w:before="80"/>
      </w:pPr>
      <w:r>
        <w:rPr>
          <w:b/>
          <w:bCs/>
          <w:color w:val="0F5132"/>
          <w:sz w:val="22"/>
          <w:szCs w:val="22"/>
        </w:rPr>
        <w:t xml:space="preserve">How to use it</w:t>
      </w:r>
    </w:p>
    <w:p>
      <w:pPr>
        <w:pStyle w:val="ListParagraph"/>
        <w:numPr>
          <w:ilvl w:val="0"/>
          <w:numId w:val="18"/>
        </w:numPr>
        <w:spacing w:after="60"/>
      </w:pPr>
      <w:r>
        <w:rPr>
          <w:sz w:val="22"/>
          <w:szCs w:val="22"/>
        </w:rPr>
        <w:t xml:space="preserve">Go to Students.</w:t>
      </w:r>
    </w:p>
    <w:p>
      <w:pPr>
        <w:pStyle w:val="ListParagraph"/>
        <w:numPr>
          <w:ilvl w:val="0"/>
          <w:numId w:val="18"/>
        </w:numPr>
        <w:spacing w:after="60"/>
      </w:pPr>
      <w:r>
        <w:rPr>
          <w:sz w:val="22"/>
          <w:szCs w:val="22"/>
        </w:rPr>
        <w:t xml:space="preserve">Use the Term, Class, Status and Show filters, or search by name or admission number.</w:t>
      </w:r>
    </w:p>
    <w:p>
      <w:pPr>
        <w:pStyle w:val="ListParagraph"/>
        <w:numPr>
          <w:ilvl w:val="0"/>
          <w:numId w:val="18"/>
        </w:numPr>
        <w:spacing w:after="60"/>
      </w:pPr>
      <w:r>
        <w:rPr>
          <w:sz w:val="22"/>
          <w:szCs w:val="22"/>
        </w:rPr>
        <w:t xml:space="preserve">Click a name to open the pupil’s page.</w:t>
      </w:r>
    </w:p>
    <w:p>
      <w:pPr>
        <w:spacing w:after="60" w:before="80"/>
      </w:pPr>
      <w:r>
        <w:rPr>
          <w:b/>
          <w:bCs/>
          <w:color w:val="0F5132"/>
          <w:sz w:val="22"/>
          <w:szCs w:val="22"/>
        </w:rPr>
        <w:t xml:space="preserve">Good to know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The Overview page lists pupils needing attention; each line is a link to those pupils.</w:t>
      </w:r>
    </w:p>
    <w:p>
      <w:pPr>
        <w:pStyle w:val="Heading2"/>
        <w:spacing w:after="100" w:before="280"/>
      </w:pPr>
      <w:bookmarkStart w:name="_Toc21" w:id="21"/>
      <w:r>
        <w:t xml:space="preserve">Adding a pupil</w:t>
      </w:r>
      <w:bookmarkEnd w:id="21"/>
    </w:p>
    <w:p>
      <w:pPr>
        <w:spacing w:after="100"/>
      </w:pPr>
      <w:r>
        <w:rPr>
          <w:b/>
          <w:bCs/>
          <w:color w:val="0F5132"/>
          <w:sz w:val="22"/>
          <w:szCs w:val="22"/>
        </w:rPr>
        <w:t xml:space="preserve">Who: </w:t>
      </w:r>
      <w:r>
        <w:rPr>
          <w:sz w:val="22"/>
          <w:szCs w:val="22"/>
        </w:rPr>
        <w:t xml:space="preserve">Proprietor, school admin</w:t>
      </w:r>
    </w:p>
    <w:p>
      <w:pPr>
        <w:spacing w:after="100"/>
      </w:pPr>
      <w:r>
        <w:rPr>
          <w:b/>
          <w:bCs/>
          <w:color w:val="0F5132"/>
          <w:sz w:val="22"/>
          <w:szCs w:val="22"/>
        </w:rPr>
        <w:t xml:space="preserve">What it’s for: </w:t>
      </w:r>
      <w:r>
        <w:rPr>
          <w:sz w:val="22"/>
          <w:szCs w:val="22"/>
        </w:rPr>
        <w:t xml:space="preserve">Add one pupil with their parent or guardian.</w:t>
      </w:r>
    </w:p>
    <w:p>
      <w:pPr>
        <w:spacing w:after="60" w:before="80"/>
      </w:pPr>
      <w:r>
        <w:rPr>
          <w:b/>
          <w:bCs/>
          <w:color w:val="0F5132"/>
          <w:sz w:val="22"/>
          <w:szCs w:val="22"/>
        </w:rPr>
        <w:t xml:space="preserve">How to use it</w:t>
      </w:r>
    </w:p>
    <w:p>
      <w:pPr>
        <w:pStyle w:val="ListParagraph"/>
        <w:numPr>
          <w:ilvl w:val="0"/>
          <w:numId w:val="19"/>
        </w:numPr>
        <w:spacing w:after="60"/>
      </w:pPr>
      <w:r>
        <w:rPr>
          <w:sz w:val="22"/>
          <w:szCs w:val="22"/>
        </w:rPr>
        <w:t xml:space="preserve">Go to Students and press Add student.</w:t>
      </w:r>
    </w:p>
    <w:p>
      <w:pPr>
        <w:pStyle w:val="ListParagraph"/>
        <w:numPr>
          <w:ilvl w:val="0"/>
          <w:numId w:val="19"/>
        </w:numPr>
        <w:spacing w:after="60"/>
      </w:pPr>
      <w:r>
        <w:rPr>
          <w:sz w:val="22"/>
          <w:szCs w:val="22"/>
        </w:rPr>
        <w:t xml:space="preserve">The next admission number is suggested from your own numbering; change it if you like.</w:t>
      </w:r>
    </w:p>
    <w:p>
      <w:pPr>
        <w:pStyle w:val="ListParagraph"/>
        <w:numPr>
          <w:ilvl w:val="0"/>
          <w:numId w:val="19"/>
        </w:numPr>
        <w:spacing w:after="60"/>
      </w:pPr>
      <w:r>
        <w:rPr>
          <w:sz w:val="22"/>
          <w:szCs w:val="22"/>
        </w:rPr>
        <w:t xml:space="preserve">Choose the class, type the names, add the parent’s name and phone, tick that consent was given, and press Add student.</w:t>
      </w:r>
    </w:p>
    <w:p>
      <w:pPr>
        <w:pStyle w:val="Heading2"/>
        <w:spacing w:after="100" w:before="280"/>
      </w:pPr>
      <w:bookmarkStart w:name="_Toc22" w:id="22"/>
      <w:r>
        <w:t xml:space="preserve">Importing pupils from a spreadsheet</w:t>
      </w:r>
      <w:bookmarkEnd w:id="22"/>
    </w:p>
    <w:p>
      <w:pPr>
        <w:spacing w:after="100"/>
      </w:pPr>
      <w:r>
        <w:rPr>
          <w:b/>
          <w:bCs/>
          <w:color w:val="0F5132"/>
          <w:sz w:val="22"/>
          <w:szCs w:val="22"/>
        </w:rPr>
        <w:t xml:space="preserve">Who: </w:t>
      </w:r>
      <w:r>
        <w:rPr>
          <w:sz w:val="22"/>
          <w:szCs w:val="22"/>
        </w:rPr>
        <w:t xml:space="preserve">Proprietor, school admin</w:t>
      </w:r>
    </w:p>
    <w:p>
      <w:pPr>
        <w:spacing w:after="100"/>
      </w:pPr>
      <w:r>
        <w:rPr>
          <w:b/>
          <w:bCs/>
          <w:color w:val="0F5132"/>
          <w:sz w:val="22"/>
          <w:szCs w:val="22"/>
        </w:rPr>
        <w:t xml:space="preserve">What it’s for: </w:t>
      </w:r>
      <w:r>
        <w:rPr>
          <w:sz w:val="22"/>
          <w:szCs w:val="22"/>
        </w:rPr>
        <w:t xml:space="preserve">Load the school’s existing student list (Excel or CSV) in one go, with parents.</w:t>
      </w:r>
    </w:p>
    <w:p>
      <w:pPr>
        <w:spacing w:after="60" w:before="80"/>
      </w:pPr>
      <w:r>
        <w:rPr>
          <w:b/>
          <w:bCs/>
          <w:color w:val="0F5132"/>
          <w:sz w:val="22"/>
          <w:szCs w:val="22"/>
        </w:rPr>
        <w:t xml:space="preserve">How to use it</w:t>
      </w:r>
    </w:p>
    <w:p>
      <w:pPr>
        <w:pStyle w:val="ListParagraph"/>
        <w:numPr>
          <w:ilvl w:val="0"/>
          <w:numId w:val="20"/>
        </w:numPr>
        <w:spacing w:after="60"/>
      </w:pPr>
      <w:r>
        <w:rPr>
          <w:sz w:val="22"/>
          <w:szCs w:val="22"/>
        </w:rPr>
        <w:t xml:space="preserve">Go to Students and press Import from spreadsheet.</w:t>
      </w:r>
    </w:p>
    <w:p>
      <w:pPr>
        <w:pStyle w:val="ListParagraph"/>
        <w:numPr>
          <w:ilvl w:val="0"/>
          <w:numId w:val="20"/>
        </w:numPr>
        <w:spacing w:after="60"/>
      </w:pPr>
      <w:r>
        <w:rPr>
          <w:sz w:val="22"/>
          <w:szCs w:val="22"/>
        </w:rPr>
        <w:t xml:space="preserve">Press Download template if you want the expected columns; your own headings are usually understood too.</w:t>
      </w:r>
    </w:p>
    <w:p>
      <w:pPr>
        <w:pStyle w:val="ListParagraph"/>
        <w:numPr>
          <w:ilvl w:val="0"/>
          <w:numId w:val="20"/>
        </w:numPr>
        <w:spacing w:after="60"/>
      </w:pPr>
      <w:r>
        <w:rPr>
          <w:sz w:val="22"/>
          <w:szCs w:val="22"/>
        </w:rPr>
        <w:t xml:space="preserve">Choose the file and press Check file. Every problem is listed by row number before anything is saved.</w:t>
      </w:r>
    </w:p>
    <w:p>
      <w:pPr>
        <w:pStyle w:val="ListParagraph"/>
        <w:numPr>
          <w:ilvl w:val="0"/>
          <w:numId w:val="20"/>
        </w:numPr>
        <w:spacing w:after="60"/>
      </w:pPr>
      <w:r>
        <w:rPr>
          <w:sz w:val="22"/>
          <w:szCs w:val="22"/>
        </w:rPr>
        <w:t xml:space="preserve">Fix the file if needed, then press Import … students.</w:t>
      </w:r>
    </w:p>
    <w:p>
      <w:pPr>
        <w:spacing w:after="60" w:before="80"/>
      </w:pPr>
      <w:r>
        <w:rPr>
          <w:b/>
          <w:bCs/>
          <w:color w:val="0F5132"/>
          <w:sz w:val="22"/>
          <w:szCs w:val="22"/>
        </w:rPr>
        <w:t xml:space="preserve">Good to know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Importing the same file again updates pupils rather than duplicating them.</w:t>
      </w:r>
    </w:p>
    <w:p>
      <w:pPr>
        <w:pStyle w:val="Heading2"/>
        <w:spacing w:after="100" w:before="280"/>
      </w:pPr>
      <w:bookmarkStart w:name="_Toc23" w:id="23"/>
      <w:r>
        <w:t xml:space="preserve">The pupil’s page</w:t>
      </w:r>
      <w:bookmarkEnd w:id="23"/>
    </w:p>
    <w:p>
      <w:pPr>
        <w:spacing w:after="100"/>
      </w:pPr>
      <w:r>
        <w:rPr>
          <w:b/>
          <w:bCs/>
          <w:color w:val="0F5132"/>
          <w:sz w:val="22"/>
          <w:szCs w:val="22"/>
        </w:rPr>
        <w:t xml:space="preserve">Who: </w:t>
      </w:r>
      <w:r>
        <w:rPr>
          <w:sz w:val="22"/>
          <w:szCs w:val="22"/>
        </w:rPr>
        <w:t xml:space="preserve">All staff</w:t>
      </w:r>
    </w:p>
    <w:p>
      <w:pPr>
        <w:spacing w:after="100"/>
      </w:pPr>
      <w:r>
        <w:rPr>
          <w:b/>
          <w:bCs/>
          <w:color w:val="0F5132"/>
          <w:sz w:val="22"/>
          <w:szCs w:val="22"/>
        </w:rPr>
        <w:t xml:space="preserve">What it’s for: </w:t>
      </w:r>
      <w:r>
        <w:rPr>
          <w:sz w:val="22"/>
          <w:szCs w:val="22"/>
        </w:rPr>
        <w:t xml:space="preserve">Everything about one pupil: details and parents (Overview tab), bills and what each fee owes (Fees tab), and payments with receipts (Payments tab).</w:t>
      </w:r>
    </w:p>
    <w:p>
      <w:pPr>
        <w:spacing w:after="60" w:before="80"/>
      </w:pPr>
      <w:r>
        <w:rPr>
          <w:b/>
          <w:bCs/>
          <w:color w:val="0F5132"/>
          <w:sz w:val="22"/>
          <w:szCs w:val="22"/>
        </w:rPr>
        <w:t xml:space="preserve">How to use it</w:t>
      </w:r>
    </w:p>
    <w:p>
      <w:pPr>
        <w:pStyle w:val="ListParagraph"/>
        <w:numPr>
          <w:ilvl w:val="0"/>
          <w:numId w:val="21"/>
        </w:numPr>
        <w:spacing w:after="60"/>
      </w:pPr>
      <w:r>
        <w:rPr>
          <w:sz w:val="22"/>
          <w:szCs w:val="22"/>
        </w:rPr>
        <w:t xml:space="preserve">Open a pupil from Students.</w:t>
      </w:r>
    </w:p>
    <w:p>
      <w:pPr>
        <w:pStyle w:val="ListParagraph"/>
        <w:numPr>
          <w:ilvl w:val="0"/>
          <w:numId w:val="21"/>
        </w:numPr>
        <w:spacing w:after="60"/>
      </w:pPr>
      <w:r>
        <w:rPr>
          <w:sz w:val="22"/>
          <w:szCs w:val="22"/>
        </w:rPr>
        <w:t xml:space="preserve">Overview: Edit details, change class for this term, Withdraw (or reinstate), add or Unlink a parent.</w:t>
      </w:r>
    </w:p>
    <w:p>
      <w:pPr>
        <w:pStyle w:val="ListParagraph"/>
        <w:numPr>
          <w:ilvl w:val="0"/>
          <w:numId w:val="21"/>
        </w:numPr>
        <w:spacing w:after="60"/>
      </w:pPr>
      <w:r>
        <w:rPr>
          <w:sz w:val="22"/>
          <w:szCs w:val="22"/>
        </w:rPr>
        <w:t xml:space="preserve">Fees: each fee this term (charged, paid, left), earlier debts, discounts, exemptions and one-off charges.</w:t>
      </w:r>
    </w:p>
    <w:p>
      <w:pPr>
        <w:pStyle w:val="ListParagraph"/>
        <w:numPr>
          <w:ilvl w:val="0"/>
          <w:numId w:val="21"/>
        </w:numPr>
        <w:spacing w:after="60"/>
      </w:pPr>
      <w:r>
        <w:rPr>
          <w:sz w:val="22"/>
          <w:szCs w:val="22"/>
        </w:rPr>
        <w:t xml:space="preserve">Payments: every payment and its receipt.</w:t>
      </w:r>
    </w:p>
    <w:p>
      <w:pPr>
        <w:pStyle w:val="Heading2"/>
        <w:spacing w:after="100" w:before="280"/>
      </w:pPr>
      <w:bookmarkStart w:name="_Toc24" w:id="24"/>
      <w:r>
        <w:t xml:space="preserve">Parents and guardians</w:t>
      </w:r>
      <w:bookmarkEnd w:id="24"/>
    </w:p>
    <w:p>
      <w:pPr>
        <w:spacing w:after="100"/>
      </w:pPr>
      <w:r>
        <w:rPr>
          <w:b/>
          <w:bCs/>
          <w:color w:val="0F5132"/>
          <w:sz w:val="22"/>
          <w:szCs w:val="22"/>
        </w:rPr>
        <w:t xml:space="preserve">Who: </w:t>
      </w:r>
      <w:r>
        <w:rPr>
          <w:sz w:val="22"/>
          <w:szCs w:val="22"/>
        </w:rPr>
        <w:t xml:space="preserve">Proprietor, school admin; bursar for reminders and calls</w:t>
      </w:r>
    </w:p>
    <w:p>
      <w:pPr>
        <w:spacing w:after="100"/>
      </w:pPr>
      <w:r>
        <w:rPr>
          <w:b/>
          <w:bCs/>
          <w:color w:val="0F5132"/>
          <w:sz w:val="22"/>
          <w:szCs w:val="22"/>
        </w:rPr>
        <w:t xml:space="preserve">What it’s for: </w:t>
      </w:r>
      <w:r>
        <w:rPr>
          <w:sz w:val="22"/>
          <w:szCs w:val="22"/>
        </w:rPr>
        <w:t xml:space="preserve">Link parents to children. Brothers and sisters share one parent record, so a parent sees all their children together.</w:t>
      </w:r>
    </w:p>
    <w:p>
      <w:pPr>
        <w:spacing w:after="60" w:before="80"/>
      </w:pPr>
      <w:r>
        <w:rPr>
          <w:b/>
          <w:bCs/>
          <w:color w:val="0F5132"/>
          <w:sz w:val="22"/>
          <w:szCs w:val="22"/>
        </w:rPr>
        <w:t xml:space="preserve">How to use it</w:t>
      </w:r>
    </w:p>
    <w:p>
      <w:pPr>
        <w:pStyle w:val="ListParagraph"/>
        <w:numPr>
          <w:ilvl w:val="0"/>
          <w:numId w:val="22"/>
        </w:numPr>
        <w:spacing w:after="60"/>
      </w:pPr>
      <w:r>
        <w:rPr>
          <w:sz w:val="22"/>
          <w:szCs w:val="22"/>
        </w:rPr>
        <w:t xml:space="preserve">On the pupil’s page (Overview), press Add to add a parent or guardian, or Unlink to remove one.</w:t>
      </w:r>
    </w:p>
    <w:p>
      <w:pPr>
        <w:pStyle w:val="ListParagraph"/>
        <w:numPr>
          <w:ilvl w:val="0"/>
          <w:numId w:val="22"/>
        </w:numPr>
        <w:spacing w:after="60"/>
      </w:pPr>
      <w:r>
        <w:rPr>
          <w:sz w:val="22"/>
          <w:szCs w:val="22"/>
        </w:rPr>
        <w:t xml:space="preserve">Press Stop reminders if a parent asks not to be messaged (receipts still go); Restart reminders to undo.</w:t>
      </w:r>
    </w:p>
    <w:p>
      <w:pPr>
        <w:pStyle w:val="ListParagraph"/>
        <w:numPr>
          <w:ilvl w:val="0"/>
          <w:numId w:val="22"/>
        </w:numPr>
        <w:spacing w:after="60"/>
      </w:pPr>
      <w:r>
        <w:rPr>
          <w:sz w:val="22"/>
          <w:szCs w:val="22"/>
        </w:rPr>
        <w:t xml:space="preserve">For parents who prefer phone calls, open Phone calls and choose their language (English or Pidgin).</w:t>
      </w:r>
    </w:p>
    <w:p>
      <w:pPr>
        <w:pStyle w:val="Heading2"/>
        <w:spacing w:after="100" w:before="280"/>
      </w:pPr>
      <w:bookmarkStart w:name="_Toc25" w:id="25"/>
      <w:r>
        <w:t xml:space="preserve">Sending one reminder now</w:t>
      </w:r>
      <w:bookmarkEnd w:id="25"/>
    </w:p>
    <w:p>
      <w:pPr>
        <w:spacing w:after="100"/>
      </w:pPr>
      <w:r>
        <w:rPr>
          <w:b/>
          <w:bCs/>
          <w:color w:val="0F5132"/>
          <w:sz w:val="22"/>
          <w:szCs w:val="22"/>
        </w:rPr>
        <w:t xml:space="preserve">Who: </w:t>
      </w:r>
      <w:r>
        <w:rPr>
          <w:sz w:val="22"/>
          <w:szCs w:val="22"/>
        </w:rPr>
        <w:t xml:space="preserve">Bursar, school admin, proprietor</w:t>
      </w:r>
    </w:p>
    <w:p>
      <w:pPr>
        <w:spacing w:after="100"/>
      </w:pPr>
      <w:r>
        <w:rPr>
          <w:b/>
          <w:bCs/>
          <w:color w:val="0F5132"/>
          <w:sz w:val="22"/>
          <w:szCs w:val="22"/>
        </w:rPr>
        <w:t xml:space="preserve">What it’s for: </w:t>
      </w:r>
      <w:r>
        <w:rPr>
          <w:sz w:val="22"/>
          <w:szCs w:val="22"/>
        </w:rPr>
        <w:t xml:space="preserve">Remind one parent straight away, without waiting for the schedule.</w:t>
      </w:r>
    </w:p>
    <w:p>
      <w:pPr>
        <w:spacing w:after="60" w:before="80"/>
      </w:pPr>
      <w:r>
        <w:rPr>
          <w:b/>
          <w:bCs/>
          <w:color w:val="0F5132"/>
          <w:sz w:val="22"/>
          <w:szCs w:val="22"/>
        </w:rPr>
        <w:t xml:space="preserve">How to use it</w:t>
      </w:r>
    </w:p>
    <w:p>
      <w:pPr>
        <w:pStyle w:val="ListParagraph"/>
        <w:numPr>
          <w:ilvl w:val="0"/>
          <w:numId w:val="23"/>
        </w:numPr>
        <w:spacing w:after="60"/>
      </w:pPr>
      <w:r>
        <w:rPr>
          <w:sz w:val="22"/>
          <w:szCs w:val="22"/>
        </w:rPr>
        <w:t xml:space="preserve">On the pupil’s page, press Send reminder. It goes once a day at most.</w:t>
      </w:r>
    </w:p>
    <w:p>
      <w:pPr>
        <w:pStyle w:val="Heading2"/>
        <w:spacing w:after="100" w:before="280"/>
      </w:pPr>
      <w:bookmarkStart w:name="_Toc26" w:id="26"/>
      <w:r>
        <w:t xml:space="preserve">The family payment link</w:t>
      </w:r>
      <w:bookmarkEnd w:id="26"/>
    </w:p>
    <w:p>
      <w:pPr>
        <w:spacing w:after="100"/>
      </w:pPr>
      <w:r>
        <w:rPr>
          <w:b/>
          <w:bCs/>
          <w:color w:val="0F5132"/>
          <w:sz w:val="22"/>
          <w:szCs w:val="22"/>
        </w:rPr>
        <w:t xml:space="preserve">Who: </w:t>
      </w:r>
      <w:r>
        <w:rPr>
          <w:sz w:val="22"/>
          <w:szCs w:val="22"/>
        </w:rPr>
        <w:t xml:space="preserve">Bursar, school admin, proprietor</w:t>
      </w:r>
    </w:p>
    <w:p>
      <w:pPr>
        <w:spacing w:after="100"/>
      </w:pPr>
      <w:r>
        <w:rPr>
          <w:b/>
          <w:bCs/>
          <w:color w:val="0F5132"/>
          <w:sz w:val="22"/>
          <w:szCs w:val="22"/>
        </w:rPr>
        <w:t xml:space="preserve">What it’s for: </w:t>
      </w:r>
      <w:r>
        <w:rPr>
          <w:sz w:val="22"/>
          <w:szCs w:val="22"/>
        </w:rPr>
        <w:t xml:space="preserve">One link per parent that shows all their children’s balances and lets them pay, with no sign-in. It is in every bill message and reminder.</w:t>
      </w:r>
    </w:p>
    <w:p>
      <w:pPr>
        <w:spacing w:after="60" w:before="80"/>
      </w:pPr>
      <w:r>
        <w:rPr>
          <w:b/>
          <w:bCs/>
          <w:color w:val="0F5132"/>
          <w:sz w:val="22"/>
          <w:szCs w:val="22"/>
        </w:rPr>
        <w:t xml:space="preserve">How to use it</w:t>
      </w:r>
    </w:p>
    <w:p>
      <w:pPr>
        <w:pStyle w:val="ListParagraph"/>
        <w:numPr>
          <w:ilvl w:val="0"/>
          <w:numId w:val="24"/>
        </w:numPr>
        <w:spacing w:after="60"/>
      </w:pPr>
      <w:r>
        <w:rPr>
          <w:sz w:val="22"/>
          <w:szCs w:val="22"/>
        </w:rPr>
        <w:t xml:space="preserve">On the pupil’s page, press Payment link beside the parent.</w:t>
      </w:r>
    </w:p>
    <w:p>
      <w:pPr>
        <w:pStyle w:val="ListParagraph"/>
        <w:numPr>
          <w:ilvl w:val="0"/>
          <w:numId w:val="24"/>
        </w:numPr>
        <w:spacing w:after="60"/>
      </w:pPr>
      <w:r>
        <w:rPr>
          <w:sz w:val="22"/>
          <w:szCs w:val="22"/>
        </w:rPr>
        <w:t xml:space="preserve">Press Copy link to send it yourself (for example on WhatsApp).</w:t>
      </w:r>
    </w:p>
    <w:p>
      <w:pPr>
        <w:pStyle w:val="ListParagraph"/>
        <w:numPr>
          <w:ilvl w:val="0"/>
          <w:numId w:val="24"/>
        </w:numPr>
        <w:spacing w:after="60"/>
      </w:pPr>
      <w:r>
        <w:rPr>
          <w:sz w:val="22"/>
          <w:szCs w:val="22"/>
        </w:rPr>
        <w:t xml:space="preserve">If it went to the wrong person, press Replace link: the old one stops working.</w:t>
      </w:r>
    </w:p>
    <w:p>
      <w:pPr>
        <w:pStyle w:val="Heading2"/>
        <w:spacing w:after="100" w:before="280"/>
      </w:pPr>
      <w:bookmarkStart w:name="_Toc27" w:id="27"/>
      <w:r>
        <w:t xml:space="preserve">Pay cards</w:t>
      </w:r>
      <w:bookmarkEnd w:id="27"/>
    </w:p>
    <w:p>
      <w:pPr>
        <w:spacing w:after="100"/>
      </w:pPr>
      <w:r>
        <w:rPr>
          <w:b/>
          <w:bCs/>
          <w:color w:val="0F5132"/>
          <w:sz w:val="22"/>
          <w:szCs w:val="22"/>
        </w:rPr>
        <w:t xml:space="preserve">Who: </w:t>
      </w:r>
      <w:r>
        <w:rPr>
          <w:sz w:val="22"/>
          <w:szCs w:val="22"/>
        </w:rPr>
        <w:t xml:space="preserve">Bursar, school admin, proprietor</w:t>
      </w:r>
    </w:p>
    <w:p>
      <w:pPr>
        <w:spacing w:after="100"/>
      </w:pPr>
      <w:r>
        <w:rPr>
          <w:b/>
          <w:bCs/>
          <w:color w:val="0F5132"/>
          <w:sz w:val="22"/>
          <w:szCs w:val="22"/>
        </w:rPr>
        <w:t xml:space="preserve">What it’s for: </w:t>
      </w:r>
      <w:r>
        <w:rPr>
          <w:sz w:val="22"/>
          <w:szCs w:val="22"/>
        </w:rPr>
        <w:t xml:space="preserve">Printed cards for parents who don’t use apps: the child’s account number in large type and this term’s fees with what’s left to pay.</w:t>
      </w:r>
    </w:p>
    <w:p>
      <w:pPr>
        <w:spacing w:after="60" w:before="80"/>
      </w:pPr>
      <w:r>
        <w:rPr>
          <w:b/>
          <w:bCs/>
          <w:color w:val="0F5132"/>
          <w:sz w:val="22"/>
          <w:szCs w:val="22"/>
        </w:rPr>
        <w:t xml:space="preserve">How to use it</w:t>
      </w:r>
    </w:p>
    <w:p>
      <w:pPr>
        <w:pStyle w:val="ListParagraph"/>
        <w:numPr>
          <w:ilvl w:val="0"/>
          <w:numId w:val="25"/>
        </w:numPr>
        <w:spacing w:after="60"/>
      </w:pPr>
      <w:r>
        <w:rPr>
          <w:sz w:val="22"/>
          <w:szCs w:val="22"/>
        </w:rPr>
        <w:t xml:space="preserve">Go to Students and press Print pay cards. Choose a class (four cards to a page) or one pupil, then print.</w:t>
      </w:r>
    </w:p>
    <w:p>
      <w:pPr>
        <w:pStyle w:val="Heading2"/>
        <w:spacing w:after="100" w:before="280"/>
      </w:pPr>
      <w:bookmarkStart w:name="_Toc28" w:id="28"/>
      <w:r>
        <w:t xml:space="preserve">A parent’s data: export and erase</w:t>
      </w:r>
      <w:bookmarkEnd w:id="28"/>
    </w:p>
    <w:p>
      <w:pPr>
        <w:spacing w:after="100"/>
      </w:pPr>
      <w:r>
        <w:rPr>
          <w:b/>
          <w:bCs/>
          <w:color w:val="0F5132"/>
          <w:sz w:val="22"/>
          <w:szCs w:val="22"/>
        </w:rPr>
        <w:t xml:space="preserve">Who: </w:t>
      </w:r>
      <w:r>
        <w:rPr>
          <w:sz w:val="22"/>
          <w:szCs w:val="22"/>
        </w:rPr>
        <w:t xml:space="preserve">Proprietor, school admin</w:t>
      </w:r>
    </w:p>
    <w:p>
      <w:pPr>
        <w:spacing w:after="100"/>
      </w:pPr>
      <w:r>
        <w:rPr>
          <w:b/>
          <w:bCs/>
          <w:color w:val="0F5132"/>
          <w:sz w:val="22"/>
          <w:szCs w:val="22"/>
        </w:rPr>
        <w:t xml:space="preserve">What it’s for: </w:t>
      </w:r>
      <w:r>
        <w:rPr>
          <w:sz w:val="22"/>
          <w:szCs w:val="22"/>
        </w:rPr>
        <w:t xml:space="preserve">The law (NDPA 2023) lets parents ask for their data and, once their children have left, have it erased.</w:t>
      </w:r>
    </w:p>
    <w:p>
      <w:pPr>
        <w:spacing w:after="60" w:before="80"/>
      </w:pPr>
      <w:r>
        <w:rPr>
          <w:b/>
          <w:bCs/>
          <w:color w:val="0F5132"/>
          <w:sz w:val="22"/>
          <w:szCs w:val="22"/>
        </w:rPr>
        <w:t xml:space="preserve">How to use it</w:t>
      </w:r>
    </w:p>
    <w:p>
      <w:pPr>
        <w:pStyle w:val="ListParagraph"/>
        <w:numPr>
          <w:ilvl w:val="0"/>
          <w:numId w:val="26"/>
        </w:numPr>
        <w:spacing w:after="60"/>
      </w:pPr>
      <w:r>
        <w:rPr>
          <w:sz w:val="22"/>
          <w:szCs w:val="22"/>
        </w:rPr>
        <w:t xml:space="preserve">On the pupil’s page, press Export data to download everything held about the parent and their children.</w:t>
      </w:r>
    </w:p>
    <w:p>
      <w:pPr>
        <w:pStyle w:val="ListParagraph"/>
        <w:numPr>
          <w:ilvl w:val="0"/>
          <w:numId w:val="26"/>
        </w:numPr>
        <w:spacing w:after="60"/>
      </w:pPr>
      <w:r>
        <w:rPr>
          <w:sz w:val="22"/>
          <w:szCs w:val="22"/>
        </w:rPr>
        <w:t xml:space="preserve">To erase a former pupil’s or parent’s details, press Erase personal details and give the reason. Names and contacts are removed; the money records stay, anonymised.</w:t>
      </w:r>
    </w:p>
    <w:p>
      <w:pPr>
        <w:spacing w:after="60" w:before="80"/>
      </w:pPr>
      <w:r>
        <w:rPr>
          <w:b/>
          <w:bCs/>
          <w:color w:val="0F5132"/>
          <w:sz w:val="22"/>
          <w:szCs w:val="22"/>
        </w:rPr>
        <w:t xml:space="preserve">Good to know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A parent with a current pupil can’t be erased. Issued receipts keep the name they were issued with.</w:t>
      </w:r>
    </w:p>
    <w:p>
      <w:pPr>
        <w:pStyle w:val="Heading1"/>
        <w:pageBreakBefore/>
        <w:spacing w:after="160"/>
      </w:pPr>
      <w:bookmarkStart w:name="_Toc29" w:id="29"/>
      <w:r>
        <w:t xml:space="preserve">Bills</w:t>
      </w:r>
      <w:bookmarkEnd w:id="29"/>
    </w:p>
    <w:p>
      <w:pPr>
        <w:spacing w:after="120"/>
      </w:pPr>
      <w:r>
        <w:rPr>
          <w:sz w:val="22"/>
          <w:szCs w:val="22"/>
        </w:rPr>
        <w:t xml:space="preserve">Billing in the sidebar shows the term’s bills. Each bill has its own page, where it can be added to, corrected, put on a plan or written off. Lines on a bill are never edited or deleted: every change is a new line, so the history is always visible.</w:t>
      </w:r>
    </w:p>
    <w:p>
      <w:pPr>
        <w:pStyle w:val="Heading2"/>
        <w:spacing w:after="100" w:before="280"/>
      </w:pPr>
      <w:bookmarkStart w:name="_Toc30" w:id="30"/>
      <w:r>
        <w:t xml:space="preserve">Generating the term’s bills</w:t>
      </w:r>
      <w:bookmarkEnd w:id="30"/>
    </w:p>
    <w:p>
      <w:pPr>
        <w:spacing w:after="100"/>
      </w:pPr>
      <w:r>
        <w:rPr>
          <w:b/>
          <w:bCs/>
          <w:color w:val="0F5132"/>
          <w:sz w:val="22"/>
          <w:szCs w:val="22"/>
        </w:rPr>
        <w:t xml:space="preserve">Who: </w:t>
      </w:r>
      <w:r>
        <w:rPr>
          <w:sz w:val="22"/>
          <w:szCs w:val="22"/>
        </w:rPr>
        <w:t xml:space="preserve">Bursar, school admin, proprietor</w:t>
      </w:r>
    </w:p>
    <w:p>
      <w:pPr>
        <w:spacing w:after="100"/>
      </w:pPr>
      <w:r>
        <w:rPr>
          <w:b/>
          <w:bCs/>
          <w:color w:val="0F5132"/>
          <w:sz w:val="22"/>
          <w:szCs w:val="22"/>
        </w:rPr>
        <w:t xml:space="preserve">What it’s for: </w:t>
      </w:r>
      <w:r>
        <w:rPr>
          <w:sz w:val="22"/>
          <w:szCs w:val="22"/>
        </w:rPr>
        <w:t xml:space="preserve">Make every pupil’s bill for the term in one click, from the fees per class, discounts and optional fees. Debts from earlier terms stay owed.</w:t>
      </w:r>
    </w:p>
    <w:p>
      <w:pPr>
        <w:spacing w:after="60" w:before="80"/>
      </w:pPr>
      <w:r>
        <w:rPr>
          <w:b/>
          <w:bCs/>
          <w:color w:val="0F5132"/>
          <w:sz w:val="22"/>
          <w:szCs w:val="22"/>
        </w:rPr>
        <w:t xml:space="preserve">How to use it</w:t>
      </w:r>
    </w:p>
    <w:p>
      <w:pPr>
        <w:pStyle w:val="ListParagraph"/>
        <w:numPr>
          <w:ilvl w:val="0"/>
          <w:numId w:val="27"/>
        </w:numPr>
        <w:spacing w:after="60"/>
      </w:pPr>
      <w:r>
        <w:rPr>
          <w:sz w:val="22"/>
          <w:szCs w:val="22"/>
        </w:rPr>
        <w:t xml:space="preserve">Go to Billing and choose the term.</w:t>
      </w:r>
    </w:p>
    <w:p>
      <w:pPr>
        <w:pStyle w:val="ListParagraph"/>
        <w:numPr>
          <w:ilvl w:val="0"/>
          <w:numId w:val="27"/>
        </w:numPr>
        <w:spacing w:after="60"/>
      </w:pPr>
      <w:r>
        <w:rPr>
          <w:sz w:val="22"/>
          <w:szCs w:val="22"/>
        </w:rPr>
        <w:t xml:space="preserve">Press Generate invoices. Set a due date if you want one, and tick “Send each child’s main parent a message with the bill” to tell parents.</w:t>
      </w:r>
    </w:p>
    <w:p>
      <w:pPr>
        <w:pStyle w:val="ListParagraph"/>
        <w:numPr>
          <w:ilvl w:val="0"/>
          <w:numId w:val="27"/>
        </w:numPr>
        <w:spacing w:after="60"/>
      </w:pPr>
      <w:r>
        <w:rPr>
          <w:sz w:val="22"/>
          <w:szCs w:val="22"/>
        </w:rPr>
        <w:t xml:space="preserve">Press Preview to see the total per class, then Generate … invoices.</w:t>
      </w:r>
    </w:p>
    <w:p>
      <w:pPr>
        <w:spacing w:after="60" w:before="80"/>
      </w:pPr>
      <w:r>
        <w:rPr>
          <w:b/>
          <w:bCs/>
          <w:color w:val="0F5132"/>
          <w:sz w:val="22"/>
          <w:szCs w:val="22"/>
        </w:rPr>
        <w:t xml:space="preserve">Good to know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Running it again only bills pupils who don’t have a bill yet.</w:t>
      </w:r>
    </w:p>
    <w:p>
      <w:pPr>
        <w:pStyle w:val="Heading2"/>
        <w:spacing w:after="100" w:before="280"/>
      </w:pPr>
      <w:bookmarkStart w:name="_Toc31" w:id="31"/>
      <w:r>
        <w:t xml:space="preserve">Adding a fee to some classes after the bills have gone out</w:t>
      </w:r>
      <w:bookmarkEnd w:id="31"/>
    </w:p>
    <w:p>
      <w:pPr>
        <w:spacing w:after="100"/>
      </w:pPr>
      <w:r>
        <w:rPr>
          <w:b/>
          <w:bCs/>
          <w:color w:val="0F5132"/>
          <w:sz w:val="22"/>
          <w:szCs w:val="22"/>
        </w:rPr>
        <w:t xml:space="preserve">Who: </w:t>
      </w:r>
      <w:r>
        <w:rPr>
          <w:sz w:val="22"/>
          <w:szCs w:val="22"/>
        </w:rPr>
        <w:t xml:space="preserve">Bursar, school admin, proprietor</w:t>
      </w:r>
    </w:p>
    <w:p>
      <w:pPr>
        <w:spacing w:after="100"/>
      </w:pPr>
      <w:r>
        <w:rPr>
          <w:b/>
          <w:bCs/>
          <w:color w:val="0F5132"/>
          <w:sz w:val="22"/>
          <w:szCs w:val="22"/>
        </w:rPr>
        <w:t xml:space="preserve">What it’s for: </w:t>
      </w:r>
      <w:r>
        <w:rPr>
          <w:sz w:val="22"/>
          <w:szCs w:val="22"/>
        </w:rPr>
        <w:t xml:space="preserve">For WAEC, NECO, JAMB, an excursion or a party: add one fee to chosen classes, leaving out pupils who aren’t taking part.</w:t>
      </w:r>
    </w:p>
    <w:p>
      <w:pPr>
        <w:spacing w:after="60" w:before="80"/>
      </w:pPr>
      <w:r>
        <w:rPr>
          <w:b/>
          <w:bCs/>
          <w:color w:val="0F5132"/>
          <w:sz w:val="22"/>
          <w:szCs w:val="22"/>
        </w:rPr>
        <w:t xml:space="preserve">How to use it</w:t>
      </w:r>
    </w:p>
    <w:p>
      <w:pPr>
        <w:pStyle w:val="ListParagraph"/>
        <w:numPr>
          <w:ilvl w:val="0"/>
          <w:numId w:val="28"/>
        </w:numPr>
        <w:spacing w:after="60"/>
      </w:pPr>
      <w:r>
        <w:rPr>
          <w:sz w:val="22"/>
          <w:szCs w:val="22"/>
        </w:rPr>
        <w:t xml:space="preserve">Go to Billing and press Add a fee to classes.</w:t>
      </w:r>
    </w:p>
    <w:p>
      <w:pPr>
        <w:pStyle w:val="ListParagraph"/>
        <w:numPr>
          <w:ilvl w:val="0"/>
          <w:numId w:val="28"/>
        </w:numPr>
        <w:spacing w:after="60"/>
      </w:pPr>
      <w:r>
        <w:rPr>
          <w:sz w:val="22"/>
          <w:szCs w:val="22"/>
        </w:rPr>
        <w:t xml:space="preserve">Choose the fee, amount and classes, untick anyone not taking part, press Preview, then Add to … pupils.</w:t>
      </w:r>
    </w:p>
    <w:p>
      <w:pPr>
        <w:pStyle w:val="Heading2"/>
        <w:spacing w:after="100" w:before="280"/>
      </w:pPr>
      <w:bookmarkStart w:name="_Toc32" w:id="32"/>
      <w:r>
        <w:t xml:space="preserve">Exempting a pupil from a fee</w:t>
      </w:r>
      <w:bookmarkEnd w:id="32"/>
    </w:p>
    <w:p>
      <w:pPr>
        <w:spacing w:after="100"/>
      </w:pPr>
      <w:r>
        <w:rPr>
          <w:b/>
          <w:bCs/>
          <w:color w:val="0F5132"/>
          <w:sz w:val="22"/>
          <w:szCs w:val="22"/>
        </w:rPr>
        <w:t xml:space="preserve">Who: </w:t>
      </w:r>
      <w:r>
        <w:rPr>
          <w:sz w:val="22"/>
          <w:szCs w:val="22"/>
        </w:rPr>
        <w:t xml:space="preserve">Bursar, school admin, proprietor</w:t>
      </w:r>
    </w:p>
    <w:p>
      <w:pPr>
        <w:spacing w:after="100"/>
      </w:pPr>
      <w:r>
        <w:rPr>
          <w:b/>
          <w:bCs/>
          <w:color w:val="0F5132"/>
          <w:sz w:val="22"/>
          <w:szCs w:val="22"/>
        </w:rPr>
        <w:t xml:space="preserve">What it’s for: </w:t>
      </w:r>
      <w:r>
        <w:rPr>
          <w:sz w:val="22"/>
          <w:szCs w:val="22"/>
        </w:rPr>
        <w:t xml:space="preserve">Take a class fee off one pupil’s bill (for example a staff child excused from the bus). Billing again won’t put it back.</w:t>
      </w:r>
    </w:p>
    <w:p>
      <w:pPr>
        <w:spacing w:after="60" w:before="80"/>
      </w:pPr>
      <w:r>
        <w:rPr>
          <w:b/>
          <w:bCs/>
          <w:color w:val="0F5132"/>
          <w:sz w:val="22"/>
          <w:szCs w:val="22"/>
        </w:rPr>
        <w:t xml:space="preserve">How to use it</w:t>
      </w:r>
    </w:p>
    <w:p>
      <w:pPr>
        <w:pStyle w:val="ListParagraph"/>
        <w:numPr>
          <w:ilvl w:val="0"/>
          <w:numId w:val="29"/>
        </w:numPr>
        <w:spacing w:after="60"/>
      </w:pPr>
      <w:r>
        <w:rPr>
          <w:sz w:val="22"/>
          <w:szCs w:val="22"/>
        </w:rPr>
        <w:t xml:space="preserve">On the pupil’s page → Fees, press Exempt from a fee, choose the fee and press Exempt.</w:t>
      </w:r>
    </w:p>
    <w:p>
      <w:pPr>
        <w:pStyle w:val="Heading2"/>
        <w:spacing w:after="100" w:before="280"/>
      </w:pPr>
      <w:bookmarkStart w:name="_Toc33" w:id="33"/>
      <w:r>
        <w:t xml:space="preserve">One-off charges and opening balances</w:t>
      </w:r>
      <w:bookmarkEnd w:id="33"/>
    </w:p>
    <w:p>
      <w:pPr>
        <w:spacing w:after="100"/>
      </w:pPr>
      <w:r>
        <w:rPr>
          <w:b/>
          <w:bCs/>
          <w:color w:val="0F5132"/>
          <w:sz w:val="22"/>
          <w:szCs w:val="22"/>
        </w:rPr>
        <w:t xml:space="preserve">Who: </w:t>
      </w:r>
      <w:r>
        <w:rPr>
          <w:sz w:val="22"/>
          <w:szCs w:val="22"/>
        </w:rPr>
        <w:t xml:space="preserve">Bursar, school admin, proprietor</w:t>
      </w:r>
    </w:p>
    <w:p>
      <w:pPr>
        <w:spacing w:after="100"/>
      </w:pPr>
      <w:r>
        <w:rPr>
          <w:b/>
          <w:bCs/>
          <w:color w:val="0F5132"/>
          <w:sz w:val="22"/>
          <w:szCs w:val="22"/>
        </w:rPr>
        <w:t xml:space="preserve">What it’s for: </w:t>
      </w:r>
      <w:r>
        <w:rPr>
          <w:sz w:val="22"/>
          <w:szCs w:val="22"/>
        </w:rPr>
        <w:t xml:space="preserve">Charge one pupil for something (a uniform, a lost ID card) or record what they owed before the school started using WardPay.</w:t>
      </w:r>
    </w:p>
    <w:p>
      <w:pPr>
        <w:spacing w:after="60" w:before="80"/>
      </w:pPr>
      <w:r>
        <w:rPr>
          <w:b/>
          <w:bCs/>
          <w:color w:val="0F5132"/>
          <w:sz w:val="22"/>
          <w:szCs w:val="22"/>
        </w:rPr>
        <w:t xml:space="preserve">How to use it</w:t>
      </w:r>
    </w:p>
    <w:p>
      <w:pPr>
        <w:pStyle w:val="ListParagraph"/>
        <w:numPr>
          <w:ilvl w:val="0"/>
          <w:numId w:val="30"/>
        </w:numPr>
        <w:spacing w:after="60"/>
      </w:pPr>
      <w:r>
        <w:rPr>
          <w:sz w:val="22"/>
          <w:szCs w:val="22"/>
        </w:rPr>
        <w:t xml:space="preserve">On the pupil’s page → Fees, press Add a charge (pick from the price list, with a quantity) or Opening balance.</w:t>
      </w:r>
    </w:p>
    <w:p>
      <w:pPr>
        <w:pStyle w:val="Heading2"/>
        <w:spacing w:after="100" w:before="280"/>
      </w:pPr>
      <w:bookmarkStart w:name="_Toc34" w:id="34"/>
      <w:r>
        <w:t xml:space="preserve">Correcting a bill, adding a charge, voiding a bill</w:t>
      </w:r>
      <w:bookmarkEnd w:id="34"/>
    </w:p>
    <w:p>
      <w:pPr>
        <w:spacing w:after="100"/>
      </w:pPr>
      <w:r>
        <w:rPr>
          <w:b/>
          <w:bCs/>
          <w:color w:val="0F5132"/>
          <w:sz w:val="22"/>
          <w:szCs w:val="22"/>
        </w:rPr>
        <w:t xml:space="preserve">Who: </w:t>
      </w:r>
      <w:r>
        <w:rPr>
          <w:sz w:val="22"/>
          <w:szCs w:val="22"/>
        </w:rPr>
        <w:t xml:space="preserve">Bursar, school admin, proprietor</w:t>
      </w:r>
    </w:p>
    <w:p>
      <w:pPr>
        <w:spacing w:after="100"/>
      </w:pPr>
      <w:r>
        <w:rPr>
          <w:b/>
          <w:bCs/>
          <w:color w:val="0F5132"/>
          <w:sz w:val="22"/>
          <w:szCs w:val="22"/>
        </w:rPr>
        <w:t xml:space="preserve">What it’s for: </w:t>
      </w:r>
      <w:r>
        <w:rPr>
          <w:sz w:val="22"/>
          <w:szCs w:val="22"/>
        </w:rPr>
        <w:t xml:space="preserve">Fix a mistake without losing the history.</w:t>
      </w:r>
    </w:p>
    <w:p>
      <w:pPr>
        <w:spacing w:after="60" w:before="80"/>
      </w:pPr>
      <w:r>
        <w:rPr>
          <w:b/>
          <w:bCs/>
          <w:color w:val="0F5132"/>
          <w:sz w:val="22"/>
          <w:szCs w:val="22"/>
        </w:rPr>
        <w:t xml:space="preserve">How to use it</w:t>
      </w:r>
    </w:p>
    <w:p>
      <w:pPr>
        <w:pStyle w:val="ListParagraph"/>
        <w:numPr>
          <w:ilvl w:val="0"/>
          <w:numId w:val="31"/>
        </w:numPr>
        <w:spacing w:after="60"/>
      </w:pPr>
      <w:r>
        <w:rPr>
          <w:sz w:val="22"/>
          <w:szCs w:val="22"/>
        </w:rPr>
        <w:t xml:space="preserve">Open the bill (from Billing or the pupil’s page).</w:t>
      </w:r>
    </w:p>
    <w:p>
      <w:pPr>
        <w:pStyle w:val="ListParagraph"/>
        <w:numPr>
          <w:ilvl w:val="0"/>
          <w:numId w:val="31"/>
        </w:numPr>
        <w:spacing w:after="60"/>
      </w:pPr>
      <w:r>
        <w:rPr>
          <w:sz w:val="22"/>
          <w:szCs w:val="22"/>
        </w:rPr>
        <w:t xml:space="preserve">Add charge adds a line; Correct amount adds a correction (negative to reduce, positive to increase), with a reason.</w:t>
      </w:r>
    </w:p>
    <w:p>
      <w:pPr>
        <w:pStyle w:val="ListParagraph"/>
        <w:numPr>
          <w:ilvl w:val="0"/>
          <w:numId w:val="31"/>
        </w:numPr>
        <w:spacing w:after="60"/>
      </w:pPr>
      <w:r>
        <w:rPr>
          <w:sz w:val="22"/>
          <w:szCs w:val="22"/>
        </w:rPr>
        <w:t xml:space="preserve">Void cancels a bill issued by mistake. It is only possible while nothing has been paid on it.</w:t>
      </w:r>
    </w:p>
    <w:p>
      <w:pPr>
        <w:spacing w:after="60" w:before="80"/>
      </w:pPr>
      <w:r>
        <w:rPr>
          <w:b/>
          <w:bCs/>
          <w:color w:val="0F5132"/>
          <w:sz w:val="22"/>
          <w:szCs w:val="22"/>
        </w:rPr>
        <w:t xml:space="preserve">Good to know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A bill in a closed term can’t be voided; correct it instead (the correction is dated today).</w:t>
      </w:r>
    </w:p>
    <w:p>
      <w:pPr>
        <w:pStyle w:val="Heading2"/>
        <w:spacing w:after="100" w:before="280"/>
      </w:pPr>
      <w:bookmarkStart w:name="_Toc35" w:id="35"/>
      <w:r>
        <w:t xml:space="preserve">Paying in instalments (payment plans)</w:t>
      </w:r>
      <w:bookmarkEnd w:id="35"/>
    </w:p>
    <w:p>
      <w:pPr>
        <w:spacing w:after="100"/>
      </w:pPr>
      <w:r>
        <w:rPr>
          <w:b/>
          <w:bCs/>
          <w:color w:val="0F5132"/>
          <w:sz w:val="22"/>
          <w:szCs w:val="22"/>
        </w:rPr>
        <w:t xml:space="preserve">Who: </w:t>
      </w:r>
      <w:r>
        <w:rPr>
          <w:sz w:val="22"/>
          <w:szCs w:val="22"/>
        </w:rPr>
        <w:t xml:space="preserve">Bursar, school admin, proprietor</w:t>
      </w:r>
    </w:p>
    <w:p>
      <w:pPr>
        <w:spacing w:after="100"/>
      </w:pPr>
      <w:r>
        <w:rPr>
          <w:b/>
          <w:bCs/>
          <w:color w:val="0F5132"/>
          <w:sz w:val="22"/>
          <w:szCs w:val="22"/>
        </w:rPr>
        <w:t xml:space="preserve">What it’s for: </w:t>
      </w:r>
      <w:r>
        <w:rPr>
          <w:sz w:val="22"/>
          <w:szCs w:val="22"/>
        </w:rPr>
        <w:t xml:space="preserve">Agree with a parent to pay a bill in parts. Reminders follow the instalment dates, and the pupil isn’t counted as a debtor while the parent keeps to the plan.</w:t>
      </w:r>
    </w:p>
    <w:p>
      <w:pPr>
        <w:spacing w:after="60" w:before="80"/>
      </w:pPr>
      <w:r>
        <w:rPr>
          <w:b/>
          <w:bCs/>
          <w:color w:val="0F5132"/>
          <w:sz w:val="22"/>
          <w:szCs w:val="22"/>
        </w:rPr>
        <w:t xml:space="preserve">How to use it</w:t>
      </w:r>
    </w:p>
    <w:p>
      <w:pPr>
        <w:pStyle w:val="ListParagraph"/>
        <w:numPr>
          <w:ilvl w:val="0"/>
          <w:numId w:val="32"/>
        </w:numPr>
        <w:spacing w:after="60"/>
      </w:pPr>
      <w:r>
        <w:rPr>
          <w:sz w:val="22"/>
          <w:szCs w:val="22"/>
        </w:rPr>
        <w:t xml:space="preserve">Open the bill and press Pay in instalments.</w:t>
      </w:r>
    </w:p>
    <w:p>
      <w:pPr>
        <w:pStyle w:val="ListParagraph"/>
        <w:numPr>
          <w:ilvl w:val="0"/>
          <w:numId w:val="32"/>
        </w:numPr>
        <w:spacing w:after="60"/>
      </w:pPr>
      <w:r>
        <w:rPr>
          <w:sz w:val="22"/>
          <w:szCs w:val="22"/>
        </w:rPr>
        <w:t xml:space="preserve">Choose the number of instalments, the first date and how often; adjust any row. The button works once the instalments add up to what’s owed.</w:t>
      </w:r>
    </w:p>
    <w:p>
      <w:pPr>
        <w:pStyle w:val="ListParagraph"/>
        <w:numPr>
          <w:ilvl w:val="0"/>
          <w:numId w:val="32"/>
        </w:numPr>
        <w:spacing w:after="60"/>
      </w:pPr>
      <w:r>
        <w:rPr>
          <w:sz w:val="22"/>
          <w:szCs w:val="22"/>
        </w:rPr>
        <w:t xml:space="preserve">Press Agree plan. To end it, press Cancel plan and give a reason.</w:t>
      </w:r>
    </w:p>
    <w:p>
      <w:pPr>
        <w:pStyle w:val="Heading2"/>
        <w:spacing w:after="100" w:before="280"/>
      </w:pPr>
      <w:bookmarkStart w:name="_Toc36" w:id="36"/>
      <w:r>
        <w:t xml:space="preserve">Writing off debt</w:t>
      </w:r>
      <w:bookmarkEnd w:id="36"/>
    </w:p>
    <w:p>
      <w:pPr>
        <w:spacing w:after="100"/>
      </w:pPr>
      <w:r>
        <w:rPr>
          <w:b/>
          <w:bCs/>
          <w:color w:val="0F5132"/>
          <w:sz w:val="22"/>
          <w:szCs w:val="22"/>
        </w:rPr>
        <w:t xml:space="preserve">Who: </w:t>
      </w:r>
      <w:r>
        <w:rPr>
          <w:sz w:val="22"/>
          <w:szCs w:val="22"/>
        </w:rPr>
        <w:t xml:space="preserve">Bursar and school admin ask; the proprietor approves</w:t>
      </w:r>
    </w:p>
    <w:p>
      <w:pPr>
        <w:spacing w:after="100"/>
      </w:pPr>
      <w:r>
        <w:rPr>
          <w:b/>
          <w:bCs/>
          <w:color w:val="0F5132"/>
          <w:sz w:val="22"/>
          <w:szCs w:val="22"/>
        </w:rPr>
        <w:t xml:space="preserve">What it’s for: </w:t>
      </w:r>
      <w:r>
        <w:rPr>
          <w:sz w:val="22"/>
          <w:szCs w:val="22"/>
        </w:rPr>
        <w:t xml:space="preserve">Stop chasing money the school won’t collect (a family that left owing, a hardship case). Only the proprietor can approve, so two staff together can’t clear a debt.</w:t>
      </w:r>
    </w:p>
    <w:p>
      <w:pPr>
        <w:spacing w:after="60" w:before="80"/>
      </w:pPr>
      <w:r>
        <w:rPr>
          <w:b/>
          <w:bCs/>
          <w:color w:val="0F5132"/>
          <w:sz w:val="22"/>
          <w:szCs w:val="22"/>
        </w:rPr>
        <w:t xml:space="preserve">How to use it</w:t>
      </w:r>
    </w:p>
    <w:p>
      <w:pPr>
        <w:pStyle w:val="ListParagraph"/>
        <w:numPr>
          <w:ilvl w:val="0"/>
          <w:numId w:val="33"/>
        </w:numPr>
        <w:spacing w:after="60"/>
      </w:pPr>
      <w:r>
        <w:rPr>
          <w:sz w:val="22"/>
          <w:szCs w:val="22"/>
        </w:rPr>
        <w:t xml:space="preserve">Open the bill and press Write off.</w:t>
      </w:r>
    </w:p>
    <w:p>
      <w:pPr>
        <w:pStyle w:val="ListParagraph"/>
        <w:numPr>
          <w:ilvl w:val="0"/>
          <w:numId w:val="33"/>
        </w:numPr>
        <w:spacing w:after="60"/>
      </w:pPr>
      <w:r>
        <w:rPr>
          <w:sz w:val="22"/>
          <w:szCs w:val="22"/>
        </w:rPr>
        <w:t xml:space="preserve">Enter the amount (up to what’s still owed) and the reason, then press Ask the proprietor.</w:t>
      </w:r>
    </w:p>
    <w:p>
      <w:pPr>
        <w:pStyle w:val="ListParagraph"/>
        <w:numPr>
          <w:ilvl w:val="0"/>
          <w:numId w:val="33"/>
        </w:numPr>
        <w:spacing w:after="60"/>
      </w:pPr>
      <w:r>
        <w:rPr>
          <w:sz w:val="22"/>
          <w:szCs w:val="22"/>
        </w:rPr>
        <w:t xml:space="preserve">The proprietor sees it in Payments → Awaiting approval and presses Approve or Reject.</w:t>
      </w:r>
    </w:p>
    <w:p>
      <w:pPr>
        <w:pStyle w:val="ListParagraph"/>
        <w:numPr>
          <w:ilvl w:val="0"/>
          <w:numId w:val="33"/>
        </w:numPr>
        <w:spacing w:after="60"/>
      </w:pPr>
      <w:r>
        <w:rPr>
          <w:sz w:val="22"/>
          <w:szCs w:val="22"/>
        </w:rPr>
        <w:t xml:space="preserve">A proprietor’s own write-off takes effect at once.</w:t>
      </w:r>
    </w:p>
    <w:p>
      <w:pPr>
        <w:spacing w:after="60" w:before="80"/>
      </w:pPr>
      <w:r>
        <w:rPr>
          <w:b/>
          <w:bCs/>
          <w:color w:val="0F5132"/>
          <w:sz w:val="22"/>
          <w:szCs w:val="22"/>
        </w:rPr>
        <w:t xml:space="preserve">Good to know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The bill keeps a “written off” line; nothing is deleted. Reminders stop, and the accountant’s journal shows it as a bad debt.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A bill on a payment plan needs the plan cancelled first. If money arrives while a request waits, approval is refused so you can ask again for the right amount.</w:t>
      </w:r>
    </w:p>
    <w:p>
      <w:pPr>
        <w:pStyle w:val="Heading1"/>
        <w:pageBreakBefore/>
        <w:spacing w:after="160"/>
      </w:pPr>
      <w:bookmarkStart w:name="_Toc37" w:id="37"/>
      <w:r>
        <w:t xml:space="preserve">Payments</w:t>
      </w:r>
      <w:bookmarkEnd w:id="37"/>
    </w:p>
    <w:p>
      <w:pPr>
        <w:spacing w:after="120"/>
      </w:pPr>
      <w:r>
        <w:rPr>
          <w:sz w:val="22"/>
          <w:szCs w:val="22"/>
        </w:rPr>
        <w:t xml:space="preserve">Payments in the sidebar lists every payment, what still waits for approval, and what the payment provider has paid into the bank.</w:t>
      </w:r>
    </w:p>
    <w:p>
      <w:pPr>
        <w:pStyle w:val="Heading2"/>
        <w:spacing w:after="100" w:before="280"/>
      </w:pPr>
      <w:bookmarkStart w:name="_Toc38" w:id="38"/>
      <w:r>
        <w:t xml:space="preserve">How parents pay</w:t>
      </w:r>
      <w:bookmarkEnd w:id="38"/>
    </w:p>
    <w:p>
      <w:pPr>
        <w:spacing w:after="100"/>
      </w:pPr>
      <w:r>
        <w:rPr>
          <w:b/>
          <w:bCs/>
          <w:color w:val="0F5132"/>
          <w:sz w:val="22"/>
          <w:szCs w:val="22"/>
        </w:rPr>
        <w:t xml:space="preserve">Who: </w:t>
      </w:r>
      <w:r>
        <w:rPr>
          <w:sz w:val="22"/>
          <w:szCs w:val="22"/>
        </w:rPr>
        <w:t xml:space="preserve">Parents</w:t>
      </w:r>
    </w:p>
    <w:p>
      <w:pPr>
        <w:spacing w:after="100"/>
      </w:pPr>
      <w:r>
        <w:rPr>
          <w:b/>
          <w:bCs/>
          <w:color w:val="0F5132"/>
          <w:sz w:val="22"/>
          <w:szCs w:val="22"/>
        </w:rPr>
        <w:t xml:space="preserve">What it’s for: </w:t>
      </w:r>
      <w:r>
        <w:rPr>
          <w:sz w:val="22"/>
          <w:szCs w:val="22"/>
        </w:rPr>
        <w:t xml:space="preserve">Several ways, all matched to the right child automatically.</w:t>
      </w:r>
    </w:p>
    <w:p>
      <w:pPr>
        <w:spacing w:after="60" w:before="80"/>
      </w:pPr>
      <w:r>
        <w:rPr>
          <w:b/>
          <w:bCs/>
          <w:color w:val="0F5132"/>
          <w:sz w:val="22"/>
          <w:szCs w:val="22"/>
        </w:rPr>
        <w:t xml:space="preserve">How to use it</w:t>
      </w:r>
    </w:p>
    <w:p>
      <w:pPr>
        <w:pStyle w:val="ListParagraph"/>
        <w:numPr>
          <w:ilvl w:val="0"/>
          <w:numId w:val="34"/>
        </w:numPr>
        <w:spacing w:after="60"/>
      </w:pPr>
      <w:r>
        <w:rPr>
          <w:sz w:val="22"/>
          <w:szCs w:val="22"/>
        </w:rPr>
        <w:t xml:space="preserve">Bank transfer to the child’s own account number (on bills, messages, pay cards and the portal). It shows as paid within seconds.</w:t>
      </w:r>
    </w:p>
    <w:p>
      <w:pPr>
        <w:pStyle w:val="ListParagraph"/>
        <w:numPr>
          <w:ilvl w:val="0"/>
          <w:numId w:val="34"/>
        </w:numPr>
        <w:spacing w:after="60"/>
      </w:pPr>
      <w:r>
        <w:rPr>
          <w:sz w:val="22"/>
          <w:szCs w:val="22"/>
        </w:rPr>
        <w:t xml:space="preserve">The family payment link in the WhatsApp or text message: one tap opens all their children’s balances and the payment page.</w:t>
      </w:r>
    </w:p>
    <w:p>
      <w:pPr>
        <w:pStyle w:val="ListParagraph"/>
        <w:numPr>
          <w:ilvl w:val="0"/>
          <w:numId w:val="34"/>
        </w:numPr>
        <w:spacing w:after="60"/>
      </w:pPr>
      <w:r>
        <w:rPr>
          <w:sz w:val="22"/>
          <w:szCs w:val="22"/>
        </w:rPr>
        <w:t xml:space="preserve">Card, transfer or USSD on the payment page, from the link or the parent portal.</w:t>
      </w:r>
    </w:p>
    <w:p>
      <w:pPr>
        <w:pStyle w:val="ListParagraph"/>
        <w:numPr>
          <w:ilvl w:val="0"/>
          <w:numId w:val="34"/>
        </w:numPr>
        <w:spacing w:after="60"/>
      </w:pPr>
      <w:r>
        <w:rPr>
          <w:sz w:val="22"/>
          <w:szCs w:val="22"/>
        </w:rPr>
        <w:t xml:space="preserve">Cash, teller or POS at the school, recorded by staff (below).</w:t>
      </w:r>
    </w:p>
    <w:p>
      <w:pPr>
        <w:spacing w:after="60" w:before="80"/>
      </w:pPr>
      <w:r>
        <w:rPr>
          <w:b/>
          <w:bCs/>
          <w:color w:val="0F5132"/>
          <w:sz w:val="22"/>
          <w:szCs w:val="22"/>
        </w:rPr>
        <w:t xml:space="preserve">Good to know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Money that doesn’t say what it’s for pays the oldest debt first, tuition before other fees. Any extra is kept as credit for the next bill.</w:t>
      </w:r>
    </w:p>
    <w:p>
      <w:pPr>
        <w:pStyle w:val="Heading2"/>
        <w:spacing w:after="100" w:before="280"/>
      </w:pPr>
      <w:bookmarkStart w:name="_Toc39" w:id="39"/>
      <w:r>
        <w:t xml:space="preserve">Seeing payments</w:t>
      </w:r>
      <w:bookmarkEnd w:id="39"/>
    </w:p>
    <w:p>
      <w:pPr>
        <w:spacing w:after="100"/>
      </w:pPr>
      <w:r>
        <w:rPr>
          <w:b/>
          <w:bCs/>
          <w:color w:val="0F5132"/>
          <w:sz w:val="22"/>
          <w:szCs w:val="22"/>
        </w:rPr>
        <w:t xml:space="preserve">Who: </w:t>
      </w:r>
      <w:r>
        <w:rPr>
          <w:sz w:val="22"/>
          <w:szCs w:val="22"/>
        </w:rPr>
        <w:t xml:space="preserve">All staff with payments access</w:t>
      </w:r>
    </w:p>
    <w:p>
      <w:pPr>
        <w:spacing w:after="100"/>
      </w:pPr>
      <w:r>
        <w:rPr>
          <w:b/>
          <w:bCs/>
          <w:color w:val="0F5132"/>
          <w:sz w:val="22"/>
          <w:szCs w:val="22"/>
        </w:rPr>
        <w:t xml:space="preserve">What it’s for: </w:t>
      </w:r>
      <w:r>
        <w:rPr>
          <w:sz w:val="22"/>
          <w:szCs w:val="22"/>
        </w:rPr>
        <w:t xml:space="preserve">Every payment, which bills it paid, and its receipt.</w:t>
      </w:r>
    </w:p>
    <w:p>
      <w:pPr>
        <w:spacing w:after="60" w:before="80"/>
      </w:pPr>
      <w:r>
        <w:rPr>
          <w:b/>
          <w:bCs/>
          <w:color w:val="0F5132"/>
          <w:sz w:val="22"/>
          <w:szCs w:val="22"/>
        </w:rPr>
        <w:t xml:space="preserve">How to use it</w:t>
      </w:r>
    </w:p>
    <w:p>
      <w:pPr>
        <w:pStyle w:val="ListParagraph"/>
        <w:numPr>
          <w:ilvl w:val="0"/>
          <w:numId w:val="35"/>
        </w:numPr>
        <w:spacing w:after="60"/>
      </w:pPr>
      <w:r>
        <w:rPr>
          <w:sz w:val="22"/>
          <w:szCs w:val="22"/>
        </w:rPr>
        <w:t xml:space="preserve">Go to Payments → Received. Click a receipt number to download it.</w:t>
      </w:r>
    </w:p>
    <w:p>
      <w:pPr>
        <w:pStyle w:val="Heading2"/>
        <w:spacing w:after="100" w:before="280"/>
      </w:pPr>
      <w:bookmarkStart w:name="_Toc40" w:id="40"/>
      <w:r>
        <w:t xml:space="preserve">Recording cash, teller, POS or a direct transfer</w:t>
      </w:r>
      <w:bookmarkEnd w:id="40"/>
    </w:p>
    <w:p>
      <w:pPr>
        <w:spacing w:after="100"/>
      </w:pPr>
      <w:r>
        <w:rPr>
          <w:b/>
          <w:bCs/>
          <w:color w:val="0F5132"/>
          <w:sz w:val="22"/>
          <w:szCs w:val="22"/>
        </w:rPr>
        <w:t xml:space="preserve">Who: </w:t>
      </w:r>
      <w:r>
        <w:rPr>
          <w:sz w:val="22"/>
          <w:szCs w:val="22"/>
        </w:rPr>
        <w:t xml:space="preserve">Recorded by one person, approved by another</w:t>
      </w:r>
    </w:p>
    <w:p>
      <w:pPr>
        <w:spacing w:after="100"/>
      </w:pPr>
      <w:r>
        <w:rPr>
          <w:b/>
          <w:bCs/>
          <w:color w:val="0F5132"/>
          <w:sz w:val="22"/>
          <w:szCs w:val="22"/>
        </w:rPr>
        <w:t xml:space="preserve">What it’s for: </w:t>
      </w:r>
      <w:r>
        <w:rPr>
          <w:sz w:val="22"/>
          <w:szCs w:val="22"/>
        </w:rPr>
        <w:t xml:space="preserve">Money taken by hand only counts once a second person approves it, so nobody can both take cash and mark a debt paid.</w:t>
      </w:r>
    </w:p>
    <w:p>
      <w:pPr>
        <w:spacing w:after="60" w:before="80"/>
      </w:pPr>
      <w:r>
        <w:rPr>
          <w:b/>
          <w:bCs/>
          <w:color w:val="0F5132"/>
          <w:sz w:val="22"/>
          <w:szCs w:val="22"/>
        </w:rPr>
        <w:t xml:space="preserve">How to use it</w:t>
      </w:r>
    </w:p>
    <w:p>
      <w:pPr>
        <w:pStyle w:val="ListParagraph"/>
        <w:numPr>
          <w:ilvl w:val="0"/>
          <w:numId w:val="36"/>
        </w:numPr>
        <w:spacing w:after="60"/>
      </w:pPr>
      <w:r>
        <w:rPr>
          <w:sz w:val="22"/>
          <w:szCs w:val="22"/>
        </w:rPr>
        <w:t xml:space="preserve">Go to Payments and press Record cash or teller.</w:t>
      </w:r>
    </w:p>
    <w:p>
      <w:pPr>
        <w:pStyle w:val="ListParagraph"/>
        <w:numPr>
          <w:ilvl w:val="0"/>
          <w:numId w:val="36"/>
        </w:numPr>
        <w:spacing w:after="60"/>
      </w:pPr>
      <w:r>
        <w:rPr>
          <w:sz w:val="22"/>
          <w:szCs w:val="22"/>
        </w:rPr>
        <w:t xml:space="preserve">Choose the pupil, the amount, how it was paid, the date received and the teller or slip number. Optionally tick which fees it is for.</w:t>
      </w:r>
    </w:p>
    <w:p>
      <w:pPr>
        <w:pStyle w:val="ListParagraph"/>
        <w:numPr>
          <w:ilvl w:val="0"/>
          <w:numId w:val="36"/>
        </w:numPr>
        <w:spacing w:after="60"/>
      </w:pPr>
      <w:r>
        <w:rPr>
          <w:sz w:val="22"/>
          <w:szCs w:val="22"/>
        </w:rPr>
        <w:t xml:space="preserve">Press Record. Someone else opens Payments → Awaiting approval and presses Approve or Reject.</w:t>
      </w:r>
    </w:p>
    <w:p>
      <w:pPr>
        <w:spacing w:after="60" w:before="80"/>
      </w:pPr>
      <w:r>
        <w:rPr>
          <w:b/>
          <w:bCs/>
          <w:color w:val="0F5132"/>
          <w:sz w:val="22"/>
          <w:szCs w:val="22"/>
        </w:rPr>
        <w:t xml:space="preserve">Good to know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A payment can’t be dated in a closed term.</w:t>
      </w:r>
    </w:p>
    <w:p>
      <w:pPr>
        <w:pStyle w:val="Heading2"/>
        <w:spacing w:after="100" w:before="280"/>
      </w:pPr>
      <w:bookmarkStart w:name="_Toc41" w:id="41"/>
      <w:r>
        <w:t xml:space="preserve">Saying what a payment was for, after it arrived</w:t>
      </w:r>
      <w:bookmarkEnd w:id="41"/>
    </w:p>
    <w:p>
      <w:pPr>
        <w:spacing w:after="100"/>
      </w:pPr>
      <w:r>
        <w:rPr>
          <w:b/>
          <w:bCs/>
          <w:color w:val="0F5132"/>
          <w:sz w:val="22"/>
          <w:szCs w:val="22"/>
        </w:rPr>
        <w:t xml:space="preserve">Who: </w:t>
      </w:r>
      <w:r>
        <w:rPr>
          <w:sz w:val="22"/>
          <w:szCs w:val="22"/>
        </w:rPr>
        <w:t xml:space="preserve">Bursar, school admin, proprietor</w:t>
      </w:r>
    </w:p>
    <w:p>
      <w:pPr>
        <w:spacing w:after="100"/>
      </w:pPr>
      <w:r>
        <w:rPr>
          <w:b/>
          <w:bCs/>
          <w:color w:val="0F5132"/>
          <w:sz w:val="22"/>
          <w:szCs w:val="22"/>
        </w:rPr>
        <w:t xml:space="preserve">What it’s for: </w:t>
      </w:r>
      <w:r>
        <w:rPr>
          <w:sz w:val="22"/>
          <w:szCs w:val="22"/>
        </w:rPr>
        <w:t xml:space="preserve">When a parent says “that transfer was for PTA”, mark it for that fee, once; the fees then show it as paid.</w:t>
      </w:r>
    </w:p>
    <w:p>
      <w:pPr>
        <w:spacing w:after="60" w:before="80"/>
      </w:pPr>
      <w:r>
        <w:rPr>
          <w:b/>
          <w:bCs/>
          <w:color w:val="0F5132"/>
          <w:sz w:val="22"/>
          <w:szCs w:val="22"/>
        </w:rPr>
        <w:t xml:space="preserve">How to use it</w:t>
      </w:r>
    </w:p>
    <w:p>
      <w:pPr>
        <w:pStyle w:val="ListParagraph"/>
        <w:numPr>
          <w:ilvl w:val="0"/>
          <w:numId w:val="37"/>
        </w:numPr>
        <w:spacing w:after="60"/>
      </w:pPr>
      <w:r>
        <w:rPr>
          <w:sz w:val="22"/>
          <w:szCs w:val="22"/>
        </w:rPr>
        <w:t xml:space="preserve">In Payments → Received, open the payment’s menu (⋯) and choose Mark for fees.</w:t>
      </w:r>
    </w:p>
    <w:p>
      <w:pPr>
        <w:pStyle w:val="ListParagraph"/>
        <w:numPr>
          <w:ilvl w:val="0"/>
          <w:numId w:val="37"/>
        </w:numPr>
        <w:spacing w:after="60"/>
      </w:pPr>
      <w:r>
        <w:rPr>
          <w:sz w:val="22"/>
          <w:szCs w:val="22"/>
        </w:rPr>
        <w:t xml:space="preserve">Tick the fee or fees it was for and press Mark for ….</w:t>
      </w:r>
    </w:p>
    <w:p>
      <w:pPr>
        <w:pStyle w:val="Heading2"/>
        <w:spacing w:after="100" w:before="280"/>
      </w:pPr>
      <w:bookmarkStart w:name="_Toc42" w:id="42"/>
      <w:r>
        <w:t xml:space="preserve">Reversing a payment</w:t>
      </w:r>
      <w:bookmarkEnd w:id="42"/>
    </w:p>
    <w:p>
      <w:pPr>
        <w:spacing w:after="100"/>
      </w:pPr>
      <w:r>
        <w:rPr>
          <w:b/>
          <w:bCs/>
          <w:color w:val="0F5132"/>
          <w:sz w:val="22"/>
          <w:szCs w:val="22"/>
        </w:rPr>
        <w:t xml:space="preserve">Who: </w:t>
      </w:r>
      <w:r>
        <w:rPr>
          <w:sz w:val="22"/>
          <w:szCs w:val="22"/>
        </w:rPr>
        <w:t xml:space="preserve">Bursar, school admin, proprietor</w:t>
      </w:r>
    </w:p>
    <w:p>
      <w:pPr>
        <w:spacing w:after="100"/>
      </w:pPr>
      <w:r>
        <w:rPr>
          <w:b/>
          <w:bCs/>
          <w:color w:val="0F5132"/>
          <w:sz w:val="22"/>
          <w:szCs w:val="22"/>
        </w:rPr>
        <w:t xml:space="preserve">What it’s for: </w:t>
      </w:r>
      <w:r>
        <w:rPr>
          <w:sz w:val="22"/>
          <w:szCs w:val="22"/>
        </w:rPr>
        <w:t xml:space="preserve">Undo a payment recorded in error (a bounced teller, a duplicate) without deleting anything. The debt comes back.</w:t>
      </w:r>
    </w:p>
    <w:p>
      <w:pPr>
        <w:spacing w:after="60" w:before="80"/>
      </w:pPr>
      <w:r>
        <w:rPr>
          <w:b/>
          <w:bCs/>
          <w:color w:val="0F5132"/>
          <w:sz w:val="22"/>
          <w:szCs w:val="22"/>
        </w:rPr>
        <w:t xml:space="preserve">How to use it</w:t>
      </w:r>
    </w:p>
    <w:p>
      <w:pPr>
        <w:pStyle w:val="ListParagraph"/>
        <w:numPr>
          <w:ilvl w:val="0"/>
          <w:numId w:val="38"/>
        </w:numPr>
        <w:spacing w:after="60"/>
      </w:pPr>
      <w:r>
        <w:rPr>
          <w:sz w:val="22"/>
          <w:szCs w:val="22"/>
        </w:rPr>
        <w:t xml:space="preserve">In Payments → Received, open the payment’s menu (⋯), press Reverse, give the reason and press Reverse payment.</w:t>
      </w:r>
    </w:p>
    <w:p>
      <w:pPr>
        <w:pStyle w:val="Heading2"/>
        <w:spacing w:after="100" w:before="280"/>
      </w:pPr>
      <w:bookmarkStart w:name="_Toc43" w:id="43"/>
      <w:r>
        <w:t xml:space="preserve">Card payment link for one pupil</w:t>
      </w:r>
      <w:bookmarkEnd w:id="43"/>
    </w:p>
    <w:p>
      <w:pPr>
        <w:spacing w:after="100"/>
      </w:pPr>
      <w:r>
        <w:rPr>
          <w:b/>
          <w:bCs/>
          <w:color w:val="0F5132"/>
          <w:sz w:val="22"/>
          <w:szCs w:val="22"/>
        </w:rPr>
        <w:t xml:space="preserve">Who: </w:t>
      </w:r>
      <w:r>
        <w:rPr>
          <w:sz w:val="22"/>
          <w:szCs w:val="22"/>
        </w:rPr>
        <w:t xml:space="preserve">Bursar, school admin, proprietor</w:t>
      </w:r>
    </w:p>
    <w:p>
      <w:pPr>
        <w:spacing w:after="100"/>
      </w:pPr>
      <w:r>
        <w:rPr>
          <w:b/>
          <w:bCs/>
          <w:color w:val="0F5132"/>
          <w:sz w:val="22"/>
          <w:szCs w:val="22"/>
        </w:rPr>
        <w:t xml:space="preserve">What it’s for: </w:t>
      </w:r>
      <w:r>
        <w:rPr>
          <w:sz w:val="22"/>
          <w:szCs w:val="22"/>
        </w:rPr>
        <w:t xml:space="preserve">Send a parent a link to pay a bill by card.</w:t>
      </w:r>
    </w:p>
    <w:p>
      <w:pPr>
        <w:spacing w:after="60" w:before="80"/>
      </w:pPr>
      <w:r>
        <w:rPr>
          <w:b/>
          <w:bCs/>
          <w:color w:val="0F5132"/>
          <w:sz w:val="22"/>
          <w:szCs w:val="22"/>
        </w:rPr>
        <w:t xml:space="preserve">How to use it</w:t>
      </w:r>
    </w:p>
    <w:p>
      <w:pPr>
        <w:pStyle w:val="ListParagraph"/>
        <w:numPr>
          <w:ilvl w:val="0"/>
          <w:numId w:val="39"/>
        </w:numPr>
        <w:spacing w:after="60"/>
      </w:pPr>
      <w:r>
        <w:rPr>
          <w:sz w:val="22"/>
          <w:szCs w:val="22"/>
        </w:rPr>
        <w:t xml:space="preserve">On the pupil’s page, open the Payments tab and press Card payment link. Choose the amount, press Create link, then send it to the parent.</w:t>
      </w:r>
    </w:p>
    <w:p>
      <w:pPr>
        <w:pStyle w:val="Heading2"/>
        <w:spacing w:after="100" w:before="280"/>
      </w:pPr>
      <w:bookmarkStart w:name="_Toc44" w:id="44"/>
      <w:r>
        <w:t xml:space="preserve">Receipts</w:t>
      </w:r>
      <w:bookmarkEnd w:id="44"/>
    </w:p>
    <w:p>
      <w:pPr>
        <w:spacing w:after="100"/>
      </w:pPr>
      <w:r>
        <w:rPr>
          <w:b/>
          <w:bCs/>
          <w:color w:val="0F5132"/>
          <w:sz w:val="22"/>
          <w:szCs w:val="22"/>
        </w:rPr>
        <w:t xml:space="preserve">Who: </w:t>
      </w:r>
      <w:r>
        <w:rPr>
          <w:sz w:val="22"/>
          <w:szCs w:val="22"/>
        </w:rPr>
        <w:t xml:space="preserve">Everyone</w:t>
      </w:r>
    </w:p>
    <w:p>
      <w:pPr>
        <w:spacing w:after="100"/>
      </w:pPr>
      <w:r>
        <w:rPr>
          <w:b/>
          <w:bCs/>
          <w:color w:val="0F5132"/>
          <w:sz w:val="22"/>
          <w:szCs w:val="22"/>
        </w:rPr>
        <w:t xml:space="preserve">What it’s for: </w:t>
      </w:r>
      <w:r>
        <w:rPr>
          <w:sz w:val="22"/>
          <w:szCs w:val="22"/>
        </w:rPr>
        <w:t xml:space="preserve">Every payment gets a numbered receipt (no gaps), sent to the parent by WhatsApp, text or email, and downloadable as a PDF.</w:t>
      </w:r>
    </w:p>
    <w:p>
      <w:pPr>
        <w:spacing w:after="60" w:before="80"/>
      </w:pPr>
      <w:r>
        <w:rPr>
          <w:b/>
          <w:bCs/>
          <w:color w:val="0F5132"/>
          <w:sz w:val="22"/>
          <w:szCs w:val="22"/>
        </w:rPr>
        <w:t xml:space="preserve">How to use it</w:t>
      </w:r>
    </w:p>
    <w:p>
      <w:pPr>
        <w:pStyle w:val="ListParagraph"/>
        <w:numPr>
          <w:ilvl w:val="0"/>
          <w:numId w:val="40"/>
        </w:numPr>
        <w:spacing w:after="60"/>
      </w:pPr>
      <w:r>
        <w:rPr>
          <w:sz w:val="22"/>
          <w:szCs w:val="22"/>
        </w:rPr>
        <w:t xml:space="preserve">Staff: click the receipt number in Payments or on the pupil’s page.</w:t>
      </w:r>
    </w:p>
    <w:p>
      <w:pPr>
        <w:pStyle w:val="ListParagraph"/>
        <w:numPr>
          <w:ilvl w:val="0"/>
          <w:numId w:val="40"/>
        </w:numPr>
        <w:spacing w:after="60"/>
      </w:pPr>
      <w:r>
        <w:rPr>
          <w:sz w:val="22"/>
          <w:szCs w:val="22"/>
        </w:rPr>
        <w:t xml:space="preserve">Parents: in the portal under Payments and receipts.</w:t>
      </w:r>
    </w:p>
    <w:p>
      <w:pPr>
        <w:pStyle w:val="ListParagraph"/>
        <w:numPr>
          <w:ilvl w:val="0"/>
          <w:numId w:val="40"/>
        </w:numPr>
        <w:spacing w:after="60"/>
      </w:pPr>
      <w:r>
        <w:rPr>
          <w:sz w:val="22"/>
          <w:szCs w:val="22"/>
        </w:rPr>
        <w:t xml:space="preserve">Anyone can check a receipt is genuine by scanning its QR code: the check page shows the school, receipt number, amount, date and status, and only the pupil’s initials.</w:t>
      </w:r>
    </w:p>
    <w:p>
      <w:pPr>
        <w:pStyle w:val="Heading2"/>
        <w:spacing w:after="100" w:before="280"/>
      </w:pPr>
      <w:bookmarkStart w:name="_Toc45" w:id="45"/>
      <w:r>
        <w:t xml:space="preserve">Paid into the bank (Paystack payouts)</w:t>
      </w:r>
      <w:bookmarkEnd w:id="45"/>
    </w:p>
    <w:p>
      <w:pPr>
        <w:spacing w:after="100"/>
      </w:pPr>
      <w:r>
        <w:rPr>
          <w:b/>
          <w:bCs/>
          <w:color w:val="0F5132"/>
          <w:sz w:val="22"/>
          <w:szCs w:val="22"/>
        </w:rPr>
        <w:t xml:space="preserve">Who: </w:t>
      </w:r>
      <w:r>
        <w:rPr>
          <w:sz w:val="22"/>
          <w:szCs w:val="22"/>
        </w:rPr>
        <w:t xml:space="preserve">Proprietor, bursar, school admin</w:t>
      </w:r>
    </w:p>
    <w:p>
      <w:pPr>
        <w:spacing w:after="100"/>
      </w:pPr>
      <w:r>
        <w:rPr>
          <w:b/>
          <w:bCs/>
          <w:color w:val="0F5132"/>
          <w:sz w:val="22"/>
          <w:szCs w:val="22"/>
        </w:rPr>
        <w:t xml:space="preserve">What it’s for: </w:t>
      </w:r>
      <w:r>
        <w:rPr>
          <w:sz w:val="22"/>
          <w:szCs w:val="22"/>
        </w:rPr>
        <w:t xml:space="preserve">Check that the money parents paid really reached the school’s bank, and what came off it on the way.</w:t>
      </w:r>
    </w:p>
    <w:p>
      <w:pPr>
        <w:spacing w:after="60" w:before="80"/>
      </w:pPr>
      <w:r>
        <w:rPr>
          <w:b/>
          <w:bCs/>
          <w:color w:val="0F5132"/>
          <w:sz w:val="22"/>
          <w:szCs w:val="22"/>
        </w:rPr>
        <w:t xml:space="preserve">How to use it</w:t>
      </w:r>
    </w:p>
    <w:p>
      <w:pPr>
        <w:pStyle w:val="ListParagraph"/>
        <w:numPr>
          <w:ilvl w:val="0"/>
          <w:numId w:val="41"/>
        </w:numPr>
        <w:spacing w:after="60"/>
      </w:pPr>
      <w:r>
        <w:rPr>
          <w:sz w:val="22"/>
          <w:szCs w:val="22"/>
        </w:rPr>
        <w:t xml:space="preserve">Go to Payments → Paid into the bank and choose the dates.</w:t>
      </w:r>
    </w:p>
    <w:p>
      <w:pPr>
        <w:pStyle w:val="ListParagraph"/>
        <w:numPr>
          <w:ilvl w:val="0"/>
          <w:numId w:val="41"/>
        </w:numPr>
        <w:spacing w:after="60"/>
      </w:pPr>
      <w:r>
        <w:rPr>
          <w:sz w:val="22"/>
          <w:szCs w:val="22"/>
        </w:rPr>
        <w:t xml:space="preserve">Each payout shows what parents paid, the charges, what reached the bank, and how many payments it matched.</w:t>
      </w:r>
    </w:p>
    <w:p>
      <w:pPr>
        <w:pStyle w:val="ListParagraph"/>
        <w:numPr>
          <w:ilvl w:val="0"/>
          <w:numId w:val="41"/>
        </w:numPr>
        <w:spacing w:after="60"/>
      </w:pPr>
      <w:r>
        <w:rPr>
          <w:sz w:val="22"/>
          <w:szCs w:val="22"/>
        </w:rPr>
        <w:t xml:space="preserve">“Not paid out yet” lists payments received over 3 days ago that no payout has covered; “Paid out, but not in WardPay” lists money with no matching payment.</w:t>
      </w:r>
    </w:p>
    <w:p>
      <w:pPr>
        <w:pStyle w:val="ListParagraph"/>
        <w:numPr>
          <w:ilvl w:val="0"/>
          <w:numId w:val="41"/>
        </w:numPr>
        <w:spacing w:after="60"/>
      </w:pPr>
      <w:r>
        <w:rPr>
          <w:sz w:val="22"/>
          <w:szCs w:val="22"/>
        </w:rPr>
        <w:t xml:space="preserve">Press Check now to ask the provider for the latest (it also happens every morning).</w:t>
      </w:r>
    </w:p>
    <w:p>
      <w:pPr>
        <w:pStyle w:val="Heading1"/>
        <w:pageBreakBefore/>
        <w:spacing w:after="160"/>
      </w:pPr>
      <w:bookmarkStart w:name="_Toc46" w:id="46"/>
      <w:r>
        <w:t xml:space="preserve">Cash and spending</w:t>
      </w:r>
      <w:bookmarkEnd w:id="46"/>
    </w:p>
    <w:p>
      <w:pPr>
        <w:spacing w:after="120"/>
      </w:pPr>
      <w:r>
        <w:rPr>
          <w:sz w:val="22"/>
          <w:szCs w:val="22"/>
        </w:rPr>
        <w:t xml:space="preserve">For the money that moves outside the bank transfers: cash in the drawer, banking it, and what the school spends.</w:t>
      </w:r>
    </w:p>
    <w:p>
      <w:pPr>
        <w:pStyle w:val="Heading2"/>
        <w:spacing w:after="100" w:before="280"/>
      </w:pPr>
      <w:bookmarkStart w:name="_Toc47" w:id="47"/>
      <w:r>
        <w:t xml:space="preserve">Cash book</w:t>
      </w:r>
      <w:bookmarkEnd w:id="47"/>
    </w:p>
    <w:p>
      <w:pPr>
        <w:spacing w:after="100"/>
      </w:pPr>
      <w:r>
        <w:rPr>
          <w:b/>
          <w:bCs/>
          <w:color w:val="0F5132"/>
          <w:sz w:val="22"/>
          <w:szCs w:val="22"/>
        </w:rPr>
        <w:t xml:space="preserve">Who: </w:t>
      </w:r>
      <w:r>
        <w:rPr>
          <w:sz w:val="22"/>
          <w:szCs w:val="22"/>
        </w:rPr>
        <w:t xml:space="preserve">Proprietor, bursar, school admin</w:t>
      </w:r>
    </w:p>
    <w:p>
      <w:pPr>
        <w:spacing w:after="100"/>
      </w:pPr>
      <w:r>
        <w:rPr>
          <w:b/>
          <w:bCs/>
          <w:color w:val="0F5132"/>
          <w:sz w:val="22"/>
          <w:szCs w:val="22"/>
        </w:rPr>
        <w:t xml:space="preserve">What it’s for: </w:t>
      </w:r>
      <w:r>
        <w:rPr>
          <w:sz w:val="22"/>
          <w:szCs w:val="22"/>
        </w:rPr>
        <w:t xml:space="preserve">How much cash should be in the drawer, day by day and per staff member: cash taken, less cash banked and cash spent.</w:t>
      </w:r>
    </w:p>
    <w:p>
      <w:pPr>
        <w:spacing w:after="60" w:before="80"/>
      </w:pPr>
      <w:r>
        <w:rPr>
          <w:b/>
          <w:bCs/>
          <w:color w:val="0F5132"/>
          <w:sz w:val="22"/>
          <w:szCs w:val="22"/>
        </w:rPr>
        <w:t xml:space="preserve">How to use it</w:t>
      </w:r>
    </w:p>
    <w:p>
      <w:pPr>
        <w:pStyle w:val="ListParagraph"/>
        <w:numPr>
          <w:ilvl w:val="0"/>
          <w:numId w:val="42"/>
        </w:numPr>
        <w:spacing w:after="60"/>
      </w:pPr>
      <w:r>
        <w:rPr>
          <w:sz w:val="22"/>
          <w:szCs w:val="22"/>
        </w:rPr>
        <w:t xml:space="preserve">Go to Cash book and choose the dates. Each day shows cash taken, reversed, banked, spent and what should be held.</w:t>
      </w:r>
    </w:p>
    <w:p>
      <w:pPr>
        <w:spacing w:after="60" w:before="80"/>
      </w:pPr>
      <w:r>
        <w:rPr>
          <w:b/>
          <w:bCs/>
          <w:color w:val="0F5132"/>
          <w:sz w:val="22"/>
          <w:szCs w:val="22"/>
        </w:rPr>
        <w:t xml:space="preserve">Good to know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Cash recorded for a day after it was closed is listed separately: that’s where cash goes missing.</w:t>
      </w:r>
    </w:p>
    <w:p>
      <w:pPr>
        <w:pStyle w:val="Heading2"/>
        <w:spacing w:after="100" w:before="280"/>
      </w:pPr>
      <w:bookmarkStart w:name="_Toc48" w:id="48"/>
      <w:r>
        <w:t xml:space="preserve">Banking cash, checked by a second person</w:t>
      </w:r>
      <w:bookmarkEnd w:id="48"/>
    </w:p>
    <w:p>
      <w:pPr>
        <w:spacing w:after="100"/>
      </w:pPr>
      <w:r>
        <w:rPr>
          <w:b/>
          <w:bCs/>
          <w:color w:val="0F5132"/>
          <w:sz w:val="22"/>
          <w:szCs w:val="22"/>
        </w:rPr>
        <w:t xml:space="preserve">Who: </w:t>
      </w:r>
      <w:r>
        <w:rPr>
          <w:sz w:val="22"/>
          <w:szCs w:val="22"/>
        </w:rPr>
        <w:t xml:space="preserve">Recorded by one person, checked by another</w:t>
      </w:r>
    </w:p>
    <w:p>
      <w:pPr>
        <w:spacing w:after="100"/>
      </w:pPr>
      <w:r>
        <w:rPr>
          <w:b/>
          <w:bCs/>
          <w:color w:val="0F5132"/>
          <w:sz w:val="22"/>
          <w:szCs w:val="22"/>
        </w:rPr>
        <w:t xml:space="preserve">What it’s for: </w:t>
      </w:r>
      <w:r>
        <w:rPr>
          <w:sz w:val="22"/>
          <w:szCs w:val="22"/>
        </w:rPr>
        <w:t xml:space="preserve">Record cash taken to the bank; someone else checks it against the bank statement.</w:t>
      </w:r>
    </w:p>
    <w:p>
      <w:pPr>
        <w:spacing w:after="60" w:before="80"/>
      </w:pPr>
      <w:r>
        <w:rPr>
          <w:b/>
          <w:bCs/>
          <w:color w:val="0F5132"/>
          <w:sz w:val="22"/>
          <w:szCs w:val="22"/>
        </w:rPr>
        <w:t xml:space="preserve">How to use it</w:t>
      </w:r>
    </w:p>
    <w:p>
      <w:pPr>
        <w:pStyle w:val="ListParagraph"/>
        <w:numPr>
          <w:ilvl w:val="0"/>
          <w:numId w:val="43"/>
        </w:numPr>
        <w:spacing w:after="60"/>
      </w:pPr>
      <w:r>
        <w:rPr>
          <w:sz w:val="22"/>
          <w:szCs w:val="22"/>
        </w:rPr>
        <w:t xml:space="preserve">In Cash book, press Record banking: the amount, the date banked and the teller or deposit slip number.</w:t>
      </w:r>
    </w:p>
    <w:p>
      <w:pPr>
        <w:pStyle w:val="ListParagraph"/>
        <w:numPr>
          <w:ilvl w:val="0"/>
          <w:numId w:val="43"/>
        </w:numPr>
        <w:spacing w:after="60"/>
      </w:pPr>
      <w:r>
        <w:rPr>
          <w:sz w:val="22"/>
          <w:szCs w:val="22"/>
        </w:rPr>
        <w:t xml:space="preserve">Another person, under “Banking to check against the bank statement”, presses It’s on the statement, or Not on the statement with a reason (the cash then counts as still held).</w:t>
      </w:r>
    </w:p>
    <w:p>
      <w:pPr>
        <w:pStyle w:val="Heading2"/>
        <w:spacing w:after="100" w:before="280"/>
      </w:pPr>
      <w:bookmarkStart w:name="_Toc49" w:id="49"/>
      <w:r>
        <w:t xml:space="preserve">Closing the day (drawer count)</w:t>
      </w:r>
      <w:bookmarkEnd w:id="49"/>
    </w:p>
    <w:p>
      <w:pPr>
        <w:spacing w:after="100"/>
      </w:pPr>
      <w:r>
        <w:rPr>
          <w:b/>
          <w:bCs/>
          <w:color w:val="0F5132"/>
          <w:sz w:val="22"/>
          <w:szCs w:val="22"/>
        </w:rPr>
        <w:t xml:space="preserve">Who: </w:t>
      </w:r>
      <w:r>
        <w:rPr>
          <w:sz w:val="22"/>
          <w:szCs w:val="22"/>
        </w:rPr>
        <w:t xml:space="preserve">Proprietor, bursar, school admin</w:t>
      </w:r>
    </w:p>
    <w:p>
      <w:pPr>
        <w:spacing w:after="100"/>
      </w:pPr>
      <w:r>
        <w:rPr>
          <w:b/>
          <w:bCs/>
          <w:color w:val="0F5132"/>
          <w:sz w:val="22"/>
          <w:szCs w:val="22"/>
        </w:rPr>
        <w:t xml:space="preserve">What it’s for: </w:t>
      </w:r>
      <w:r>
        <w:rPr>
          <w:sz w:val="22"/>
          <w:szCs w:val="22"/>
        </w:rPr>
        <w:t xml:space="preserve">At the end of the day, count the cash and record it next to what the system expected, so any shortage shows at once.</w:t>
      </w:r>
    </w:p>
    <w:p>
      <w:pPr>
        <w:spacing w:after="60" w:before="80"/>
      </w:pPr>
      <w:r>
        <w:rPr>
          <w:b/>
          <w:bCs/>
          <w:color w:val="0F5132"/>
          <w:sz w:val="22"/>
          <w:szCs w:val="22"/>
        </w:rPr>
        <w:t xml:space="preserve">How to use it</w:t>
      </w:r>
    </w:p>
    <w:p>
      <w:pPr>
        <w:pStyle w:val="ListParagraph"/>
        <w:numPr>
          <w:ilvl w:val="0"/>
          <w:numId w:val="44"/>
        </w:numPr>
        <w:spacing w:after="60"/>
      </w:pPr>
      <w:r>
        <w:rPr>
          <w:sz w:val="22"/>
          <w:szCs w:val="22"/>
        </w:rPr>
        <w:t xml:space="preserve">In Cash book, press Close the day, type the cash counted and a note if needed.</w:t>
      </w:r>
    </w:p>
    <w:p>
      <w:pPr>
        <w:pStyle w:val="Heading2"/>
        <w:spacing w:after="100" w:before="280"/>
      </w:pPr>
      <w:bookmarkStart w:name="_Toc50" w:id="50"/>
      <w:r>
        <w:t xml:space="preserve">Recording spending</w:t>
      </w:r>
      <w:bookmarkEnd w:id="50"/>
    </w:p>
    <w:p>
      <w:pPr>
        <w:spacing w:after="100"/>
      </w:pPr>
      <w:r>
        <w:rPr>
          <w:b/>
          <w:bCs/>
          <w:color w:val="0F5132"/>
          <w:sz w:val="22"/>
          <w:szCs w:val="22"/>
        </w:rPr>
        <w:t xml:space="preserve">Who: </w:t>
      </w:r>
      <w:r>
        <w:rPr>
          <w:sz w:val="22"/>
          <w:szCs w:val="22"/>
        </w:rPr>
        <w:t xml:space="preserve">Recorded by one person, approved by another</w:t>
      </w:r>
    </w:p>
    <w:p>
      <w:pPr>
        <w:spacing w:after="100"/>
      </w:pPr>
      <w:r>
        <w:rPr>
          <w:b/>
          <w:bCs/>
          <w:color w:val="0F5132"/>
          <w:sz w:val="22"/>
          <w:szCs w:val="22"/>
        </w:rPr>
        <w:t xml:space="preserve">What it’s for: </w:t>
      </w:r>
      <w:r>
        <w:rPr>
          <w:sz w:val="22"/>
          <w:szCs w:val="22"/>
        </w:rPr>
        <w:t xml:space="preserve">What the school spends (salaries, diesel, repairs…), by category. Cash spending comes off what should be in the drawer.</w:t>
      </w:r>
    </w:p>
    <w:p>
      <w:pPr>
        <w:spacing w:after="60" w:before="80"/>
      </w:pPr>
      <w:r>
        <w:rPr>
          <w:b/>
          <w:bCs/>
          <w:color w:val="0F5132"/>
          <w:sz w:val="22"/>
          <w:szCs w:val="22"/>
        </w:rPr>
        <w:t xml:space="preserve">How to use it</w:t>
      </w:r>
    </w:p>
    <w:p>
      <w:pPr>
        <w:pStyle w:val="ListParagraph"/>
        <w:numPr>
          <w:ilvl w:val="0"/>
          <w:numId w:val="45"/>
        </w:numPr>
        <w:spacing w:after="60"/>
      </w:pPr>
      <w:r>
        <w:rPr>
          <w:sz w:val="22"/>
          <w:szCs w:val="22"/>
        </w:rPr>
        <w:t xml:space="preserve">Go to Expenses and press Record spending.</w:t>
      </w:r>
    </w:p>
    <w:p>
      <w:pPr>
        <w:pStyle w:val="ListParagraph"/>
        <w:numPr>
          <w:ilvl w:val="0"/>
          <w:numId w:val="45"/>
        </w:numPr>
        <w:spacing w:after="60"/>
      </w:pPr>
      <w:r>
        <w:rPr>
          <w:sz w:val="22"/>
          <w:szCs w:val="22"/>
        </w:rPr>
        <w:t xml:space="preserve">Choose the category, the amount, the date, who was paid, what for, and whether it was paid from cash, the bank or a card. Press Record spending.</w:t>
      </w:r>
    </w:p>
    <w:p>
      <w:pPr>
        <w:pStyle w:val="ListParagraph"/>
        <w:numPr>
          <w:ilvl w:val="0"/>
          <w:numId w:val="45"/>
        </w:numPr>
        <w:spacing w:after="60"/>
      </w:pPr>
      <w:r>
        <w:rPr>
          <w:sz w:val="22"/>
          <w:szCs w:val="22"/>
        </w:rPr>
        <w:t xml:space="preserve">Someone else presses Approve or Reject. An approved one recorded by mistake can be voided with a reason (it stays on record).</w:t>
      </w:r>
    </w:p>
    <w:p>
      <w:pPr>
        <w:spacing w:after="60" w:before="80"/>
      </w:pPr>
      <w:r>
        <w:rPr>
          <w:b/>
          <w:bCs/>
          <w:color w:val="0F5132"/>
          <w:sz w:val="22"/>
          <w:szCs w:val="22"/>
        </w:rPr>
        <w:t xml:space="preserve">Good to know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Every school starts with the usual categories; add or retire your own.</w:t>
      </w:r>
    </w:p>
    <w:p>
      <w:pPr>
        <w:pStyle w:val="Heading2"/>
        <w:spacing w:after="100" w:before="280"/>
      </w:pPr>
      <w:bookmarkStart w:name="_Toc51" w:id="51"/>
      <w:r>
        <w:t xml:space="preserve">Income and expenditure</w:t>
      </w:r>
      <w:bookmarkEnd w:id="51"/>
    </w:p>
    <w:p>
      <w:pPr>
        <w:spacing w:after="100"/>
      </w:pPr>
      <w:r>
        <w:rPr>
          <w:b/>
          <w:bCs/>
          <w:color w:val="0F5132"/>
          <w:sz w:val="22"/>
          <w:szCs w:val="22"/>
        </w:rPr>
        <w:t xml:space="preserve">Who: </w:t>
      </w:r>
      <w:r>
        <w:rPr>
          <w:sz w:val="22"/>
          <w:szCs w:val="22"/>
        </w:rPr>
        <w:t xml:space="preserve">Proprietor, bursar, school admin</w:t>
      </w:r>
    </w:p>
    <w:p>
      <w:pPr>
        <w:spacing w:after="100"/>
      </w:pPr>
      <w:r>
        <w:rPr>
          <w:b/>
          <w:bCs/>
          <w:color w:val="0F5132"/>
          <w:sz w:val="22"/>
          <w:szCs w:val="22"/>
        </w:rPr>
        <w:t xml:space="preserve">What it’s for: </w:t>
      </w:r>
      <w:r>
        <w:rPr>
          <w:sz w:val="22"/>
          <w:szCs w:val="22"/>
        </w:rPr>
        <w:t xml:space="preserve">Money in against money out for any period, with the surplus or deficit.</w:t>
      </w:r>
    </w:p>
    <w:p>
      <w:pPr>
        <w:spacing w:after="60" w:before="80"/>
      </w:pPr>
      <w:r>
        <w:rPr>
          <w:b/>
          <w:bCs/>
          <w:color w:val="0F5132"/>
          <w:sz w:val="22"/>
          <w:szCs w:val="22"/>
        </w:rPr>
        <w:t xml:space="preserve">How to use it</w:t>
      </w:r>
    </w:p>
    <w:p>
      <w:pPr>
        <w:pStyle w:val="ListParagraph"/>
        <w:numPr>
          <w:ilvl w:val="0"/>
          <w:numId w:val="46"/>
        </w:numPr>
        <w:spacing w:after="60"/>
      </w:pPr>
      <w:r>
        <w:rPr>
          <w:sz w:val="22"/>
          <w:szCs w:val="22"/>
        </w:rPr>
        <w:t xml:space="preserve">Go to Expenses → Income and expenditure and choose the dates. Money in is by how it came; money out is by spending category.</w:t>
      </w:r>
    </w:p>
    <w:p>
      <w:pPr>
        <w:pStyle w:val="Heading1"/>
        <w:pageBreakBefore/>
        <w:spacing w:after="160"/>
      </w:pPr>
      <w:bookmarkStart w:name="_Toc52" w:id="52"/>
      <w:r>
        <w:t xml:space="preserve">Messages to parents</w:t>
      </w:r>
      <w:bookmarkEnd w:id="52"/>
    </w:p>
    <w:p>
      <w:pPr>
        <w:spacing w:after="120"/>
      </w:pPr>
      <w:r>
        <w:rPr>
          <w:sz w:val="22"/>
          <w:szCs w:val="22"/>
        </w:rPr>
        <w:t xml:space="preserve">Receipts, new bills and reminders go to each child’s main parent by WhatsApp, then text message, then email. Nothing is sent between 8pm and 7am.</w:t>
      </w:r>
    </w:p>
    <w:p>
      <w:pPr>
        <w:pStyle w:val="Heading2"/>
        <w:spacing w:after="100" w:before="280"/>
      </w:pPr>
      <w:bookmarkStart w:name="_Toc53" w:id="53"/>
      <w:r>
        <w:t xml:space="preserve">Sent messages</w:t>
      </w:r>
      <w:bookmarkEnd w:id="53"/>
    </w:p>
    <w:p>
      <w:pPr>
        <w:spacing w:after="100"/>
      </w:pPr>
      <w:r>
        <w:rPr>
          <w:b/>
          <w:bCs/>
          <w:color w:val="0F5132"/>
          <w:sz w:val="22"/>
          <w:szCs w:val="22"/>
        </w:rPr>
        <w:t xml:space="preserve">Who: </w:t>
      </w:r>
      <w:r>
        <w:rPr>
          <w:sz w:val="22"/>
          <w:szCs w:val="22"/>
        </w:rPr>
        <w:t xml:space="preserve">Bursar, school admin, proprietor</w:t>
      </w:r>
    </w:p>
    <w:p>
      <w:pPr>
        <w:spacing w:after="100"/>
      </w:pPr>
      <w:r>
        <w:rPr>
          <w:b/>
          <w:bCs/>
          <w:color w:val="0F5132"/>
          <w:sz w:val="22"/>
          <w:szCs w:val="22"/>
        </w:rPr>
        <w:t xml:space="preserve">What it’s for: </w:t>
      </w:r>
      <w:r>
        <w:rPr>
          <w:sz w:val="22"/>
          <w:szCs w:val="22"/>
        </w:rPr>
        <w:t xml:space="preserve">Every message sent to parents: when, how, or why it wasn’t sent.</w:t>
      </w:r>
    </w:p>
    <w:p>
      <w:pPr>
        <w:spacing w:after="60" w:before="80"/>
      </w:pPr>
      <w:r>
        <w:rPr>
          <w:b/>
          <w:bCs/>
          <w:color w:val="0F5132"/>
          <w:sz w:val="22"/>
          <w:szCs w:val="22"/>
        </w:rPr>
        <w:t xml:space="preserve">How to use it</w:t>
      </w:r>
    </w:p>
    <w:p>
      <w:pPr>
        <w:pStyle w:val="ListParagraph"/>
        <w:numPr>
          <w:ilvl w:val="0"/>
          <w:numId w:val="47"/>
        </w:numPr>
        <w:spacing w:after="60"/>
      </w:pPr>
      <w:r>
        <w:rPr>
          <w:sz w:val="22"/>
          <w:szCs w:val="22"/>
        </w:rPr>
        <w:t xml:space="preserve">Go to Messages → Sent messages. Filter by kind and status.</w:t>
      </w:r>
    </w:p>
    <w:p>
      <w:pPr>
        <w:pStyle w:val="Heading2"/>
        <w:spacing w:after="100" w:before="280"/>
      </w:pPr>
      <w:bookmarkStart w:name="_Toc54" w:id="54"/>
      <w:r>
        <w:t xml:space="preserve">The wording</w:t>
      </w:r>
      <w:bookmarkEnd w:id="54"/>
    </w:p>
    <w:p>
      <w:pPr>
        <w:spacing w:after="100"/>
      </w:pPr>
      <w:r>
        <w:rPr>
          <w:b/>
          <w:bCs/>
          <w:color w:val="0F5132"/>
          <w:sz w:val="22"/>
          <w:szCs w:val="22"/>
        </w:rPr>
        <w:t xml:space="preserve">Who: </w:t>
      </w:r>
      <w:r>
        <w:rPr>
          <w:sz w:val="22"/>
          <w:szCs w:val="22"/>
        </w:rPr>
        <w:t xml:space="preserve">Bursar, school admin, proprietor</w:t>
      </w:r>
    </w:p>
    <w:p>
      <w:pPr>
        <w:spacing w:after="100"/>
      </w:pPr>
      <w:r>
        <w:rPr>
          <w:b/>
          <w:bCs/>
          <w:color w:val="0F5132"/>
          <w:sz w:val="22"/>
          <w:szCs w:val="22"/>
        </w:rPr>
        <w:t xml:space="preserve">What it’s for: </w:t>
      </w:r>
      <w:r>
        <w:rPr>
          <w:sz w:val="22"/>
          <w:szCs w:val="22"/>
        </w:rPr>
        <w:t xml:space="preserve">Write the messages in the school’s own words, or keep the standard wording.</w:t>
      </w:r>
    </w:p>
    <w:p>
      <w:pPr>
        <w:spacing w:after="60" w:before="80"/>
      </w:pPr>
      <w:r>
        <w:rPr>
          <w:b/>
          <w:bCs/>
          <w:color w:val="0F5132"/>
          <w:sz w:val="22"/>
          <w:szCs w:val="22"/>
        </w:rPr>
        <w:t xml:space="preserve">How to use it</w:t>
      </w:r>
    </w:p>
    <w:p>
      <w:pPr>
        <w:pStyle w:val="ListParagraph"/>
        <w:numPr>
          <w:ilvl w:val="0"/>
          <w:numId w:val="48"/>
        </w:numPr>
        <w:spacing w:after="60"/>
      </w:pPr>
      <w:r>
        <w:rPr>
          <w:sz w:val="22"/>
          <w:szCs w:val="22"/>
        </w:rPr>
        <w:t xml:space="preserve">Go to Messages → Wording and choose the message.</w:t>
      </w:r>
    </w:p>
    <w:p>
      <w:pPr>
        <w:pStyle w:val="ListParagraph"/>
        <w:numPr>
          <w:ilvl w:val="0"/>
          <w:numId w:val="48"/>
        </w:numPr>
        <w:spacing w:after="60"/>
      </w:pPr>
      <w:r>
        <w:rPr>
          <w:sz w:val="22"/>
          <w:szCs w:val="22"/>
        </w:rPr>
        <w:t xml:space="preserve">Edit it, inserting the placeholders shown (child’s name, amount, account number, payment link…). Press Preview to see it and how many text pages it costs.</w:t>
      </w:r>
    </w:p>
    <w:p>
      <w:pPr>
        <w:pStyle w:val="ListParagraph"/>
        <w:numPr>
          <w:ilvl w:val="0"/>
          <w:numId w:val="48"/>
        </w:numPr>
        <w:spacing w:after="60"/>
      </w:pPr>
      <w:r>
        <w:rPr>
          <w:sz w:val="22"/>
          <w:szCs w:val="22"/>
        </w:rPr>
        <w:t xml:space="preserve">Press Save, or Use the standard wording to go back.</w:t>
      </w:r>
    </w:p>
    <w:p>
      <w:pPr>
        <w:spacing w:after="60" w:before="80"/>
      </w:pPr>
      <w:r>
        <w:rPr>
          <w:b/>
          <w:bCs/>
          <w:color w:val="0F5132"/>
          <w:sz w:val="22"/>
          <w:szCs w:val="22"/>
        </w:rPr>
        <w:t xml:space="preserve">Good to know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Texts write NGN for ₦, which keeps them in the cheaper SMS alphabet.</w:t>
      </w:r>
    </w:p>
    <w:p>
      <w:pPr>
        <w:pStyle w:val="Heading2"/>
        <w:spacing w:after="100" w:before="280"/>
      </w:pPr>
      <w:bookmarkStart w:name="_Toc55" w:id="55"/>
      <w:r>
        <w:t xml:space="preserve">The reminder schedule</w:t>
      </w:r>
      <w:bookmarkEnd w:id="55"/>
    </w:p>
    <w:p>
      <w:pPr>
        <w:spacing w:after="100"/>
      </w:pPr>
      <w:r>
        <w:rPr>
          <w:b/>
          <w:bCs/>
          <w:color w:val="0F5132"/>
          <w:sz w:val="22"/>
          <w:szCs w:val="22"/>
        </w:rPr>
        <w:t xml:space="preserve">Who: </w:t>
      </w:r>
      <w:r>
        <w:rPr>
          <w:sz w:val="22"/>
          <w:szCs w:val="22"/>
        </w:rPr>
        <w:t xml:space="preserve">Bursar, school admin, proprietor</w:t>
      </w:r>
    </w:p>
    <w:p>
      <w:pPr>
        <w:spacing w:after="100"/>
      </w:pPr>
      <w:r>
        <w:rPr>
          <w:b/>
          <w:bCs/>
          <w:color w:val="0F5132"/>
          <w:sz w:val="22"/>
          <w:szCs w:val="22"/>
        </w:rPr>
        <w:t xml:space="preserve">What it’s for: </w:t>
      </w:r>
      <w:r>
        <w:rPr>
          <w:sz w:val="22"/>
          <w:szCs w:val="22"/>
        </w:rPr>
        <w:t xml:space="preserve">Polite reminders go automatically before and after the due date, stop as soon as the bill is paid, and never exceed a cap per bill.</w:t>
      </w:r>
    </w:p>
    <w:p>
      <w:pPr>
        <w:spacing w:after="60" w:before="80"/>
      </w:pPr>
      <w:r>
        <w:rPr>
          <w:b/>
          <w:bCs/>
          <w:color w:val="0F5132"/>
          <w:sz w:val="22"/>
          <w:szCs w:val="22"/>
        </w:rPr>
        <w:t xml:space="preserve">How to use it</w:t>
      </w:r>
    </w:p>
    <w:p>
      <w:pPr>
        <w:pStyle w:val="ListParagraph"/>
        <w:numPr>
          <w:ilvl w:val="0"/>
          <w:numId w:val="49"/>
        </w:numPr>
        <w:spacing w:after="60"/>
      </w:pPr>
      <w:r>
        <w:rPr>
          <w:sz w:val="22"/>
          <w:szCs w:val="22"/>
        </w:rPr>
        <w:t xml:space="preserve">Go to Messages → Reminder schedule.</w:t>
      </w:r>
    </w:p>
    <w:p>
      <w:pPr>
        <w:pStyle w:val="ListParagraph"/>
        <w:numPr>
          <w:ilvl w:val="0"/>
          <w:numId w:val="49"/>
        </w:numPr>
        <w:spacing w:after="60"/>
      </w:pPr>
      <w:r>
        <w:rPr>
          <w:sz w:val="22"/>
          <w:szCs w:val="22"/>
        </w:rPr>
        <w:t xml:space="preserve">Set the days before the due date, the days after it (while still owed), the time of day, the most reminders per bill and the least days between them.</w:t>
      </w:r>
    </w:p>
    <w:p>
      <w:pPr>
        <w:pStyle w:val="ListParagraph"/>
        <w:numPr>
          <w:ilvl w:val="0"/>
          <w:numId w:val="49"/>
        </w:numPr>
        <w:spacing w:after="60"/>
      </w:pPr>
      <w:r>
        <w:rPr>
          <w:sz w:val="22"/>
          <w:szCs w:val="22"/>
        </w:rPr>
        <w:t xml:space="preserve">Optionally turn on phone calls for parents who prefer them, with a cap per bill. Press Save schedule.</w:t>
      </w:r>
    </w:p>
    <w:p>
      <w:pPr>
        <w:pStyle w:val="Heading1"/>
        <w:pageBreakBefore/>
        <w:spacing w:after="160"/>
      </w:pPr>
      <w:bookmarkStart w:name="_Toc56" w:id="56"/>
      <w:r>
        <w:t xml:space="preserve">The Overview page and reports</w:t>
      </w:r>
      <w:bookmarkEnd w:id="56"/>
    </w:p>
    <w:p>
      <w:pPr>
        <w:spacing w:after="120"/>
      </w:pPr>
      <w:r>
        <w:rPr>
          <w:sz w:val="22"/>
          <w:szCs w:val="22"/>
        </w:rPr>
        <w:t xml:space="preserve">Overview (the first page) shows the term at a glance. Reports has the lists and downloads.</w:t>
      </w:r>
    </w:p>
    <w:p>
      <w:pPr>
        <w:pStyle w:val="Heading2"/>
        <w:spacing w:after="100" w:before="280"/>
      </w:pPr>
      <w:bookmarkStart w:name="_Toc57" w:id="57"/>
      <w:r>
        <w:t xml:space="preserve">Overview</w:t>
      </w:r>
      <w:bookmarkEnd w:id="57"/>
    </w:p>
    <w:p>
      <w:pPr>
        <w:spacing w:after="100"/>
      </w:pPr>
      <w:r>
        <w:rPr>
          <w:b/>
          <w:bCs/>
          <w:color w:val="0F5132"/>
          <w:sz w:val="22"/>
          <w:szCs w:val="22"/>
        </w:rPr>
        <w:t xml:space="preserve">Who: </w:t>
      </w:r>
      <w:r>
        <w:rPr>
          <w:sz w:val="22"/>
          <w:szCs w:val="22"/>
        </w:rPr>
        <w:t xml:space="preserve">Staff who see money (others see the school at a glance)</w:t>
      </w:r>
    </w:p>
    <w:p>
      <w:pPr>
        <w:spacing w:after="100"/>
      </w:pPr>
      <w:r>
        <w:rPr>
          <w:b/>
          <w:bCs/>
          <w:color w:val="0F5132"/>
          <w:sz w:val="22"/>
          <w:szCs w:val="22"/>
        </w:rPr>
        <w:t xml:space="preserve">What it’s for: </w:t>
      </w:r>
      <w:r>
        <w:rPr>
          <w:sz w:val="22"/>
          <w:szCs w:val="22"/>
        </w:rPr>
        <w:t xml:space="preserve">Billed, collected and still owed for the term, money received today and this week, older debts, credit held and what awaits approval.</w:t>
      </w:r>
    </w:p>
    <w:p>
      <w:pPr>
        <w:spacing w:after="60" w:before="80"/>
      </w:pPr>
      <w:r>
        <w:rPr>
          <w:b/>
          <w:bCs/>
          <w:color w:val="0F5132"/>
          <w:sz w:val="22"/>
          <w:szCs w:val="22"/>
        </w:rPr>
        <w:t xml:space="preserve">How to use it</w:t>
      </w:r>
    </w:p>
    <w:p>
      <w:pPr>
        <w:pStyle w:val="ListParagraph"/>
        <w:numPr>
          <w:ilvl w:val="0"/>
          <w:numId w:val="50"/>
        </w:numPr>
        <w:spacing w:after="60"/>
      </w:pPr>
      <w:r>
        <w:rPr>
          <w:sz w:val="22"/>
          <w:szCs w:val="22"/>
        </w:rPr>
        <w:t xml:space="preserve">Open Overview. Choose another term at the top right.</w:t>
      </w:r>
    </w:p>
    <w:p>
      <w:pPr>
        <w:pStyle w:val="ListParagraph"/>
        <w:numPr>
          <w:ilvl w:val="0"/>
          <w:numId w:val="50"/>
        </w:numPr>
        <w:spacing w:after="60"/>
      </w:pPr>
      <w:r>
        <w:rPr>
          <w:sz w:val="22"/>
          <w:szCs w:val="22"/>
        </w:rPr>
        <w:t xml:space="preserve">Tabs below: Money in (per day and how parents paid), Pace and forecast, By class, How late (debts by age), Pupils.</w:t>
      </w:r>
    </w:p>
    <w:p>
      <w:pPr>
        <w:pStyle w:val="Heading2"/>
        <w:spacing w:after="100" w:before="280"/>
      </w:pPr>
      <w:bookmarkStart w:name="_Toc58" w:id="58"/>
      <w:r>
        <w:t xml:space="preserve">Pace and forecast</w:t>
      </w:r>
      <w:bookmarkEnd w:id="58"/>
    </w:p>
    <w:p>
      <w:pPr>
        <w:spacing w:after="100"/>
      </w:pPr>
      <w:r>
        <w:rPr>
          <w:b/>
          <w:bCs/>
          <w:color w:val="0F5132"/>
          <w:sz w:val="22"/>
          <w:szCs w:val="22"/>
        </w:rPr>
        <w:t xml:space="preserve">Who: </w:t>
      </w:r>
      <w:r>
        <w:rPr>
          <w:sz w:val="22"/>
          <w:szCs w:val="22"/>
        </w:rPr>
        <w:t xml:space="preserve">Staff who see reports</w:t>
      </w:r>
    </w:p>
    <w:p>
      <w:pPr>
        <w:spacing w:after="100"/>
      </w:pPr>
      <w:r>
        <w:rPr>
          <w:b/>
          <w:bCs/>
          <w:color w:val="0F5132"/>
          <w:sz w:val="22"/>
          <w:szCs w:val="22"/>
        </w:rPr>
        <w:t xml:space="preserve">What it’s for: </w:t>
      </w:r>
      <w:r>
        <w:rPr>
          <w:sz w:val="22"/>
          <w:szCs w:val="22"/>
        </w:rPr>
        <w:t xml:space="preserve">Are collections ahead of or behind last term at the same point, and what money is due in the next 30, 60 and 90 days?</w:t>
      </w:r>
    </w:p>
    <w:p>
      <w:pPr>
        <w:spacing w:after="60" w:before="80"/>
      </w:pPr>
      <w:r>
        <w:rPr>
          <w:b/>
          <w:bCs/>
          <w:color w:val="0F5132"/>
          <w:sz w:val="22"/>
          <w:szCs w:val="22"/>
        </w:rPr>
        <w:t xml:space="preserve">How to use it</w:t>
      </w:r>
    </w:p>
    <w:p>
      <w:pPr>
        <w:pStyle w:val="ListParagraph"/>
        <w:numPr>
          <w:ilvl w:val="0"/>
          <w:numId w:val="51"/>
        </w:numPr>
        <w:spacing w:after="60"/>
      </w:pPr>
      <w:r>
        <w:rPr>
          <w:sz w:val="22"/>
          <w:szCs w:val="22"/>
        </w:rPr>
        <w:t xml:space="preserve">On Overview, open the Pace and forecast tab.</w:t>
      </w:r>
    </w:p>
    <w:p>
      <w:pPr>
        <w:pStyle w:val="ListParagraph"/>
        <w:numPr>
          <w:ilvl w:val="0"/>
          <w:numId w:val="51"/>
        </w:numPr>
        <w:spacing w:after="60"/>
      </w:pPr>
      <w:r>
        <w:rPr>
          <w:sz w:val="22"/>
          <w:szCs w:val="22"/>
        </w:rPr>
        <w:t xml:space="preserve">The collection curve shows the share of the term’s bills collected by each day, against last term (“Day 21: 54%. By day 21 last term: 61%”).</w:t>
      </w:r>
    </w:p>
    <w:p>
      <w:pPr>
        <w:pStyle w:val="ListParagraph"/>
        <w:numPr>
          <w:ilvl w:val="0"/>
          <w:numId w:val="51"/>
        </w:numPr>
        <w:spacing w:after="60"/>
      </w:pPr>
      <w:r>
        <w:rPr>
          <w:sz w:val="22"/>
          <w:szCs w:val="22"/>
        </w:rPr>
        <w:t xml:space="preserve">The cash forecast shows what falls due (on a payment plan, only the instalments due), what’s overdue now, and money in and spending at the recent pace.</w:t>
      </w:r>
    </w:p>
    <w:p>
      <w:pPr>
        <w:pStyle w:val="Heading2"/>
        <w:spacing w:after="100" w:before="280"/>
      </w:pPr>
      <w:bookmarkStart w:name="_Toc59" w:id="59"/>
      <w:r>
        <w:t xml:space="preserve">Debtors</w:t>
      </w:r>
      <w:bookmarkEnd w:id="59"/>
    </w:p>
    <w:p>
      <w:pPr>
        <w:spacing w:after="100"/>
      </w:pPr>
      <w:r>
        <w:rPr>
          <w:b/>
          <w:bCs/>
          <w:color w:val="0F5132"/>
          <w:sz w:val="22"/>
          <w:szCs w:val="22"/>
        </w:rPr>
        <w:t xml:space="preserve">Who: </w:t>
      </w:r>
      <w:r>
        <w:rPr>
          <w:sz w:val="22"/>
          <w:szCs w:val="22"/>
        </w:rPr>
        <w:t xml:space="preserve">Staff who see reports</w:t>
      </w:r>
    </w:p>
    <w:p>
      <w:pPr>
        <w:spacing w:after="100"/>
      </w:pPr>
      <w:r>
        <w:rPr>
          <w:b/>
          <w:bCs/>
          <w:color w:val="0F5132"/>
          <w:sz w:val="22"/>
          <w:szCs w:val="22"/>
        </w:rPr>
        <w:t xml:space="preserve">What it’s for: </w:t>
      </w:r>
      <w:r>
        <w:rPr>
          <w:sz w:val="22"/>
          <w:szCs w:val="22"/>
        </w:rPr>
        <w:t xml:space="preserve">Who owes, always current: filter by class, amount or overdue, sort, call the parent from the list, and download it.</w:t>
      </w:r>
    </w:p>
    <w:p>
      <w:pPr>
        <w:spacing w:after="60" w:before="80"/>
      </w:pPr>
      <w:r>
        <w:rPr>
          <w:b/>
          <w:bCs/>
          <w:color w:val="0F5132"/>
          <w:sz w:val="22"/>
          <w:szCs w:val="22"/>
        </w:rPr>
        <w:t xml:space="preserve">How to use it</w:t>
      </w:r>
    </w:p>
    <w:p>
      <w:pPr>
        <w:pStyle w:val="ListParagraph"/>
        <w:numPr>
          <w:ilvl w:val="0"/>
          <w:numId w:val="52"/>
        </w:numPr>
        <w:spacing w:after="60"/>
      </w:pPr>
      <w:r>
        <w:rPr>
          <w:sz w:val="22"/>
          <w:szCs w:val="22"/>
        </w:rPr>
        <w:t xml:space="preserve">Go to Reports → Debtors. Use the filters and sort; press Download Excel or Download PDF.</w:t>
      </w:r>
    </w:p>
    <w:p>
      <w:pPr>
        <w:pStyle w:val="Heading2"/>
        <w:spacing w:after="100" w:before="280"/>
      </w:pPr>
      <w:bookmarkStart w:name="_Toc60" w:id="60"/>
      <w:r>
        <w:t xml:space="preserve">Money received</w:t>
      </w:r>
      <w:bookmarkEnd w:id="60"/>
    </w:p>
    <w:p>
      <w:pPr>
        <w:spacing w:after="100"/>
      </w:pPr>
      <w:r>
        <w:rPr>
          <w:b/>
          <w:bCs/>
          <w:color w:val="0F5132"/>
          <w:sz w:val="22"/>
          <w:szCs w:val="22"/>
        </w:rPr>
        <w:t xml:space="preserve">Who: </w:t>
      </w:r>
      <w:r>
        <w:rPr>
          <w:sz w:val="22"/>
          <w:szCs w:val="22"/>
        </w:rPr>
        <w:t xml:space="preserve">Staff who see reports</w:t>
      </w:r>
    </w:p>
    <w:p>
      <w:pPr>
        <w:spacing w:after="100"/>
      </w:pPr>
      <w:r>
        <w:rPr>
          <w:b/>
          <w:bCs/>
          <w:color w:val="0F5132"/>
          <w:sz w:val="22"/>
          <w:szCs w:val="22"/>
        </w:rPr>
        <w:t xml:space="preserve">What it’s for: </w:t>
      </w:r>
      <w:r>
        <w:rPr>
          <w:sz w:val="22"/>
          <w:szCs w:val="22"/>
        </w:rPr>
        <w:t xml:space="preserve">Money received for any period, by day and by method.</w:t>
      </w:r>
    </w:p>
    <w:p>
      <w:pPr>
        <w:spacing w:after="60" w:before="80"/>
      </w:pPr>
      <w:r>
        <w:rPr>
          <w:b/>
          <w:bCs/>
          <w:color w:val="0F5132"/>
          <w:sz w:val="22"/>
          <w:szCs w:val="22"/>
        </w:rPr>
        <w:t xml:space="preserve">How to use it</w:t>
      </w:r>
    </w:p>
    <w:p>
      <w:pPr>
        <w:pStyle w:val="ListParagraph"/>
        <w:numPr>
          <w:ilvl w:val="0"/>
          <w:numId w:val="53"/>
        </w:numPr>
        <w:spacing w:after="60"/>
      </w:pPr>
      <w:r>
        <w:rPr>
          <w:sz w:val="22"/>
          <w:szCs w:val="22"/>
        </w:rPr>
        <w:t xml:space="preserve">Go to Reports → Money received, choose the dates, and download if needed (Excel has every payment).</w:t>
      </w:r>
    </w:p>
    <w:p>
      <w:pPr>
        <w:pStyle w:val="Heading2"/>
        <w:spacing w:after="100" w:before="280"/>
      </w:pPr>
      <w:bookmarkStart w:name="_Toc61" w:id="61"/>
      <w:r>
        <w:t xml:space="preserve">Fee status by pupil</w:t>
      </w:r>
      <w:bookmarkEnd w:id="61"/>
    </w:p>
    <w:p>
      <w:pPr>
        <w:spacing w:after="100"/>
      </w:pPr>
      <w:r>
        <w:rPr>
          <w:b/>
          <w:bCs/>
          <w:color w:val="0F5132"/>
          <w:sz w:val="22"/>
          <w:szCs w:val="22"/>
        </w:rPr>
        <w:t xml:space="preserve">Who: </w:t>
      </w:r>
      <w:r>
        <w:rPr>
          <w:sz w:val="22"/>
          <w:szCs w:val="22"/>
        </w:rPr>
        <w:t xml:space="preserve">Staff who see reports</w:t>
      </w:r>
    </w:p>
    <w:p>
      <w:pPr>
        <w:spacing w:after="100"/>
      </w:pPr>
      <w:r>
        <w:rPr>
          <w:b/>
          <w:bCs/>
          <w:color w:val="0F5132"/>
          <w:sz w:val="22"/>
          <w:szCs w:val="22"/>
        </w:rPr>
        <w:t xml:space="preserve">What it’s for: </w:t>
      </w:r>
      <w:r>
        <w:rPr>
          <w:sz w:val="22"/>
          <w:szCs w:val="22"/>
        </w:rPr>
        <w:t xml:space="preserve">Each pupil’s fees for a term, each marked paid, part paid or unpaid, for the whole school or one class.</w:t>
      </w:r>
    </w:p>
    <w:p>
      <w:pPr>
        <w:spacing w:after="60" w:before="80"/>
      </w:pPr>
      <w:r>
        <w:rPr>
          <w:b/>
          <w:bCs/>
          <w:color w:val="0F5132"/>
          <w:sz w:val="22"/>
          <w:szCs w:val="22"/>
        </w:rPr>
        <w:t xml:space="preserve">How to use it</w:t>
      </w:r>
    </w:p>
    <w:p>
      <w:pPr>
        <w:pStyle w:val="ListParagraph"/>
        <w:numPr>
          <w:ilvl w:val="0"/>
          <w:numId w:val="54"/>
        </w:numPr>
        <w:spacing w:after="60"/>
      </w:pPr>
      <w:r>
        <w:rPr>
          <w:sz w:val="22"/>
          <w:szCs w:val="22"/>
        </w:rPr>
        <w:t xml:space="preserve">Go to Reports → Fee status by pupil, choose the term and class, then Download PDF (a page per class, to print) or Download Excel (a sheet per class).</w:t>
      </w:r>
    </w:p>
    <w:p>
      <w:pPr>
        <w:pStyle w:val="Heading2"/>
        <w:spacing w:after="100" w:before="280"/>
      </w:pPr>
      <w:bookmarkStart w:name="_Toc62" w:id="62"/>
      <w:r>
        <w:t xml:space="preserve">Unusual activity</w:t>
      </w:r>
      <w:bookmarkEnd w:id="62"/>
    </w:p>
    <w:p>
      <w:pPr>
        <w:spacing w:after="100"/>
      </w:pPr>
      <w:r>
        <w:rPr>
          <w:b/>
          <w:bCs/>
          <w:color w:val="0F5132"/>
          <w:sz w:val="22"/>
          <w:szCs w:val="22"/>
        </w:rPr>
        <w:t xml:space="preserve">Who: </w:t>
      </w:r>
      <w:r>
        <w:rPr>
          <w:sz w:val="22"/>
          <w:szCs w:val="22"/>
        </w:rPr>
        <w:t xml:space="preserve">Proprietor only</w:t>
      </w:r>
    </w:p>
    <w:p>
      <w:pPr>
        <w:spacing w:after="100"/>
      </w:pPr>
      <w:r>
        <w:rPr>
          <w:b/>
          <w:bCs/>
          <w:color w:val="0F5132"/>
          <w:sz w:val="22"/>
          <w:szCs w:val="22"/>
        </w:rPr>
        <w:t xml:space="preserve">What it’s for: </w:t>
      </w:r>
      <w:r>
        <w:rPr>
          <w:sz w:val="22"/>
          <w:szCs w:val="22"/>
        </w:rPr>
        <w:t xml:space="preserve">Where school money usually goes missing, with who recorded it, so you can ask. Most items will have a good reason.</w:t>
      </w:r>
    </w:p>
    <w:p>
      <w:pPr>
        <w:spacing w:after="60" w:before="80"/>
      </w:pPr>
      <w:r>
        <w:rPr>
          <w:b/>
          <w:bCs/>
          <w:color w:val="0F5132"/>
          <w:sz w:val="22"/>
          <w:szCs w:val="22"/>
        </w:rPr>
        <w:t xml:space="preserve">How to use it</w:t>
      </w:r>
    </w:p>
    <w:p>
      <w:pPr>
        <w:pStyle w:val="ListParagraph"/>
        <w:numPr>
          <w:ilvl w:val="0"/>
          <w:numId w:val="55"/>
        </w:numPr>
        <w:spacing w:after="60"/>
      </w:pPr>
      <w:r>
        <w:rPr>
          <w:sz w:val="22"/>
          <w:szCs w:val="22"/>
        </w:rPr>
        <w:t xml:space="preserve">Go to Reports → Unusual activity and choose 7, 30, 90 or 180 days.</w:t>
      </w:r>
    </w:p>
    <w:p>
      <w:pPr>
        <w:pStyle w:val="ListParagraph"/>
        <w:numPr>
          <w:ilvl w:val="0"/>
          <w:numId w:val="55"/>
        </w:numPr>
        <w:spacing w:after="60"/>
      </w:pPr>
      <w:r>
        <w:rPr>
          <w:sz w:val="22"/>
          <w:szCs w:val="22"/>
        </w:rPr>
        <w:t xml:space="preserve">It lists payments reversed, cash recorded after the day was closed, short drawer counts, cash entered days late, bills cut or voided, write-offs, banking that didn’t match the bank, and spending that looks entered twice.</w:t>
      </w:r>
    </w:p>
    <w:p>
      <w:pPr>
        <w:pStyle w:val="ListParagraph"/>
        <w:numPr>
          <w:ilvl w:val="0"/>
          <w:numId w:val="55"/>
        </w:numPr>
        <w:spacing w:after="60"/>
      </w:pPr>
      <w:r>
        <w:rPr>
          <w:sz w:val="22"/>
          <w:szCs w:val="22"/>
        </w:rPr>
        <w:t xml:space="preserve">Items marked “Look at this” are the ones to check first. Click an item to open the pupil or bill.</w:t>
      </w:r>
    </w:p>
    <w:p>
      <w:pPr>
        <w:spacing w:after="60" w:before="80"/>
      </w:pPr>
      <w:r>
        <w:rPr>
          <w:b/>
          <w:bCs/>
          <w:color w:val="0F5132"/>
          <w:sz w:val="22"/>
          <w:szCs w:val="22"/>
        </w:rPr>
        <w:t xml:space="preserve">Good to know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When something is flagged, a line appears on your Overview page.</w:t>
      </w:r>
    </w:p>
    <w:p>
      <w:pPr>
        <w:pStyle w:val="Heading1"/>
        <w:pageBreakBefore/>
        <w:spacing w:after="160"/>
      </w:pPr>
      <w:bookmarkStart w:name="_Toc63" w:id="63"/>
      <w:r>
        <w:t xml:space="preserve">For the accountant</w:t>
      </w:r>
      <w:bookmarkEnd w:id="63"/>
    </w:p>
    <w:p>
      <w:pPr>
        <w:spacing w:after="120"/>
      </w:pPr>
      <w:r>
        <w:rPr>
          <w:sz w:val="22"/>
          <w:szCs w:val="22"/>
        </w:rPr>
        <w:t xml:space="preserve">Reports → For your accountant gathers what the school’s accountant, board or auditor needs.</w:t>
      </w:r>
    </w:p>
    <w:p>
      <w:pPr>
        <w:pStyle w:val="Heading2"/>
        <w:spacing w:after="100" w:before="280"/>
      </w:pPr>
      <w:bookmarkStart w:name="_Toc64" w:id="64"/>
      <w:r>
        <w:t xml:space="preserve">The general journal</w:t>
      </w:r>
      <w:bookmarkEnd w:id="64"/>
    </w:p>
    <w:p>
      <w:pPr>
        <w:spacing w:after="100"/>
      </w:pPr>
      <w:r>
        <w:rPr>
          <w:b/>
          <w:bCs/>
          <w:color w:val="0F5132"/>
          <w:sz w:val="22"/>
          <w:szCs w:val="22"/>
        </w:rPr>
        <w:t xml:space="preserve">Who: </w:t>
      </w:r>
      <w:r>
        <w:rPr>
          <w:sz w:val="22"/>
          <w:szCs w:val="22"/>
        </w:rPr>
        <w:t xml:space="preserve">Staff who see reports</w:t>
      </w:r>
    </w:p>
    <w:p>
      <w:pPr>
        <w:spacing w:after="100"/>
      </w:pPr>
      <w:r>
        <w:rPr>
          <w:b/>
          <w:bCs/>
          <w:color w:val="0F5132"/>
          <w:sz w:val="22"/>
          <w:szCs w:val="22"/>
        </w:rPr>
        <w:t xml:space="preserve">What it’s for: </w:t>
      </w:r>
      <w:r>
        <w:rPr>
          <w:sz w:val="22"/>
          <w:szCs w:val="22"/>
        </w:rPr>
        <w:t xml:space="preserve">Everything the school’s money did in a period, as balanced double entries, ready for the accountant or accounting software. Pupils appear by admission number only.</w:t>
      </w:r>
    </w:p>
    <w:p>
      <w:pPr>
        <w:spacing w:after="60" w:before="80"/>
      </w:pPr>
      <w:r>
        <w:rPr>
          <w:b/>
          <w:bCs/>
          <w:color w:val="0F5132"/>
          <w:sz w:val="22"/>
          <w:szCs w:val="22"/>
        </w:rPr>
        <w:t xml:space="preserve">How to use it</w:t>
      </w:r>
    </w:p>
    <w:p>
      <w:pPr>
        <w:pStyle w:val="ListParagraph"/>
        <w:numPr>
          <w:ilvl w:val="0"/>
          <w:numId w:val="56"/>
        </w:numPr>
        <w:spacing w:after="60"/>
      </w:pPr>
      <w:r>
        <w:rPr>
          <w:sz w:val="22"/>
          <w:szCs w:val="22"/>
        </w:rPr>
        <w:t xml:space="preserve">Go to Reports → For your accountant, choose the dates, and press Download Excel (journal, account totals, chart of accounts) or Download CSV (for accounting software).</w:t>
      </w:r>
    </w:p>
    <w:p>
      <w:pPr>
        <w:spacing w:after="60" w:before="80"/>
      </w:pPr>
      <w:r>
        <w:rPr>
          <w:b/>
          <w:bCs/>
          <w:color w:val="0F5132"/>
          <w:sz w:val="22"/>
          <w:szCs w:val="22"/>
        </w:rPr>
        <w:t xml:space="preserve">Good to know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Card and online payments are shown at the full amount; the provider’s charges appear in Payments → Paid into the bank.</w:t>
      </w:r>
    </w:p>
    <w:p>
      <w:pPr>
        <w:pStyle w:val="Heading2"/>
        <w:spacing w:after="100" w:before="280"/>
      </w:pPr>
      <w:bookmarkStart w:name="_Toc65" w:id="65"/>
      <w:r>
        <w:t xml:space="preserve">Chart of accounts</w:t>
      </w:r>
      <w:bookmarkEnd w:id="65"/>
    </w:p>
    <w:p>
      <w:pPr>
        <w:spacing w:after="100"/>
      </w:pPr>
      <w:r>
        <w:rPr>
          <w:b/>
          <w:bCs/>
          <w:color w:val="0F5132"/>
          <w:sz w:val="22"/>
          <w:szCs w:val="22"/>
        </w:rPr>
        <w:t xml:space="preserve">Who: </w:t>
      </w:r>
      <w:r>
        <w:rPr>
          <w:sz w:val="22"/>
          <w:szCs w:val="22"/>
        </w:rPr>
        <w:t xml:space="preserve">Bursar, school admin, proprietor</w:t>
      </w:r>
    </w:p>
    <w:p>
      <w:pPr>
        <w:spacing w:after="100"/>
      </w:pPr>
      <w:r>
        <w:rPr>
          <w:b/>
          <w:bCs/>
          <w:color w:val="0F5132"/>
          <w:sz w:val="22"/>
          <w:szCs w:val="22"/>
        </w:rPr>
        <w:t xml:space="preserve">What it’s for: </w:t>
      </w:r>
      <w:r>
        <w:rPr>
          <w:sz w:val="22"/>
          <w:szCs w:val="22"/>
        </w:rPr>
        <w:t xml:space="preserve">Use the account codes and names the school’s accountant already uses.</w:t>
      </w:r>
    </w:p>
    <w:p>
      <w:pPr>
        <w:spacing w:after="60" w:before="80"/>
      </w:pPr>
      <w:r>
        <w:rPr>
          <w:b/>
          <w:bCs/>
          <w:color w:val="0F5132"/>
          <w:sz w:val="22"/>
          <w:szCs w:val="22"/>
        </w:rPr>
        <w:t xml:space="preserve">How to use it</w:t>
      </w:r>
    </w:p>
    <w:p>
      <w:pPr>
        <w:pStyle w:val="ListParagraph"/>
        <w:numPr>
          <w:ilvl w:val="0"/>
          <w:numId w:val="57"/>
        </w:numPr>
        <w:spacing w:after="60"/>
      </w:pPr>
      <w:r>
        <w:rPr>
          <w:sz w:val="22"/>
          <w:szCs w:val="22"/>
        </w:rPr>
        <w:t xml:space="preserve">Under Chart of accounts, change any code or name and press Save. Leave a box empty to go back to the default.</w:t>
      </w:r>
    </w:p>
    <w:p>
      <w:pPr>
        <w:pStyle w:val="Heading2"/>
        <w:spacing w:after="100" w:before="280"/>
      </w:pPr>
      <w:bookmarkStart w:name="_Toc66" w:id="66"/>
      <w:r>
        <w:t xml:space="preserve">Closing the books (closing a term)</w:t>
      </w:r>
      <w:bookmarkEnd w:id="66"/>
    </w:p>
    <w:p>
      <w:pPr>
        <w:spacing w:after="100"/>
      </w:pPr>
      <w:r>
        <w:rPr>
          <w:b/>
          <w:bCs/>
          <w:color w:val="0F5132"/>
          <w:sz w:val="22"/>
          <w:szCs w:val="22"/>
        </w:rPr>
        <w:t xml:space="preserve">Who: </w:t>
      </w:r>
      <w:r>
        <w:rPr>
          <w:sz w:val="22"/>
          <w:szCs w:val="22"/>
        </w:rPr>
        <w:t xml:space="preserve">Bursar, school admin, proprietor close; only the proprietor re-opens</w:t>
      </w:r>
    </w:p>
    <w:p>
      <w:pPr>
        <w:spacing w:after="100"/>
      </w:pPr>
      <w:r>
        <w:rPr>
          <w:b/>
          <w:bCs/>
          <w:color w:val="0F5132"/>
          <w:sz w:val="22"/>
          <w:szCs w:val="22"/>
        </w:rPr>
        <w:t xml:space="preserve">What it’s for: </w:t>
      </w:r>
      <w:r>
        <w:rPr>
          <w:sz w:val="22"/>
          <w:szCs w:val="22"/>
        </w:rPr>
        <w:t xml:space="preserve">Once a term’s figures have been reported, close it, so nothing can be backdated into it and the reported figures stay the figures.</w:t>
      </w:r>
    </w:p>
    <w:p>
      <w:pPr>
        <w:spacing w:after="60" w:before="80"/>
      </w:pPr>
      <w:r>
        <w:rPr>
          <w:b/>
          <w:bCs/>
          <w:color w:val="0F5132"/>
          <w:sz w:val="22"/>
          <w:szCs w:val="22"/>
        </w:rPr>
        <w:t xml:space="preserve">How to use it</w:t>
      </w:r>
    </w:p>
    <w:p>
      <w:pPr>
        <w:pStyle w:val="ListParagraph"/>
        <w:numPr>
          <w:ilvl w:val="0"/>
          <w:numId w:val="58"/>
        </w:numPr>
        <w:spacing w:after="60"/>
      </w:pPr>
      <w:r>
        <w:rPr>
          <w:sz w:val="22"/>
          <w:szCs w:val="22"/>
        </w:rPr>
        <w:t xml:space="preserve">Under Closing the books, press Close [term] (it appears once the term has ended), then Close the term.</w:t>
      </w:r>
    </w:p>
    <w:p>
      <w:pPr>
        <w:pStyle w:val="ListParagraph"/>
        <w:numPr>
          <w:ilvl w:val="0"/>
          <w:numId w:val="58"/>
        </w:numPr>
        <w:spacing w:after="60"/>
      </w:pPr>
      <w:r>
        <w:rPr>
          <w:sz w:val="22"/>
          <w:szCs w:val="22"/>
        </w:rPr>
        <w:t xml:space="preserve">Anything still waiting for approval in that term must be decided first; you’ll be told what.</w:t>
      </w:r>
    </w:p>
    <w:p>
      <w:pPr>
        <w:pStyle w:val="ListParagraph"/>
        <w:numPr>
          <w:ilvl w:val="0"/>
          <w:numId w:val="58"/>
        </w:numPr>
        <w:spacing w:after="60"/>
      </w:pPr>
      <w:r>
        <w:rPr>
          <w:sz w:val="22"/>
          <w:szCs w:val="22"/>
        </w:rPr>
        <w:t xml:space="preserve">To re-open, the proprietor presses Re-open the last closed term and gives a reason.</w:t>
      </w:r>
    </w:p>
    <w:p>
      <w:pPr>
        <w:spacing w:after="60" w:before="80"/>
      </w:pPr>
      <w:r>
        <w:rPr>
          <w:b/>
          <w:bCs/>
          <w:color w:val="0F5132"/>
          <w:sz w:val="22"/>
          <w:szCs w:val="22"/>
        </w:rPr>
        <w:t xml:space="preserve">Good to know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After closing, corrections are still possible: they are dated today. Money arriving through the provider is never refused.</w:t>
      </w:r>
    </w:p>
    <w:p>
      <w:pPr>
        <w:pStyle w:val="Heading2"/>
        <w:spacing w:after="100" w:before="280"/>
      </w:pPr>
      <w:bookmarkStart w:name="_Toc67" w:id="67"/>
      <w:r>
        <w:t xml:space="preserve">End-of-session pack</w:t>
      </w:r>
      <w:bookmarkEnd w:id="67"/>
    </w:p>
    <w:p>
      <w:pPr>
        <w:spacing w:after="100"/>
      </w:pPr>
      <w:r>
        <w:rPr>
          <w:b/>
          <w:bCs/>
          <w:color w:val="0F5132"/>
          <w:sz w:val="22"/>
          <w:szCs w:val="22"/>
        </w:rPr>
        <w:t xml:space="preserve">Who: </w:t>
      </w:r>
      <w:r>
        <w:rPr>
          <w:sz w:val="22"/>
          <w:szCs w:val="22"/>
        </w:rPr>
        <w:t xml:space="preserve">Staff who see reports</w:t>
      </w:r>
    </w:p>
    <w:p>
      <w:pPr>
        <w:spacing w:after="100"/>
      </w:pPr>
      <w:r>
        <w:rPr>
          <w:b/>
          <w:bCs/>
          <w:color w:val="0F5132"/>
          <w:sz w:val="22"/>
          <w:szCs w:val="22"/>
        </w:rPr>
        <w:t xml:space="preserve">What it’s for: </w:t>
      </w:r>
      <w:r>
        <w:rPr>
          <w:sz w:val="22"/>
          <w:szCs w:val="22"/>
        </w:rPr>
        <w:t xml:space="preserve">One Excel file that closes the school year: a summary, each term’s bills, money in and spending, who still owes, the cash book by month and the whole year’s journal.</w:t>
      </w:r>
    </w:p>
    <w:p>
      <w:pPr>
        <w:spacing w:after="60" w:before="80"/>
      </w:pPr>
      <w:r>
        <w:rPr>
          <w:b/>
          <w:bCs/>
          <w:color w:val="0F5132"/>
          <w:sz w:val="22"/>
          <w:szCs w:val="22"/>
        </w:rPr>
        <w:t xml:space="preserve">How to use it</w:t>
      </w:r>
    </w:p>
    <w:p>
      <w:pPr>
        <w:pStyle w:val="ListParagraph"/>
        <w:numPr>
          <w:ilvl w:val="0"/>
          <w:numId w:val="59"/>
        </w:numPr>
        <w:spacing w:after="60"/>
      </w:pPr>
      <w:r>
        <w:rPr>
          <w:sz w:val="22"/>
          <w:szCs w:val="22"/>
        </w:rPr>
        <w:t xml:space="preserve">Under End-of-session pack, choose the school year and press Download the pack. For the current year it runs to today.</w:t>
      </w:r>
    </w:p>
    <w:p>
      <w:pPr>
        <w:pStyle w:val="Heading1"/>
        <w:pageBreakBefore/>
        <w:spacing w:after="160"/>
      </w:pPr>
      <w:bookmarkStart w:name="_Toc68" w:id="68"/>
      <w:r>
        <w:t xml:space="preserve">The school’s own records</w:t>
      </w:r>
      <w:bookmarkEnd w:id="68"/>
    </w:p>
    <w:p>
      <w:pPr>
        <w:pStyle w:val="Heading2"/>
        <w:spacing w:after="100" w:before="280"/>
      </w:pPr>
      <w:bookmarkStart w:name="_Toc69" w:id="69"/>
      <w:r>
        <w:t xml:space="preserve">Activity log</w:t>
      </w:r>
      <w:bookmarkEnd w:id="69"/>
    </w:p>
    <w:p>
      <w:pPr>
        <w:spacing w:after="100"/>
      </w:pPr>
      <w:r>
        <w:rPr>
          <w:b/>
          <w:bCs/>
          <w:color w:val="0F5132"/>
          <w:sz w:val="22"/>
          <w:szCs w:val="22"/>
        </w:rPr>
        <w:t xml:space="preserve">Who: </w:t>
      </w:r>
      <w:r>
        <w:rPr>
          <w:sz w:val="22"/>
          <w:szCs w:val="22"/>
        </w:rPr>
        <w:t xml:space="preserve">Proprietor, bursar, school admin</w:t>
      </w:r>
    </w:p>
    <w:p>
      <w:pPr>
        <w:spacing w:after="100"/>
      </w:pPr>
      <w:r>
        <w:rPr>
          <w:b/>
          <w:bCs/>
          <w:color w:val="0F5132"/>
          <w:sz w:val="22"/>
          <w:szCs w:val="22"/>
        </w:rPr>
        <w:t xml:space="preserve">What it’s for: </w:t>
      </w:r>
      <w:r>
        <w:rPr>
          <w:sz w:val="22"/>
          <w:szCs w:val="22"/>
        </w:rPr>
        <w:t xml:space="preserve">Every sign-in and every change to money or permissions, newest first, with who did it. Nobody can edit it.</w:t>
      </w:r>
    </w:p>
    <w:p>
      <w:pPr>
        <w:spacing w:after="60" w:before="80"/>
      </w:pPr>
      <w:r>
        <w:rPr>
          <w:b/>
          <w:bCs/>
          <w:color w:val="0F5132"/>
          <w:sz w:val="22"/>
          <w:szCs w:val="22"/>
        </w:rPr>
        <w:t xml:space="preserve">How to use it</w:t>
      </w:r>
    </w:p>
    <w:p>
      <w:pPr>
        <w:pStyle w:val="ListParagraph"/>
        <w:numPr>
          <w:ilvl w:val="0"/>
          <w:numId w:val="60"/>
        </w:numPr>
        <w:spacing w:after="60"/>
      </w:pPr>
      <w:r>
        <w:rPr>
          <w:sz w:val="22"/>
          <w:szCs w:val="22"/>
        </w:rPr>
        <w:t xml:space="preserve">Go to Setup → Activity log.</w:t>
      </w:r>
    </w:p>
    <w:p>
      <w:pPr>
        <w:pStyle w:val="Heading2"/>
        <w:spacing w:after="100" w:before="280"/>
      </w:pPr>
      <w:bookmarkStart w:name="_Toc70" w:id="70"/>
      <w:r>
        <w:t xml:space="preserve">Subscription</w:t>
      </w:r>
      <w:bookmarkEnd w:id="70"/>
    </w:p>
    <w:p>
      <w:pPr>
        <w:spacing w:after="100"/>
      </w:pPr>
      <w:r>
        <w:rPr>
          <w:b/>
          <w:bCs/>
          <w:color w:val="0F5132"/>
          <w:sz w:val="22"/>
          <w:szCs w:val="22"/>
        </w:rPr>
        <w:t xml:space="preserve">Who: </w:t>
      </w:r>
      <w:r>
        <w:rPr>
          <w:sz w:val="22"/>
          <w:szCs w:val="22"/>
        </w:rPr>
        <w:t xml:space="preserve">Proprietor, bursar, school admin</w:t>
      </w:r>
    </w:p>
    <w:p>
      <w:pPr>
        <w:spacing w:after="100"/>
      </w:pPr>
      <w:r>
        <w:rPr>
          <w:b/>
          <w:bCs/>
          <w:color w:val="0F5132"/>
          <w:sz w:val="22"/>
          <w:szCs w:val="22"/>
        </w:rPr>
        <w:t xml:space="preserve">What it’s for: </w:t>
      </w:r>
      <w:r>
        <w:rPr>
          <w:sz w:val="22"/>
          <w:szCs w:val="22"/>
        </w:rPr>
        <w:t xml:space="preserve">What the school pays for WardPay (a set-up fee and a fee per pupil each term), how to pay, and the bills.</w:t>
      </w:r>
    </w:p>
    <w:p>
      <w:pPr>
        <w:spacing w:after="60" w:before="80"/>
      </w:pPr>
      <w:r>
        <w:rPr>
          <w:b/>
          <w:bCs/>
          <w:color w:val="0F5132"/>
          <w:sz w:val="22"/>
          <w:szCs w:val="22"/>
        </w:rPr>
        <w:t xml:space="preserve">How to use it</w:t>
      </w:r>
    </w:p>
    <w:p>
      <w:pPr>
        <w:pStyle w:val="ListParagraph"/>
        <w:numPr>
          <w:ilvl w:val="0"/>
          <w:numId w:val="61"/>
        </w:numPr>
        <w:spacing w:after="60"/>
      </w:pPr>
      <w:r>
        <w:rPr>
          <w:sz w:val="22"/>
          <w:szCs w:val="22"/>
        </w:rPr>
        <w:t xml:space="preserve">Go to Setup → Subscription. Download a bill as a PDF, or press Pay by card; it shows as paid as soon as the payment clears.</w:t>
      </w:r>
    </w:p>
    <w:p>
      <w:pPr>
        <w:spacing w:after="60" w:before="80"/>
      </w:pPr>
      <w:r>
        <w:rPr>
          <w:b/>
          <w:bCs/>
          <w:color w:val="0F5132"/>
          <w:sz w:val="22"/>
          <w:szCs w:val="22"/>
        </w:rPr>
        <w:t xml:space="preserve">Good to know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Parents never pay anything to use WardPay.</w:t>
      </w:r>
    </w:p>
    <w:p>
      <w:pPr>
        <w:pStyle w:val="Heading1"/>
        <w:pageBreakBefore/>
        <w:spacing w:after="160"/>
      </w:pPr>
      <w:bookmarkStart w:name="_Toc71" w:id="71"/>
      <w:r>
        <w:t xml:space="preserve">For parents</w:t>
      </w:r>
      <w:bookmarkEnd w:id="71"/>
    </w:p>
    <w:p>
      <w:pPr>
        <w:spacing w:after="120"/>
      </w:pPr>
      <w:r>
        <w:rPr>
          <w:sz w:val="22"/>
          <w:szCs w:val="22"/>
        </w:rPr>
        <w:t xml:space="preserve">Parents don’t need to install anything. The link in their messages opens straight to the payment page; the portal shows everything.</w:t>
      </w:r>
    </w:p>
    <w:p>
      <w:pPr>
        <w:pStyle w:val="Heading2"/>
        <w:spacing w:after="100" w:before="280"/>
      </w:pPr>
      <w:bookmarkStart w:name="_Toc72" w:id="72"/>
      <w:r>
        <w:t xml:space="preserve">Paying from the message link</w:t>
      </w:r>
      <w:bookmarkEnd w:id="72"/>
    </w:p>
    <w:p>
      <w:pPr>
        <w:spacing w:after="100"/>
      </w:pPr>
      <w:r>
        <w:rPr>
          <w:b/>
          <w:bCs/>
          <w:color w:val="0F5132"/>
          <w:sz w:val="22"/>
          <w:szCs w:val="22"/>
        </w:rPr>
        <w:t xml:space="preserve">Who: </w:t>
      </w:r>
      <w:r>
        <w:rPr>
          <w:sz w:val="22"/>
          <w:szCs w:val="22"/>
        </w:rPr>
        <w:t xml:space="preserve">Parents</w:t>
      </w:r>
    </w:p>
    <w:p>
      <w:pPr>
        <w:spacing w:after="100"/>
      </w:pPr>
      <w:r>
        <w:rPr>
          <w:b/>
          <w:bCs/>
          <w:color w:val="0F5132"/>
          <w:sz w:val="22"/>
          <w:szCs w:val="22"/>
        </w:rPr>
        <w:t xml:space="preserve">What it’s for: </w:t>
      </w:r>
      <w:r>
        <w:rPr>
          <w:sz w:val="22"/>
          <w:szCs w:val="22"/>
        </w:rPr>
        <w:t xml:space="preserve">Pay for all children with one tap, without signing in or working out amounts.</w:t>
      </w:r>
    </w:p>
    <w:p>
      <w:pPr>
        <w:spacing w:after="60" w:before="80"/>
      </w:pPr>
      <w:r>
        <w:rPr>
          <w:b/>
          <w:bCs/>
          <w:color w:val="0F5132"/>
          <w:sz w:val="22"/>
          <w:szCs w:val="22"/>
        </w:rPr>
        <w:t xml:space="preserve">How to use it</w:t>
      </w:r>
    </w:p>
    <w:p>
      <w:pPr>
        <w:pStyle w:val="ListParagraph"/>
        <w:numPr>
          <w:ilvl w:val="0"/>
          <w:numId w:val="62"/>
        </w:numPr>
        <w:spacing w:after="60"/>
      </w:pPr>
      <w:r>
        <w:rPr>
          <w:sz w:val="22"/>
          <w:szCs w:val="22"/>
        </w:rPr>
        <w:t xml:space="preserve">Open the link in the WhatsApp or text message.</w:t>
      </w:r>
    </w:p>
    <w:p>
      <w:pPr>
        <w:pStyle w:val="ListParagraph"/>
        <w:numPr>
          <w:ilvl w:val="0"/>
          <w:numId w:val="62"/>
        </w:numPr>
        <w:spacing w:after="60"/>
      </w:pPr>
      <w:r>
        <w:rPr>
          <w:sz w:val="22"/>
          <w:szCs w:val="22"/>
        </w:rPr>
        <w:t xml:space="preserve">See every child’s balance and what it’s made of, and each child’s account number (press Copy to copy it).</w:t>
      </w:r>
    </w:p>
    <w:p>
      <w:pPr>
        <w:pStyle w:val="ListParagraph"/>
        <w:numPr>
          <w:ilvl w:val="0"/>
          <w:numId w:val="62"/>
        </w:numPr>
        <w:spacing w:after="60"/>
      </w:pPr>
      <w:r>
        <w:rPr>
          <w:sz w:val="22"/>
          <w:szCs w:val="22"/>
        </w:rPr>
        <w:t xml:space="preserve">Press Pay everything due, or Pay a different amount to pay part (the page shows how the school will share it), or choose the amount for each child. Then pay by card, transfer or USSD.</w:t>
      </w:r>
    </w:p>
    <w:p>
      <w:pPr>
        <w:pStyle w:val="Heading2"/>
        <w:spacing w:after="100" w:before="280"/>
      </w:pPr>
      <w:bookmarkStart w:name="_Toc73" w:id="73"/>
      <w:r>
        <w:t xml:space="preserve">The parent portal</w:t>
      </w:r>
      <w:bookmarkEnd w:id="73"/>
    </w:p>
    <w:p>
      <w:pPr>
        <w:spacing w:after="100"/>
      </w:pPr>
      <w:r>
        <w:rPr>
          <w:b/>
          <w:bCs/>
          <w:color w:val="0F5132"/>
          <w:sz w:val="22"/>
          <w:szCs w:val="22"/>
        </w:rPr>
        <w:t xml:space="preserve">Who: </w:t>
      </w:r>
      <w:r>
        <w:rPr>
          <w:sz w:val="22"/>
          <w:szCs w:val="22"/>
        </w:rPr>
        <w:t xml:space="preserve">Parents</w:t>
      </w:r>
    </w:p>
    <w:p>
      <w:pPr>
        <w:spacing w:after="100"/>
      </w:pPr>
      <w:r>
        <w:rPr>
          <w:b/>
          <w:bCs/>
          <w:color w:val="0F5132"/>
          <w:sz w:val="22"/>
          <w:szCs w:val="22"/>
        </w:rPr>
        <w:t xml:space="preserve">What it’s for: </w:t>
      </w:r>
      <w:r>
        <w:rPr>
          <w:sz w:val="22"/>
          <w:szCs w:val="22"/>
        </w:rPr>
        <w:t xml:space="preserve">All children at the school in one place: bills, payments, receipts, instalment plans and messages.</w:t>
      </w:r>
    </w:p>
    <w:p>
      <w:pPr>
        <w:spacing w:after="60" w:before="80"/>
      </w:pPr>
      <w:r>
        <w:rPr>
          <w:b/>
          <w:bCs/>
          <w:color w:val="0F5132"/>
          <w:sz w:val="22"/>
          <w:szCs w:val="22"/>
        </w:rPr>
        <w:t xml:space="preserve">How to use it</w:t>
      </w:r>
    </w:p>
    <w:p>
      <w:pPr>
        <w:pStyle w:val="ListParagraph"/>
        <w:numPr>
          <w:ilvl w:val="0"/>
          <w:numId w:val="63"/>
        </w:numPr>
        <w:spacing w:after="60"/>
      </w:pPr>
      <w:r>
        <w:rPr>
          <w:sz w:val="22"/>
          <w:szCs w:val="22"/>
        </w:rPr>
        <w:t xml:space="preserve">Go to the parent portal, enter your phone number and press Text me a code; type the code and press Sign in.</w:t>
      </w:r>
    </w:p>
    <w:p>
      <w:pPr>
        <w:pStyle w:val="ListParagraph"/>
        <w:numPr>
          <w:ilvl w:val="0"/>
          <w:numId w:val="63"/>
        </w:numPr>
        <w:spacing w:after="60"/>
      </w:pPr>
      <w:r>
        <w:rPr>
          <w:sz w:val="22"/>
          <w:szCs w:val="22"/>
        </w:rPr>
        <w:t xml:space="preserve">If you have children at more than one school, choose the school.</w:t>
      </w:r>
    </w:p>
    <w:p>
      <w:pPr>
        <w:pStyle w:val="ListParagraph"/>
        <w:numPr>
          <w:ilvl w:val="0"/>
          <w:numId w:val="63"/>
        </w:numPr>
        <w:spacing w:after="60"/>
      </w:pPr>
      <w:r>
        <w:rPr>
          <w:sz w:val="22"/>
          <w:szCs w:val="22"/>
        </w:rPr>
        <w:t xml:space="preserve">Each child shows what is owed, any credit and their account number. Press Pay now (or Pay for all your children). Receipts are under Payments and receipts.</w:t>
      </w:r>
    </w:p>
    <w:p>
      <w:pPr>
        <w:pStyle w:val="Heading2"/>
        <w:spacing w:after="100" w:before="280"/>
      </w:pPr>
      <w:bookmarkStart w:name="_Toc74" w:id="74"/>
      <w:r>
        <w:t xml:space="preserve">Messages and my data</w:t>
      </w:r>
      <w:bookmarkEnd w:id="74"/>
    </w:p>
    <w:p>
      <w:pPr>
        <w:spacing w:after="100"/>
      </w:pPr>
      <w:r>
        <w:rPr>
          <w:b/>
          <w:bCs/>
          <w:color w:val="0F5132"/>
          <w:sz w:val="22"/>
          <w:szCs w:val="22"/>
        </w:rPr>
        <w:t xml:space="preserve">Who: </w:t>
      </w:r>
      <w:r>
        <w:rPr>
          <w:sz w:val="22"/>
          <w:szCs w:val="22"/>
        </w:rPr>
        <w:t xml:space="preserve">Parents</w:t>
      </w:r>
    </w:p>
    <w:p>
      <w:pPr>
        <w:spacing w:after="100"/>
      </w:pPr>
      <w:r>
        <w:rPr>
          <w:b/>
          <w:bCs/>
          <w:color w:val="0F5132"/>
          <w:sz w:val="22"/>
          <w:szCs w:val="22"/>
        </w:rPr>
        <w:t xml:space="preserve">What it’s for: </w:t>
      </w:r>
      <w:r>
        <w:rPr>
          <w:sz w:val="22"/>
          <w:szCs w:val="22"/>
        </w:rPr>
        <w:t xml:space="preserve">Choose whether to get bill messages and reminders, and see or take away your data.</w:t>
      </w:r>
    </w:p>
    <w:p>
      <w:pPr>
        <w:spacing w:after="60" w:before="80"/>
      </w:pPr>
      <w:r>
        <w:rPr>
          <w:b/>
          <w:bCs/>
          <w:color w:val="0F5132"/>
          <w:sz w:val="22"/>
          <w:szCs w:val="22"/>
        </w:rPr>
        <w:t xml:space="preserve">How to use it</w:t>
      </w:r>
    </w:p>
    <w:p>
      <w:pPr>
        <w:pStyle w:val="ListParagraph"/>
        <w:numPr>
          <w:ilvl w:val="0"/>
          <w:numId w:val="64"/>
        </w:numPr>
        <w:spacing w:after="60"/>
      </w:pPr>
      <w:r>
        <w:rPr>
          <w:sz w:val="22"/>
          <w:szCs w:val="22"/>
        </w:rPr>
        <w:t xml:space="preserve">In the portal, open Settings to turn bill messages and reminders off (receipts still come).</w:t>
      </w:r>
    </w:p>
    <w:p>
      <w:pPr>
        <w:pStyle w:val="ListParagraph"/>
        <w:numPr>
          <w:ilvl w:val="0"/>
          <w:numId w:val="64"/>
        </w:numPr>
        <w:spacing w:after="60"/>
      </w:pPr>
      <w:r>
        <w:rPr>
          <w:sz w:val="22"/>
          <w:szCs w:val="22"/>
        </w:rPr>
        <w:t xml:space="preserve">Press Download my data for everything the school holds about you and your children.</w:t>
      </w:r>
    </w:p>
    <w:p>
      <w:pPr>
        <w:pStyle w:val="Heading1"/>
        <w:pageBreakBefore/>
        <w:spacing w:after="160"/>
      </w:pPr>
      <w:bookmarkStart w:name="_Toc75" w:id="75"/>
      <w:r>
        <w:t xml:space="preserve">For the WardPay team</w:t>
      </w:r>
      <w:bookmarkEnd w:id="75"/>
    </w:p>
    <w:p>
      <w:pPr>
        <w:spacing w:after="120"/>
      </w:pPr>
      <w:r>
        <w:rPr>
          <w:sz w:val="22"/>
          <w:szCs w:val="22"/>
        </w:rPr>
        <w:t xml:space="preserve">The platform console is for the people who run WardPay itself. It never shows children’s details.</w:t>
      </w:r>
    </w:p>
    <w:p>
      <w:pPr>
        <w:pStyle w:val="Heading2"/>
        <w:spacing w:after="100" w:before="280"/>
      </w:pPr>
      <w:bookmarkStart w:name="_Toc76" w:id="76"/>
      <w:r>
        <w:t xml:space="preserve">Platform overview and trends</w:t>
      </w:r>
      <w:bookmarkEnd w:id="76"/>
    </w:p>
    <w:p>
      <w:pPr>
        <w:spacing w:after="100"/>
      </w:pPr>
      <w:r>
        <w:rPr>
          <w:b/>
          <w:bCs/>
          <w:color w:val="0F5132"/>
          <w:sz w:val="22"/>
          <w:szCs w:val="22"/>
        </w:rPr>
        <w:t xml:space="preserve">Who: </w:t>
      </w:r>
      <w:r>
        <w:rPr>
          <w:sz w:val="22"/>
          <w:szCs w:val="22"/>
        </w:rPr>
        <w:t xml:space="preserve">Platform admin</w:t>
      </w:r>
    </w:p>
    <w:p>
      <w:pPr>
        <w:spacing w:after="100"/>
      </w:pPr>
      <w:r>
        <w:rPr>
          <w:b/>
          <w:bCs/>
          <w:color w:val="0F5132"/>
          <w:sz w:val="22"/>
          <w:szCs w:val="22"/>
        </w:rPr>
        <w:t xml:space="preserve">What it’s for: </w:t>
      </w:r>
      <w:r>
        <w:rPr>
          <w:sz w:val="22"/>
          <w:szCs w:val="22"/>
        </w:rPr>
        <w:t xml:space="preserve">Every school at a glance, and the last 12 months: subscription income, money parents paid through WardPay, schools joining or suspended.</w:t>
      </w:r>
    </w:p>
    <w:p>
      <w:pPr>
        <w:spacing w:after="60" w:before="80"/>
      </w:pPr>
      <w:r>
        <w:rPr>
          <w:b/>
          <w:bCs/>
          <w:color w:val="0F5132"/>
          <w:sz w:val="22"/>
          <w:szCs w:val="22"/>
        </w:rPr>
        <w:t xml:space="preserve">How to use it</w:t>
      </w:r>
    </w:p>
    <w:p>
      <w:pPr>
        <w:pStyle w:val="ListParagraph"/>
        <w:numPr>
          <w:ilvl w:val="0"/>
          <w:numId w:val="65"/>
        </w:numPr>
        <w:spacing w:after="60"/>
      </w:pPr>
      <w:r>
        <w:rPr>
          <w:sz w:val="22"/>
          <w:szCs w:val="22"/>
        </w:rPr>
        <w:t xml:space="preserve">Go to Overview in the platform console.</w:t>
      </w:r>
    </w:p>
    <w:p>
      <w:pPr>
        <w:pStyle w:val="Heading2"/>
        <w:spacing w:after="100" w:before="280"/>
      </w:pPr>
      <w:bookmarkStart w:name="_Toc77" w:id="77"/>
      <w:r>
        <w:t xml:space="preserve">Schools</w:t>
      </w:r>
      <w:bookmarkEnd w:id="77"/>
    </w:p>
    <w:p>
      <w:pPr>
        <w:spacing w:after="100"/>
      </w:pPr>
      <w:r>
        <w:rPr>
          <w:b/>
          <w:bCs/>
          <w:color w:val="0F5132"/>
          <w:sz w:val="22"/>
          <w:szCs w:val="22"/>
        </w:rPr>
        <w:t xml:space="preserve">Who: </w:t>
      </w:r>
      <w:r>
        <w:rPr>
          <w:sz w:val="22"/>
          <w:szCs w:val="22"/>
        </w:rPr>
        <w:t xml:space="preserve">Platform admin</w:t>
      </w:r>
    </w:p>
    <w:p>
      <w:pPr>
        <w:spacing w:after="100"/>
      </w:pPr>
      <w:r>
        <w:rPr>
          <w:b/>
          <w:bCs/>
          <w:color w:val="0F5132"/>
          <w:sz w:val="22"/>
          <w:szCs w:val="22"/>
        </w:rPr>
        <w:t xml:space="preserve">What it’s for: </w:t>
      </w:r>
      <w:r>
        <w:rPr>
          <w:sz w:val="22"/>
          <w:szCs w:val="22"/>
        </w:rPr>
        <w:t xml:space="preserve">Create a school, suspend or reactivate one, and help its staff.</w:t>
      </w:r>
    </w:p>
    <w:p>
      <w:pPr>
        <w:spacing w:after="60" w:before="80"/>
      </w:pPr>
      <w:r>
        <w:rPr>
          <w:b/>
          <w:bCs/>
          <w:color w:val="0F5132"/>
          <w:sz w:val="22"/>
          <w:szCs w:val="22"/>
        </w:rPr>
        <w:t xml:space="preserve">How to use it</w:t>
      </w:r>
    </w:p>
    <w:p>
      <w:pPr>
        <w:pStyle w:val="ListParagraph"/>
        <w:numPr>
          <w:ilvl w:val="0"/>
          <w:numId w:val="66"/>
        </w:numPr>
        <w:spacing w:after="60"/>
      </w:pPr>
      <w:r>
        <w:rPr>
          <w:sz w:val="22"/>
          <w:szCs w:val="22"/>
        </w:rPr>
        <w:t xml:space="preserve">Go to Schools. Press New school, fill it in and press Create school to invite its proprietor.</w:t>
      </w:r>
    </w:p>
    <w:p>
      <w:pPr>
        <w:pStyle w:val="ListParagraph"/>
        <w:numPr>
          <w:ilvl w:val="0"/>
          <w:numId w:val="66"/>
        </w:numPr>
        <w:spacing w:after="60"/>
      </w:pPr>
      <w:r>
        <w:rPr>
          <w:sz w:val="22"/>
          <w:szCs w:val="22"/>
        </w:rPr>
        <w:t xml:space="preserve">Press Suspend (staff are signed out at once) or Reactivate, with a reason.</w:t>
      </w:r>
    </w:p>
    <w:p>
      <w:pPr>
        <w:pStyle w:val="ListParagraph"/>
        <w:numPr>
          <w:ilvl w:val="0"/>
          <w:numId w:val="66"/>
        </w:numPr>
        <w:spacing w:after="60"/>
      </w:pPr>
      <w:r>
        <w:rPr>
          <w:sz w:val="22"/>
          <w:szCs w:val="22"/>
        </w:rPr>
        <w:t xml:space="preserve">Open a school to see its staff, figures and bills; for a locked-out staff member press Send password link or Reset two-factor.</w:t>
      </w:r>
    </w:p>
    <w:p>
      <w:pPr>
        <w:pStyle w:val="Heading2"/>
        <w:spacing w:after="100" w:before="280"/>
      </w:pPr>
      <w:bookmarkStart w:name="_Toc78" w:id="78"/>
      <w:r>
        <w:t xml:space="preserve">Subscription billing and plans</w:t>
      </w:r>
      <w:bookmarkEnd w:id="78"/>
    </w:p>
    <w:p>
      <w:pPr>
        <w:spacing w:after="100"/>
      </w:pPr>
      <w:r>
        <w:rPr>
          <w:b/>
          <w:bCs/>
          <w:color w:val="0F5132"/>
          <w:sz w:val="22"/>
          <w:szCs w:val="22"/>
        </w:rPr>
        <w:t xml:space="preserve">Who: </w:t>
      </w:r>
      <w:r>
        <w:rPr>
          <w:sz w:val="22"/>
          <w:szCs w:val="22"/>
        </w:rPr>
        <w:t xml:space="preserve">Platform admin</w:t>
      </w:r>
    </w:p>
    <w:p>
      <w:pPr>
        <w:spacing w:after="100"/>
      </w:pPr>
      <w:r>
        <w:rPr>
          <w:b/>
          <w:bCs/>
          <w:color w:val="0F5132"/>
          <w:sz w:val="22"/>
          <w:szCs w:val="22"/>
        </w:rPr>
        <w:t xml:space="preserve">What it’s for: </w:t>
      </w:r>
      <w:r>
        <w:rPr>
          <w:sz w:val="22"/>
          <w:szCs w:val="22"/>
        </w:rPr>
        <w:t xml:space="preserve">Bill every school for the term, record payments, and set prices.</w:t>
      </w:r>
    </w:p>
    <w:p>
      <w:pPr>
        <w:spacing w:after="60" w:before="80"/>
      </w:pPr>
      <w:r>
        <w:rPr>
          <w:b/>
          <w:bCs/>
          <w:color w:val="0F5132"/>
          <w:sz w:val="22"/>
          <w:szCs w:val="22"/>
        </w:rPr>
        <w:t xml:space="preserve">How to use it</w:t>
      </w:r>
    </w:p>
    <w:p>
      <w:pPr>
        <w:pStyle w:val="ListParagraph"/>
        <w:numPr>
          <w:ilvl w:val="0"/>
          <w:numId w:val="67"/>
        </w:numPr>
        <w:spacing w:after="60"/>
      </w:pPr>
      <w:r>
        <w:rPr>
          <w:sz w:val="22"/>
          <w:szCs w:val="22"/>
        </w:rPr>
        <w:t xml:space="preserve">Go to Billing and press Bill this term; Preview, then Send … bills. A school is never billed twice for a term.</w:t>
      </w:r>
    </w:p>
    <w:p>
      <w:pPr>
        <w:pStyle w:val="ListParagraph"/>
        <w:numPr>
          <w:ilvl w:val="0"/>
          <w:numId w:val="67"/>
        </w:numPr>
        <w:spacing w:after="60"/>
      </w:pPr>
      <w:r>
        <w:rPr>
          <w:sz w:val="22"/>
          <w:szCs w:val="22"/>
        </w:rPr>
        <w:t xml:space="preserve">On a bill: Record payment (a bank transfer), Adjust (waive the set-up fee or give a discount), Change due date, Void, or Download PDF.</w:t>
      </w:r>
    </w:p>
    <w:p>
      <w:pPr>
        <w:pStyle w:val="ListParagraph"/>
        <w:numPr>
          <w:ilvl w:val="0"/>
          <w:numId w:val="67"/>
        </w:numPr>
        <w:spacing w:after="60"/>
      </w:pPr>
      <w:r>
        <w:rPr>
          <w:sz w:val="22"/>
          <w:szCs w:val="22"/>
        </w:rPr>
        <w:t xml:space="preserve">Go to Plans to set the set-up fee and the per-pupil fee, and move a school to another plan.</w:t>
      </w:r>
    </w:p>
    <w:p>
      <w:pPr>
        <w:pStyle w:val="Heading2"/>
        <w:spacing w:after="100" w:before="280"/>
      </w:pPr>
      <w:bookmarkStart w:name="_Toc79" w:id="79"/>
      <w:r>
        <w:t xml:space="preserve">Problems, providers and support lookup</w:t>
      </w:r>
      <w:bookmarkEnd w:id="79"/>
    </w:p>
    <w:p>
      <w:pPr>
        <w:spacing w:after="100"/>
      </w:pPr>
      <w:r>
        <w:rPr>
          <w:b/>
          <w:bCs/>
          <w:color w:val="0F5132"/>
          <w:sz w:val="22"/>
          <w:szCs w:val="22"/>
        </w:rPr>
        <w:t xml:space="preserve">Who: </w:t>
      </w:r>
      <w:r>
        <w:rPr>
          <w:sz w:val="22"/>
          <w:szCs w:val="22"/>
        </w:rPr>
        <w:t xml:space="preserve">Platform admin</w:t>
      </w:r>
    </w:p>
    <w:p>
      <w:pPr>
        <w:spacing w:after="100"/>
      </w:pPr>
      <w:r>
        <w:rPr>
          <w:b/>
          <w:bCs/>
          <w:color w:val="0F5132"/>
          <w:sz w:val="22"/>
          <w:szCs w:val="22"/>
        </w:rPr>
        <w:t xml:space="preserve">What it’s for: </w:t>
      </w:r>
      <w:r>
        <w:rPr>
          <w:sz w:val="22"/>
          <w:szCs w:val="22"/>
        </w:rPr>
        <w:t xml:space="preserve">Fix what got stuck, switch providers without a release, and look things up when someone calls.</w:t>
      </w:r>
    </w:p>
    <w:p>
      <w:pPr>
        <w:spacing w:after="60" w:before="80"/>
      </w:pPr>
      <w:r>
        <w:rPr>
          <w:b/>
          <w:bCs/>
          <w:color w:val="0F5132"/>
          <w:sz w:val="22"/>
          <w:szCs w:val="22"/>
        </w:rPr>
        <w:t xml:space="preserve">How to use it</w:t>
      </w:r>
    </w:p>
    <w:p>
      <w:pPr>
        <w:pStyle w:val="ListParagraph"/>
        <w:numPr>
          <w:ilvl w:val="0"/>
          <w:numId w:val="68"/>
        </w:numPr>
        <w:spacing w:after="60"/>
      </w:pPr>
      <w:r>
        <w:rPr>
          <w:sz w:val="22"/>
          <w:szCs w:val="22"/>
        </w:rPr>
        <w:t xml:space="preserve">Problems: payments set aside, card payments in review, background tasks that gave up and failed messages. Press Retry, or Resolve with a note.</w:t>
      </w:r>
    </w:p>
    <w:p>
      <w:pPr>
        <w:pStyle w:val="ListParagraph"/>
        <w:numPr>
          <w:ilvl w:val="0"/>
          <w:numId w:val="68"/>
        </w:numPr>
        <w:spacing w:after="60"/>
      </w:pPr>
      <w:r>
        <w:rPr>
          <w:sz w:val="22"/>
          <w:szCs w:val="22"/>
        </w:rPr>
        <w:t xml:space="preserve">Providers: switch the payment provider (Paystack or Bachs) or the SMS provider (Termii or Africa’s Talking) and press Switch.</w:t>
      </w:r>
    </w:p>
    <w:p>
      <w:pPr>
        <w:pStyle w:val="ListParagraph"/>
        <w:numPr>
          <w:ilvl w:val="0"/>
          <w:numId w:val="68"/>
        </w:numPr>
        <w:spacing w:after="60"/>
      </w:pPr>
      <w:r>
        <w:rPr>
          <w:sz w:val="22"/>
          <w:szCs w:val="22"/>
        </w:rPr>
        <w:t xml:space="preserve">Support lookup: search for a school, a staff email, a payment, an account number or a receipt, and press Search.</w:t>
      </w:r>
    </w:p>
    <w:p>
      <w:pPr>
        <w:pStyle w:val="Heading1"/>
        <w:pageBreakBefore/>
        <w:spacing w:after="160"/>
      </w:pPr>
      <w:bookmarkStart w:name="_Toc80" w:id="80"/>
      <w:r>
        <w:t xml:space="preserve">What changed in this guide</w:t>
      </w:r>
      <w:bookmarkEnd w:id="80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738"/>
      </w:tblGrid>
      <w:tr>
        <w:trPr>
          <w:tblHeader/>
        </w:trPr>
        <w:tc>
          <w:tcPr>
            <w:tcW w:type="dxa" w:w="1900"/>
            <w:tcBorders>
              <w:top w:val="single" w:color="D0D7D3" w:sz="4"/>
              <w:left w:val="single" w:color="D0D7D3" w:sz="4"/>
              <w:bottom w:val="single" w:color="D0D7D3" w:sz="4"/>
              <w:right w:val="single" w:color="D0D7D3" w:sz="4"/>
            </w:tcBorders>
            <w:shd w:fill="0F513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Date</w:t>
            </w:r>
          </w:p>
        </w:tc>
        <w:tc>
          <w:tcPr>
            <w:tcW w:type="dxa" w:w="7738"/>
            <w:tcBorders>
              <w:top w:val="single" w:color="D0D7D3" w:sz="4"/>
              <w:left w:val="single" w:color="D0D7D3" w:sz="4"/>
              <w:bottom w:val="single" w:color="D0D7D3" w:sz="4"/>
              <w:right w:val="single" w:color="D0D7D3" w:sz="4"/>
            </w:tcBorders>
            <w:shd w:fill="0F513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Change</w:t>
            </w:r>
          </w:p>
        </w:tc>
      </w:tr>
      <w:tr>
        <w:tc>
          <w:tcPr>
            <w:tcW w:type="dxa" w:w="1900"/>
            <w:tcBorders>
              <w:top w:val="single" w:color="D0D7D3" w:sz="4"/>
              <w:left w:val="single" w:color="D0D7D3" w:sz="4"/>
              <w:bottom w:val="single" w:color="D0D7D3" w:sz="4"/>
              <w:right w:val="single" w:color="D0D7D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24 Oct 2026</w:t>
            </w:r>
          </w:p>
        </w:tc>
        <w:tc>
          <w:tcPr>
            <w:tcW w:type="dxa" w:w="7738"/>
            <w:tcBorders>
              <w:top w:val="single" w:color="D0D7D3" w:sz="4"/>
              <w:left w:val="single" w:color="D0D7D3" w:sz="4"/>
              <w:bottom w:val="single" w:color="D0D7D3" w:sz="4"/>
              <w:right w:val="single" w:color="D0D7D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First edition: every feature, what it is for and how to use it.</w:t>
            </w:r>
          </w:p>
        </w:tc>
      </w:tr>
    </w:tbl>
    <w:sectPr>
      <w:headerReference w:type="default" r:id="rId6"/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777777"/>
        <w:sz w:val="18"/>
        <w:szCs w:val="18"/>
      </w:rPr>
      <w:t xml:space="preserve">Page </w:t>
    </w:r>
    <w:r>
      <w:rPr>
        <w:color w:val="777777"/>
        <w:sz w:val="18"/>
        <w:szCs w:val="18"/>
      </w:rPr>
      <w:fldChar w:fldCharType="begin"/>
    </w:r>
    <w:r>
      <w:rPr>
        <w:color w:val="777777"/>
        <w:sz w:val="18"/>
        <w:szCs w:val="18"/>
      </w:rPr>
      <w:instrText xml:space="preserve">PAGE</w:instrText>
    </w:r>
    <w:r>
      <w:rPr>
        <w:color w:val="777777"/>
        <w:sz w:val="18"/>
        <w:szCs w:val="18"/>
      </w:rPr>
      <w:fldChar w:fldCharType="separate"/>
    </w:r>
    <w:r>
      <w:rPr>
        <w:color w:val="777777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777777"/>
        <w:sz w:val="18"/>
        <w:szCs w:val="18"/>
      </w:rPr>
      <w:t xml:space="preserve">WardPay user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8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2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3"/>
    <w:lvlOverride w:ilvl="0">
      <w:startOverride w:val="1"/>
    </w:lvlOverride>
  </w:num>
  <w:num w:numId="5">
    <w:abstractNumId w:val="3"/>
    <w:lvlOverride w:ilvl="0">
      <w:startOverride w:val="1"/>
    </w:lvlOverride>
  </w:num>
  <w:num w:numId="6">
    <w:abstractNumId w:val="3"/>
    <w:lvlOverride w:ilvl="0">
      <w:startOverride w:val="1"/>
    </w:lvlOverride>
  </w:num>
  <w:num w:numId="7">
    <w:abstractNumId w:val="3"/>
    <w:lvlOverride w:ilvl="0">
      <w:startOverride w:val="1"/>
    </w:lvlOverride>
  </w:num>
  <w:num w:numId="8">
    <w:abstractNumId w:val="3"/>
    <w:lvlOverride w:ilvl="0">
      <w:startOverride w:val="1"/>
    </w:lvlOverride>
  </w:num>
  <w:num w:numId="9">
    <w:abstractNumId w:val="3"/>
    <w:lvlOverride w:ilvl="0">
      <w:startOverride w:val="1"/>
    </w:lvlOverride>
  </w:num>
  <w:num w:numId="10">
    <w:abstractNumId w:val="3"/>
    <w:lvlOverride w:ilvl="0">
      <w:startOverride w:val="1"/>
    </w:lvlOverride>
  </w:num>
  <w:num w:numId="11">
    <w:abstractNumId w:val="3"/>
    <w:lvlOverride w:ilvl="0">
      <w:startOverride w:val="1"/>
    </w:lvlOverride>
  </w:num>
  <w:num w:numId="12">
    <w:abstractNumId w:val="3"/>
    <w:lvlOverride w:ilvl="0">
      <w:startOverride w:val="1"/>
    </w:lvlOverride>
  </w:num>
  <w:num w:numId="13">
    <w:abstractNumId w:val="3"/>
    <w:lvlOverride w:ilvl="0">
      <w:startOverride w:val="1"/>
    </w:lvlOverride>
  </w:num>
  <w:num w:numId="14">
    <w:abstractNumId w:val="3"/>
    <w:lvlOverride w:ilvl="0">
      <w:startOverride w:val="1"/>
    </w:lvlOverride>
  </w:num>
  <w:num w:numId="15">
    <w:abstractNumId w:val="3"/>
    <w:lvlOverride w:ilvl="0">
      <w:startOverride w:val="1"/>
    </w:lvlOverride>
  </w:num>
  <w:num w:numId="16">
    <w:abstractNumId w:val="3"/>
    <w:lvlOverride w:ilvl="0">
      <w:startOverride w:val="1"/>
    </w:lvlOverride>
  </w:num>
  <w:num w:numId="17">
    <w:abstractNumId w:val="3"/>
    <w:lvlOverride w:ilvl="0">
      <w:startOverride w:val="1"/>
    </w:lvlOverride>
  </w:num>
  <w:num w:numId="18">
    <w:abstractNumId w:val="3"/>
    <w:lvlOverride w:ilvl="0">
      <w:startOverride w:val="1"/>
    </w:lvlOverride>
  </w:num>
  <w:num w:numId="19">
    <w:abstractNumId w:val="3"/>
    <w:lvlOverride w:ilvl="0">
      <w:startOverride w:val="1"/>
    </w:lvlOverride>
  </w:num>
  <w:num w:numId="20">
    <w:abstractNumId w:val="3"/>
    <w:lvlOverride w:ilvl="0">
      <w:startOverride w:val="1"/>
    </w:lvlOverride>
  </w:num>
  <w:num w:numId="21">
    <w:abstractNumId w:val="3"/>
    <w:lvlOverride w:ilvl="0">
      <w:startOverride w:val="1"/>
    </w:lvlOverride>
  </w:num>
  <w:num w:numId="22">
    <w:abstractNumId w:val="3"/>
    <w:lvlOverride w:ilvl="0">
      <w:startOverride w:val="1"/>
    </w:lvlOverride>
  </w:num>
  <w:num w:numId="23">
    <w:abstractNumId w:val="3"/>
    <w:lvlOverride w:ilvl="0">
      <w:startOverride w:val="1"/>
    </w:lvlOverride>
  </w:num>
  <w:num w:numId="24">
    <w:abstractNumId w:val="3"/>
    <w:lvlOverride w:ilvl="0">
      <w:startOverride w:val="1"/>
    </w:lvlOverride>
  </w:num>
  <w:num w:numId="25">
    <w:abstractNumId w:val="3"/>
    <w:lvlOverride w:ilvl="0">
      <w:startOverride w:val="1"/>
    </w:lvlOverride>
  </w:num>
  <w:num w:numId="26">
    <w:abstractNumId w:val="3"/>
    <w:lvlOverride w:ilvl="0">
      <w:startOverride w:val="1"/>
    </w:lvlOverride>
  </w:num>
  <w:num w:numId="27">
    <w:abstractNumId w:val="3"/>
    <w:lvlOverride w:ilvl="0">
      <w:startOverride w:val="1"/>
    </w:lvlOverride>
  </w:num>
  <w:num w:numId="28">
    <w:abstractNumId w:val="3"/>
    <w:lvlOverride w:ilvl="0">
      <w:startOverride w:val="1"/>
    </w:lvlOverride>
  </w:num>
  <w:num w:numId="29">
    <w:abstractNumId w:val="3"/>
    <w:lvlOverride w:ilvl="0">
      <w:startOverride w:val="1"/>
    </w:lvlOverride>
  </w:num>
  <w:num w:numId="30">
    <w:abstractNumId w:val="3"/>
    <w:lvlOverride w:ilvl="0">
      <w:startOverride w:val="1"/>
    </w:lvlOverride>
  </w:num>
  <w:num w:numId="31">
    <w:abstractNumId w:val="3"/>
    <w:lvlOverride w:ilvl="0">
      <w:startOverride w:val="1"/>
    </w:lvlOverride>
  </w:num>
  <w:num w:numId="32">
    <w:abstractNumId w:val="3"/>
    <w:lvlOverride w:ilvl="0">
      <w:startOverride w:val="1"/>
    </w:lvlOverride>
  </w:num>
  <w:num w:numId="33">
    <w:abstractNumId w:val="3"/>
    <w:lvlOverride w:ilvl="0">
      <w:startOverride w:val="1"/>
    </w:lvlOverride>
  </w:num>
  <w:num w:numId="34">
    <w:abstractNumId w:val="3"/>
    <w:lvlOverride w:ilvl="0">
      <w:startOverride w:val="1"/>
    </w:lvlOverride>
  </w:num>
  <w:num w:numId="35">
    <w:abstractNumId w:val="3"/>
    <w:lvlOverride w:ilvl="0">
      <w:startOverride w:val="1"/>
    </w:lvlOverride>
  </w:num>
  <w:num w:numId="36">
    <w:abstractNumId w:val="3"/>
    <w:lvlOverride w:ilvl="0">
      <w:startOverride w:val="1"/>
    </w:lvlOverride>
  </w:num>
  <w:num w:numId="37">
    <w:abstractNumId w:val="3"/>
    <w:lvlOverride w:ilvl="0">
      <w:startOverride w:val="1"/>
    </w:lvlOverride>
  </w:num>
  <w:num w:numId="38">
    <w:abstractNumId w:val="3"/>
    <w:lvlOverride w:ilvl="0">
      <w:startOverride w:val="1"/>
    </w:lvlOverride>
  </w:num>
  <w:num w:numId="39">
    <w:abstractNumId w:val="3"/>
    <w:lvlOverride w:ilvl="0">
      <w:startOverride w:val="1"/>
    </w:lvlOverride>
  </w:num>
  <w:num w:numId="40">
    <w:abstractNumId w:val="3"/>
    <w:lvlOverride w:ilvl="0">
      <w:startOverride w:val="1"/>
    </w:lvlOverride>
  </w:num>
  <w:num w:numId="41">
    <w:abstractNumId w:val="3"/>
    <w:lvlOverride w:ilvl="0">
      <w:startOverride w:val="1"/>
    </w:lvlOverride>
  </w:num>
  <w:num w:numId="42">
    <w:abstractNumId w:val="3"/>
    <w:lvlOverride w:ilvl="0">
      <w:startOverride w:val="1"/>
    </w:lvlOverride>
  </w:num>
  <w:num w:numId="43">
    <w:abstractNumId w:val="3"/>
    <w:lvlOverride w:ilvl="0">
      <w:startOverride w:val="1"/>
    </w:lvlOverride>
  </w:num>
  <w:num w:numId="44">
    <w:abstractNumId w:val="3"/>
    <w:lvlOverride w:ilvl="0">
      <w:startOverride w:val="1"/>
    </w:lvlOverride>
  </w:num>
  <w:num w:numId="45">
    <w:abstractNumId w:val="3"/>
    <w:lvlOverride w:ilvl="0">
      <w:startOverride w:val="1"/>
    </w:lvlOverride>
  </w:num>
  <w:num w:numId="46">
    <w:abstractNumId w:val="3"/>
    <w:lvlOverride w:ilvl="0">
      <w:startOverride w:val="1"/>
    </w:lvlOverride>
  </w:num>
  <w:num w:numId="47">
    <w:abstractNumId w:val="3"/>
    <w:lvlOverride w:ilvl="0">
      <w:startOverride w:val="1"/>
    </w:lvlOverride>
  </w:num>
  <w:num w:numId="48">
    <w:abstractNumId w:val="3"/>
    <w:lvlOverride w:ilvl="0">
      <w:startOverride w:val="1"/>
    </w:lvlOverride>
  </w:num>
  <w:num w:numId="49">
    <w:abstractNumId w:val="3"/>
    <w:lvlOverride w:ilvl="0">
      <w:startOverride w:val="1"/>
    </w:lvlOverride>
  </w:num>
  <w:num w:numId="50">
    <w:abstractNumId w:val="3"/>
    <w:lvlOverride w:ilvl="0">
      <w:startOverride w:val="1"/>
    </w:lvlOverride>
  </w:num>
  <w:num w:numId="51">
    <w:abstractNumId w:val="3"/>
    <w:lvlOverride w:ilvl="0">
      <w:startOverride w:val="1"/>
    </w:lvlOverride>
  </w:num>
  <w:num w:numId="52">
    <w:abstractNumId w:val="3"/>
    <w:lvlOverride w:ilvl="0">
      <w:startOverride w:val="1"/>
    </w:lvlOverride>
  </w:num>
  <w:num w:numId="53">
    <w:abstractNumId w:val="3"/>
    <w:lvlOverride w:ilvl="0">
      <w:startOverride w:val="1"/>
    </w:lvlOverride>
  </w:num>
  <w:num w:numId="54">
    <w:abstractNumId w:val="3"/>
    <w:lvlOverride w:ilvl="0">
      <w:startOverride w:val="1"/>
    </w:lvlOverride>
  </w:num>
  <w:num w:numId="55">
    <w:abstractNumId w:val="3"/>
    <w:lvlOverride w:ilvl="0">
      <w:startOverride w:val="1"/>
    </w:lvlOverride>
  </w:num>
  <w:num w:numId="56">
    <w:abstractNumId w:val="3"/>
    <w:lvlOverride w:ilvl="0">
      <w:startOverride w:val="1"/>
    </w:lvlOverride>
  </w:num>
  <w:num w:numId="57">
    <w:abstractNumId w:val="3"/>
    <w:lvlOverride w:ilvl="0">
      <w:startOverride w:val="1"/>
    </w:lvlOverride>
  </w:num>
  <w:num w:numId="58">
    <w:abstractNumId w:val="3"/>
    <w:lvlOverride w:ilvl="0">
      <w:startOverride w:val="1"/>
    </w:lvlOverride>
  </w:num>
  <w:num w:numId="59">
    <w:abstractNumId w:val="3"/>
    <w:lvlOverride w:ilvl="0">
      <w:startOverride w:val="1"/>
    </w:lvlOverride>
  </w:num>
  <w:num w:numId="60">
    <w:abstractNumId w:val="3"/>
    <w:lvlOverride w:ilvl="0">
      <w:startOverride w:val="1"/>
    </w:lvlOverride>
  </w:num>
  <w:num w:numId="61">
    <w:abstractNumId w:val="3"/>
    <w:lvlOverride w:ilvl="0">
      <w:startOverride w:val="1"/>
    </w:lvlOverride>
  </w:num>
  <w:num w:numId="62">
    <w:abstractNumId w:val="3"/>
    <w:lvlOverride w:ilvl="0">
      <w:startOverride w:val="1"/>
    </w:lvlOverride>
  </w:num>
  <w:num w:numId="63">
    <w:abstractNumId w:val="3"/>
    <w:lvlOverride w:ilvl="0">
      <w:startOverride w:val="1"/>
    </w:lvlOverride>
  </w:num>
  <w:num w:numId="64">
    <w:abstractNumId w:val="3"/>
    <w:lvlOverride w:ilvl="0">
      <w:startOverride w:val="1"/>
    </w:lvlOverride>
  </w:num>
  <w:num w:numId="65">
    <w:abstractNumId w:val="3"/>
    <w:lvlOverride w:ilvl="0">
      <w:startOverride w:val="1"/>
    </w:lvlOverride>
  </w:num>
  <w:num w:numId="66">
    <w:abstractNumId w:val="3"/>
    <w:lvlOverride w:ilvl="0">
      <w:startOverride w:val="1"/>
    </w:lvlOverride>
  </w:num>
  <w:num w:numId="67">
    <w:abstractNumId w:val="3"/>
    <w:lvlOverride w:ilvl="0">
      <w:startOverride w:val="1"/>
    </w:lvlOverride>
  </w:num>
  <w:num w:numId="68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/>
      <w:outlineLvl w:val="0"/>
    </w:pPr>
    <w:rPr>
      <w:b/>
      <w:bCs/>
      <w:color w:val="0F5132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b/>
      <w:bCs/>
      <w:color w:val="1F2A24"/>
      <w:sz w:val="26"/>
      <w:szCs w:val="26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WardPay user guide</dc:title>
  <dc:creator>WardPay</dc:creator>
  <cp:lastModifiedBy>Un-named</cp:lastModifiedBy>
  <cp:revision>1</cp:revision>
  <dcterms:created xsi:type="dcterms:W3CDTF">2026-10-24T20:38:08.208Z</dcterms:created>
  <dcterms:modified xsi:type="dcterms:W3CDTF">2026-10-24T20:38:08.211Z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