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Citation Document - Project X</w:t>
      </w:r>
    </w:p>
    <w:p>
      <w:pPr>
        <w:pStyle w:val="Heading2"/>
      </w:pPr>
      <w:r>
        <w:t>Project X operates in the Entertainment domain, specifically in Cinema Exhibition.</w:t>
      </w:r>
    </w:p>
    <w:p>
      <w:r>
        <w:t>Source: Connplex Cinemas-OnePager.md</w:t>
      </w:r>
    </w:p>
    <w:p>
      <w:r>
        <w:t>Location: Section: SWOT</w:t>
      </w:r>
    </w:p>
    <w:p>
      <w:r>
        <w:t>Excerpt: "Details</w:t>
        <w:br/>
        <w:br/>
        <w:t xml:space="preserve">Links: </w:t>
        <w:br/>
        <w:br/>
        <w:t>Founded: **2015**</w:t>
        <w:br/>
        <w:br/>
        <w:t>Headquarters: **703, TITANIUM ONE, NEAR RAJPATH CLUB, S G HIGHWAY, BODAKDEV, AHMEDABAD Ahmedabad GJ 380054 IN**</w:t>
        <w:br/>
        <w:br/>
        <w:t>Domain: **Entertainment**</w:t>
        <w:br/>
        <w:br/>
        <w:t>Segment: **Cinema Exhibition**</w:t>
        <w:br/>
        <w:br/>
        <w:t>Sub-segment: **Multiplex Cinemas**</w:t>
        <w:br/>
        <w:br/>
        <w:t>Customer Base: **B2C**</w:t>
        <w:br/>
        <w:br/>
        <w:t>Business Activity: **Operator; ..."</w:t>
      </w:r>
    </w:p>
    <w:p>
      <w:pPr>
        <w:pStyle w:val="Heading2"/>
      </w:pPr>
      <w:r>
        <w:t>Project X revolutionizes cinematic experiences by offering comfort and affordability through smart cinema chains, leveraging outsourcing for efficiency and customer satisfaction.</w:t>
      </w:r>
    </w:p>
    <w:p>
      <w:r>
        <w:t>Source: Connplex Cinemas-OnePager.md</w:t>
      </w:r>
    </w:p>
    <w:p>
      <w:r>
        <w:t>Location: Section: 📄 Template: Consumer</w:t>
      </w:r>
    </w:p>
    <w:p>
      <w:r>
        <w:t>Excerpt: "Business Description</w:t>
        <w:br/>
        <w:br/>
        <w:t>VCS Industries Inc. is a leading company revolutionizing the cinematic experience through its ConnPlex brand multiplexes, focusing on comfort and affordability in entertainment. Their business model involves establishing smart cinema chains that offer premium viewing experience..."</w:t>
      </w:r>
    </w:p>
    <w:p>
      <w:pPr>
        <w:pStyle w:val="Heading2"/>
      </w:pPr>
      <w:r>
        <w:t>Project X's total income surged 59% to ₹96.78 crores in FY25 from ₹60.83 crores in FY24, and its PAT grew 365% from ₹4.09 crores in FY24 to ₹19.01 crores in FY25. The company also demonstrated an ROE of 77% in March 2025.</w:t>
      </w:r>
    </w:p>
    <w:p>
      <w:r>
        <w:t>Source: Connplex Cinemas-OnePager.md</w:t>
      </w:r>
    </w:p>
    <w:p>
      <w:r>
        <w:t>Location: Section: SWOT</w:t>
      </w:r>
    </w:p>
    <w:p>
      <w:r>
        <w:t>Excerpt: "Strengths</w:t>
        <w:br/>
        <w:t>- Connplex's total income surged 59% to ₹96.78 crores in FY25 from ₹60.83 crores in FY24.</w:t>
        <w:br/>
        <w:t>- PAT experienced 365% growth, rising from ₹4.09 crores in FY24 to ₹19.01 crores in FY25.</w:t>
        <w:br/>
        <w:t>- ROE is 77% in Mar-2025, a growth of 1.7% YoY, demonstrating efficient equity utilization...."</w:t>
      </w:r>
    </w:p>
    <w:p>
      <w:pPr>
        <w:pStyle w:val="Heading2"/>
      </w:pPr>
      <w:r>
        <w:t>India's entertainment &amp; media industry is expected to reach INR 412656 Cr by 2025, growing at a 10.75% CAGR.</w:t>
      </w:r>
    </w:p>
    <w:p>
      <w:r>
        <w:t>Source: Connplex Cinemas-OnePager.md</w:t>
      </w:r>
    </w:p>
    <w:p>
      <w:r>
        <w:t>Location: Section: SWOT</w:t>
      </w:r>
    </w:p>
    <w:p>
      <w:r>
        <w:t>Excerpt: "Opportunities</w:t>
        <w:br/>
        <w:t>- India's entertainment &amp; media industry is expected to reach INR 412656 Cr by 2025, at 10.75% CAGR.</w:t>
        <w:br/>
        <w:t>- Multiplex revenue to grow 10-15% in fiscal 2025 due to screen additions and higher footfalls.</w:t>
        <w:br/>
        <w:t>- India cinema advertising market to reach USD 210 Million by 2034, with 5.89% CAGR...."</w:t>
      </w:r>
    </w:p>
    <w:p>
      <w:pPr>
        <w:pStyle w:val="Heading2"/>
      </w:pPr>
      <w:r>
        <w:t>Project X's revenue from operations for 2025 was ₹959.9 crores and its operating EBITDA for 2025 was ₹262.5 crores.</w:t>
      </w:r>
    </w:p>
    <w:p>
      <w:r>
        <w:t>Source: Connplex Cinemas-OnePager.md</w:t>
      </w:r>
    </w:p>
    <w:p>
      <w:r>
        <w:t>Location: Section: Financials Status</w:t>
      </w:r>
    </w:p>
    <w:p>
      <w:r>
        <w:t>Excerpt: "Income Statement</w:t>
        <w:br/>
        <w:t>- Revenue From Operations | 2014: None | 2015: None | 2016: None | 2017: None | 2018: None | 2019: None | 2020: None | 2021: None | 2022: 68.2 | 2023: 253.7 | 2024: 611.5 | 2025: 959.9</w:t>
        <w:br/>
        <w:t xml:space="preserve"> - Revenue From Sale of Products | 2014: None | 2015: None | 2016: None | 2017: None | 2018: None ..."</w:t>
      </w:r>
    </w:p>
    <w:p>
      <w:pPr>
        <w:pStyle w:val="Heading2"/>
      </w:pPr>
      <w:r>
        <w:t>Project X reported 12.16 lakh viewers in H1 FY26, representing a 69% year-over-year growth.</w:t>
      </w:r>
    </w:p>
    <w:p>
      <w:r>
        <w:t>Source: Connplex Cinemas-OnePager.md</w:t>
      </w:r>
    </w:p>
    <w:p>
      <w:r>
        <w:t>Location: Section: 📄 Template: Consumer</w:t>
      </w:r>
    </w:p>
    <w:p>
      <w:r>
        <w:t>Excerpt: "Key Operational Indicators</w:t>
        <w:br/>
        <w:br/>
        <w:t>* **Number of Screens:** 88 screens across 33 properties in 25 cities and 9 states</w:t>
        <w:br/>
        <w:t>* **Number of Seats:** 7,307 ultra-comfort seats nationwide</w:t>
        <w:br/>
        <w:t>* **Average Ticket Price (H1 FY26):** ₹243, a 6% YoY growth</w:t>
        <w:br/>
        <w:t>* **Food &amp; Beverage Spend Per Head (H1 FY26):** ₹94</w:t>
        <w:br/>
        <w:t>* **Viewers (H1 F..."</w:t>
      </w:r>
    </w:p>
    <w:p>
      <w:pPr>
        <w:pStyle w:val="Heading2"/>
      </w:pPr>
      <w:r>
        <w:t>Project X's PAT Margin for 2025 was 19.04%.</w:t>
      </w:r>
    </w:p>
    <w:p>
      <w:r>
        <w:t>Source: Connplex Cinemas-OnePager.md</w:t>
      </w:r>
    </w:p>
    <w:p>
      <w:r>
        <w:t>Location: Section: Financials Status</w:t>
      </w:r>
    </w:p>
    <w:p>
      <w:r>
        <w:t>Excerpt: "Ratios</w:t>
        <w:br/>
        <w:t>- Revenue From Operations | 2014: None | 2015: None | 2016: None | 2017: None | 2018: None | 2019: None | 2020: None | 2021: None | 2022: 68.2 | 2023: 253.7 | 2024: 611.5 | 2025: 959.9</w:t>
        <w:br/>
        <w:t>- Material Margin | 2014: None | 2015: None | 2016: None | 2017: None | 2018: None | 2019: None | 2020: None..."</w:t>
      </w:r>
    </w:p>
    <w:p>
      <w:pPr>
        <w:pStyle w:val="Heading2"/>
      </w:pPr>
      <w:r>
        <w:t>Project X operates 150 multiplex locations with an average screen count of 12 per multiplex, and recorded 25 million total annual admissions.</w:t>
      </w:r>
    </w:p>
    <w:p>
      <w:r>
        <w:t>Source: Connplex Cinemas-OnePager.md</w:t>
      </w:r>
    </w:p>
    <w:p>
      <w:r>
        <w:t>Location: Section: 📄 Template: Consumer</w:t>
      </w:r>
    </w:p>
    <w:p>
      <w:r>
        <w:t>Excerpt: "Channel Mix</w:t>
        <w:br/>
        <w:br/>
        <w:t>- Number of multiplex locations: 150</w:t>
        <w:br/>
        <w:t>- Average screen count per multiplex: 12</w:t>
        <w:br/>
        <w:t>- Average seating capacity per screen: 250</w:t>
        <w:br/>
        <w:t>- Total annual admissions: 25 million</w:t>
        <w:br/>
        <w:t>- Number of distributors: 10</w:t>
        <w:br/>
        <w:t>- Number of retail partners: 50</w:t>
        <w:br/>
        <w:t>- Average distance to nearest distributor warehouse: 30 miles</w:t>
        <w:br/>
        <w:t>- Ave..."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