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Document - Project X</w:t>
      </w:r>
    </w:p>
    <w:p>
      <w:pPr>
        <w:pStyle w:val="Heading2"/>
      </w:pPr>
      <w:r>
        <w:t>Project X India Limited is a prominent software development company specializing in advanced technologies such as Big Data, Machine Learning, and Salesforce. Their core offerings include AI/ML, Big Data, Salesforce, DevOps, Odoo, and web/mobile development. Project X is recognized as a Salesforce Summit (Platinum) Partner.</w:t>
      </w:r>
    </w:p>
    <w:p>
      <w:r>
        <w:t>Source: Ksolves-OnePager.md</w:t>
      </w:r>
    </w:p>
    <w:p>
      <w:r>
        <w:t>Location: Section: 📄 Template: Technology</w:t>
      </w:r>
    </w:p>
    <w:p>
      <w:r>
        <w:t>Excerpt: "Business Description</w:t>
        <w:br/>
        <w:br/>
        <w:t>Ksolves India Limited is a prominent software development company specializing in advanced technologies such as Big Data, Machine Learning, and Salesforce. With a skilled team of 450 developers, Ksolves provides tailored software solutions that enhance client growth and efficie..."</w:t>
      </w:r>
    </w:p>
    <w:p>
      <w:pPr>
        <w:pStyle w:val="Heading2"/>
      </w:pPr>
      <w:r>
        <w:t>Project X was honored as “Odoo Best Partner India 2025” at Odoo Experience.</w:t>
      </w:r>
    </w:p>
    <w:p>
      <w:r>
        <w:t>Source: Ksolves-OnePager.md</w:t>
      </w:r>
    </w:p>
    <w:p>
      <w:r>
        <w:t>Location: Section: 📄 Template: Technology</w:t>
      </w:r>
    </w:p>
    <w:p>
      <w:r>
        <w:t>Excerpt: "Key Milestones</w:t>
        <w:br/>
        <w:br/>
        <w:t>| DATE | MILESTONE |</w:t>
        <w:br/>
        <w:t>|---|---|</w:t>
        <w:br/>
        <w:t>| Aug 2025 | Recognized as Top SME Businesses of the Year 2025 in Technology Solutions Excellence. |</w:t>
        <w:br/>
        <w:t>| Oct 2025 | Honored as “Odoo Best Partner India 2025” at Odoo Experience. |</w:t>
        <w:br/>
        <w:t>| 2025 | Board declared a second interim dividend of ₹5 per share for FY 20..."</w:t>
      </w:r>
    </w:p>
    <w:p>
      <w:pPr>
        <w:pStyle w:val="Heading2"/>
      </w:pPr>
      <w:r>
        <w:t>Project X's FY25 revenue grew 26% YoY, showing healthy execution amidst macroeconomic challenges.</w:t>
      </w:r>
    </w:p>
    <w:p>
      <w:r>
        <w:t>Source: Ksolves-OnePager.md</w:t>
      </w:r>
    </w:p>
    <w:p>
      <w:r>
        <w:t>Location: Section: SWOT</w:t>
      </w:r>
    </w:p>
    <w:p>
      <w:r>
        <w:t>Excerpt: "Strengths</w:t>
        <w:br/>
        <w:t>- Ksolves' FY25 revenue grew 26% YoY, showing healthy execution amidst macroeconomic challenges.</w:t>
        <w:br/>
        <w:t>- Ksolves secured a $600,000 order in May 2025 from a US research firm.</w:t>
        <w:br/>
        <w:t>- Ksolves won 'Odoo Best Partner India 2025'...."</w:t>
      </w:r>
    </w:p>
    <w:p>
      <w:pPr>
        <w:pStyle w:val="Heading2"/>
      </w:pPr>
      <w:r>
        <w:t>Project X is rapidly scaling its global presence, with clients in over 30 countries and has delivery centers in India, the USA, and UAE. Project X is expanding its product offerings, including the DFM product with a subscription-based pricing model, and its flagship product, Dashboard Ninja, has been the top-selling app on the Odoo App Store since 2019.</w:t>
      </w:r>
    </w:p>
    <w:p>
      <w:r>
        <w:t>Source: Ksolves-OnePager.md</w:t>
      </w:r>
    </w:p>
    <w:p>
      <w:r>
        <w:t>Location: Section: SWOT</w:t>
      </w:r>
    </w:p>
    <w:p>
      <w:r>
        <w:t>Excerpt: "Future Plan</w:t>
        <w:br/>
        <w:br/>
        <w:t>- Growth and Scalability: Targeted revenue growth of 20% for the year with a strong focus on maintaining a client retention rate of 84%. The company has reported a year-on-year revenue growth of 19.3% and a quarter-on-quarter growth of 13%.</w:t>
        <w:br/>
        <w:t>- Product or Service Expansion: Ksolves is exp..."</w:t>
      </w:r>
    </w:p>
    <w:p>
      <w:pPr>
        <w:pStyle w:val="Heading2"/>
      </w:pPr>
      <w:r>
        <w:t>Project X's Revenue From Operations in 2025 was 1374.3 and Operating EBITDA in 2025 was 488.9.</w:t>
      </w:r>
    </w:p>
    <w:p>
      <w:r>
        <w:t>Source: Ksolves-OnePager.md</w:t>
      </w:r>
    </w:p>
    <w:p>
      <w:r>
        <w:t>Location: Section: Financials Status</w:t>
      </w:r>
    </w:p>
    <w:p>
      <w:r>
        <w:t>Excerpt: "Income Statement</w:t>
        <w:br/>
        <w:t>- Revenue From Operations | 2014: None | 2015: None | 2016: None | 2017: None | 2018: None | 2019: None | 2020: 101.32345 | 2021: 282.154 | 2022: 470.686 | 2023: 783.116 | 2024: 1086.4 | 2025: 1374.3</w:t>
        <w:br/>
        <w:t xml:space="preserve"> - Revenue From Sale of Products | 2014: None | 2015: None | 2016: None | 2017: Non..."</w:t>
      </w:r>
    </w:p>
    <w:p>
      <w:pPr>
        <w:pStyle w:val="Heading2"/>
      </w:pPr>
      <w:r>
        <w:t>India's IT services market is expected to grow at a CAGR of 13% from 2025 to 2030.</w:t>
      </w:r>
    </w:p>
    <w:p>
      <w:r>
        <w:t>Source: Ksolves-OnePager.md</w:t>
      </w:r>
    </w:p>
    <w:p>
      <w:r>
        <w:t>Location: Section: SWOT</w:t>
      </w:r>
    </w:p>
    <w:p>
      <w:r>
        <w:t>Excerpt: "Opportunities</w:t>
        <w:br/>
        <w:t>- India's IT services market is expected to grow at a CAGR of 13% from 2025 to 2030.</w:t>
        <w:br/>
        <w:t>- India IT spending is projected to increase 11.2% in 2025, totaling almost $160 billion.</w:t>
        <w:br/>
        <w:t>- Global blockchain market projected to grow at a CAGR of 68% through 2030...."</w:t>
      </w:r>
    </w:p>
    <w:p>
      <w:pPr>
        <w:pStyle w:val="Heading2"/>
      </w:pPr>
      <w:r>
        <w:t>Project X's net profit margin fell -19.71% YoY to 21.13% in Q2 2025-2026.</w:t>
      </w:r>
    </w:p>
    <w:p>
      <w:r>
        <w:t>Source: Ksolves-OnePager.md</w:t>
      </w:r>
    </w:p>
    <w:p>
      <w:r>
        <w:t>Location: Section: SWOT</w:t>
      </w:r>
    </w:p>
    <w:p>
      <w:r>
        <w:t>Excerpt: "Weaknesses</w:t>
        <w:br/>
        <w:t>- Ksolves' net profit fell 8.49% YoY in Q2 2025-2026 to ₹8.41Cr.</w:t>
        <w:br/>
        <w:t>- Book Value Per Share decreased by -55.5% YoY in Mar-2025.</w:t>
        <w:br/>
        <w:t>- Ksolves' net profit margin fell -19.71% YoY to 21.13% in Q2 2025-2026...."</w:t>
      </w:r>
    </w:p>
    <w:p>
      <w:pPr>
        <w:pStyle w:val="Heading2"/>
      </w:pPr>
      <w:r>
        <w:t>Project X has 831 employees.</w:t>
      </w:r>
    </w:p>
    <w:p>
      <w:r>
        <w:t>Source: Ksolves-OnePager.md</w:t>
      </w:r>
    </w:p>
    <w:p>
      <w:r>
        <w:t>Location: Section: SWOT</w:t>
      </w:r>
    </w:p>
    <w:p>
      <w:r>
        <w:t>Excerpt: "People</w:t>
        <w:br/>
        <w:br/>
        <w:t>Employees: **831 (10%)**</w:t>
        <w:br/>
        <w:br/>
        <w:t>Institute Pedigree Score: **26.4%**</w:t>
        <w:br/>
        <w:br/>
        <w:t>**Geography**</w:t>
        <w:br/>
        <w:br/>
        <w:t>* India</w:t>
        <w:br/>
        <w:br/>
        <w:t xml:space="preserve"> **(93%)**</w:t>
        <w:br/>
        <w:br/>
        <w:t>**Top Institutes**</w:t>
        <w:br/>
        <w:br/>
        <w:t>* Lovely Professional University</w:t>
        <w:br/>
        <w:br/>
        <w:t xml:space="preserve"> **(39)**</w:t>
        <w:br/>
        <w:t>* ABES Engineering College</w:t>
        <w:br/>
        <w:br/>
        <w:t xml:space="preserve"> **(22)**</w:t>
        <w:br/>
        <w:t>* Rajiv Gandhi Prodyogiki Vishwavidyalaya</w:t>
        <w:br/>
        <w:br/>
        <w:t xml:space="preserve"> **(16)**</w:t>
        <w:br/>
        <w:t>* Delhi University</w:t>
        <w:br/>
        <w:br/>
        <w:t xml:space="preserve"> **(13)**</w:t>
        <w:br/>
        <w:t>* GLA Un..."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