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B94C" w14:textId="69456D12" w:rsidR="0006581B" w:rsidRDefault="0006581B">
      <w:pPr>
        <w:pStyle w:val="Textoindependiente"/>
        <w:spacing w:line="360" w:lineRule="auto"/>
        <w:ind w:right="278"/>
      </w:pPr>
      <w:r>
        <w:t xml:space="preserve">Ejecuta el script que se te ha proporcionado para la base de datos llamada </w:t>
      </w:r>
      <w:proofErr w:type="spellStart"/>
      <w:r>
        <w:t>albaran</w:t>
      </w:r>
      <w:proofErr w:type="spellEnd"/>
      <w:r>
        <w:t>, y crea el diagrama de la base de datos. Introduce los datos necesarios para ir comprobando los resultados</w:t>
      </w:r>
      <w:r w:rsidR="008A1925">
        <w:t>.</w:t>
      </w:r>
    </w:p>
    <w:p w14:paraId="13E8D480" w14:textId="691A3CFE" w:rsidR="00C45109" w:rsidRDefault="00C45109" w:rsidP="00C45109">
      <w:pPr>
        <w:pStyle w:val="Prrafodelista"/>
        <w:numPr>
          <w:ilvl w:val="0"/>
          <w:numId w:val="2"/>
        </w:numPr>
        <w:spacing w:before="1" w:line="360" w:lineRule="auto"/>
        <w:ind w:left="426" w:right="268" w:hanging="233"/>
        <w:rPr>
          <w:sz w:val="24"/>
        </w:rPr>
      </w:pPr>
      <w:r>
        <w:rPr>
          <w:sz w:val="24"/>
        </w:rPr>
        <w:t xml:space="preserve">Crear un </w:t>
      </w:r>
      <w:proofErr w:type="spellStart"/>
      <w:r>
        <w:rPr>
          <w:sz w:val="24"/>
        </w:rPr>
        <w:t>trigger</w:t>
      </w:r>
      <w:proofErr w:type="spellEnd"/>
      <w:r>
        <w:rPr>
          <w:sz w:val="24"/>
        </w:rPr>
        <w:t xml:space="preserve"> AFTER llamado </w:t>
      </w:r>
      <w:r w:rsidRPr="008E2F45">
        <w:rPr>
          <w:b/>
          <w:bCs/>
          <w:sz w:val="24"/>
        </w:rPr>
        <w:t>trig</w:t>
      </w:r>
      <w:r>
        <w:rPr>
          <w:b/>
          <w:bCs/>
          <w:sz w:val="24"/>
        </w:rPr>
        <w:t xml:space="preserve">1, </w:t>
      </w:r>
      <w:r>
        <w:rPr>
          <w:sz w:val="24"/>
        </w:rPr>
        <w:t xml:space="preserve">para controlar que cuando se da de alta a un cliente o bien se modifican sus datos, el DNI (español) o NIE (extranjero) y el </w:t>
      </w:r>
      <w:proofErr w:type="gramStart"/>
      <w:r>
        <w:rPr>
          <w:sz w:val="24"/>
        </w:rPr>
        <w:t>teléfono,  tienen</w:t>
      </w:r>
      <w:proofErr w:type="gramEnd"/>
      <w:r>
        <w:rPr>
          <w:sz w:val="24"/>
        </w:rPr>
        <w:t xml:space="preserve"> un formato adecuado. Si no es así, puedes deshacer la transacción. Si el DNI y el teléfono tienen un formato correcto, además, si no se ha introducido la fecha de alta, esta debe ser la fecha del día. </w:t>
      </w:r>
    </w:p>
    <w:p w14:paraId="662CF94E" w14:textId="77777777" w:rsidR="00C45109" w:rsidRDefault="00C45109" w:rsidP="00C45109">
      <w:pPr>
        <w:pStyle w:val="Prrafodelista"/>
        <w:spacing w:before="1" w:line="360" w:lineRule="auto"/>
        <w:ind w:left="426" w:right="268"/>
        <w:rPr>
          <w:sz w:val="24"/>
        </w:rPr>
      </w:pPr>
      <w:r>
        <w:rPr>
          <w:sz w:val="24"/>
        </w:rPr>
        <w:t>Formatos correctos:</w:t>
      </w:r>
    </w:p>
    <w:p w14:paraId="66651820" w14:textId="77777777" w:rsidR="00C45109" w:rsidRDefault="00C45109" w:rsidP="00C45109">
      <w:pPr>
        <w:pStyle w:val="Prrafodelista"/>
        <w:numPr>
          <w:ilvl w:val="1"/>
          <w:numId w:val="8"/>
        </w:numPr>
        <w:spacing w:before="1" w:line="360" w:lineRule="auto"/>
        <w:ind w:right="268"/>
        <w:rPr>
          <w:sz w:val="24"/>
        </w:rPr>
      </w:pPr>
      <w:r>
        <w:rPr>
          <w:sz w:val="24"/>
        </w:rPr>
        <w:t xml:space="preserve">DNI: </w:t>
      </w:r>
      <w:r w:rsidRPr="00FC4F6C">
        <w:rPr>
          <w:sz w:val="24"/>
        </w:rPr>
        <w:t>8 dígitos numéricos seguidos de una letra</w:t>
      </w:r>
      <w:r>
        <w:rPr>
          <w:sz w:val="24"/>
        </w:rPr>
        <w:t>.</w:t>
      </w:r>
    </w:p>
    <w:p w14:paraId="2681EAA7" w14:textId="77777777" w:rsidR="00C45109" w:rsidRDefault="00C45109" w:rsidP="00C45109">
      <w:pPr>
        <w:pStyle w:val="Prrafodelista"/>
        <w:numPr>
          <w:ilvl w:val="1"/>
          <w:numId w:val="8"/>
        </w:numPr>
        <w:spacing w:before="1" w:line="360" w:lineRule="auto"/>
        <w:ind w:right="268"/>
        <w:rPr>
          <w:sz w:val="24"/>
        </w:rPr>
      </w:pPr>
      <w:r>
        <w:rPr>
          <w:sz w:val="24"/>
        </w:rPr>
        <w:t>NIE (Número de Identidad de Extranjeros): l</w:t>
      </w:r>
      <w:r w:rsidRPr="00984C81">
        <w:rPr>
          <w:sz w:val="24"/>
        </w:rPr>
        <w:t>etra inicial (X, Y o Z) + 7 dígitos numéricos + letra final.</w:t>
      </w:r>
    </w:p>
    <w:p w14:paraId="1B9D3103" w14:textId="3284DF48" w:rsidR="00C45109" w:rsidRPr="00C45109" w:rsidRDefault="00C45109" w:rsidP="00C45109">
      <w:pPr>
        <w:pStyle w:val="Prrafodelista"/>
        <w:numPr>
          <w:ilvl w:val="1"/>
          <w:numId w:val="8"/>
        </w:numPr>
        <w:spacing w:before="1" w:line="360" w:lineRule="auto"/>
        <w:ind w:right="268"/>
        <w:rPr>
          <w:sz w:val="24"/>
        </w:rPr>
      </w:pPr>
      <w:r>
        <w:rPr>
          <w:sz w:val="24"/>
        </w:rPr>
        <w:t>T</w:t>
      </w:r>
      <w:r w:rsidRPr="00C45109">
        <w:rPr>
          <w:sz w:val="24"/>
        </w:rPr>
        <w:t>eléfono: este campo debe tener siempre un valor y comenzar con el prefijo del país, ejemplo para España: +34 seguido de 9 dígitos</w:t>
      </w:r>
      <w:r w:rsidR="008D4062">
        <w:rPr>
          <w:sz w:val="24"/>
        </w:rPr>
        <w:t>.</w:t>
      </w:r>
    </w:p>
    <w:p w14:paraId="0066A9A0" w14:textId="1A163F02" w:rsidR="00C45109" w:rsidRDefault="00C45109">
      <w:pPr>
        <w:pStyle w:val="Prrafodelista"/>
        <w:numPr>
          <w:ilvl w:val="0"/>
          <w:numId w:val="2"/>
        </w:numPr>
        <w:tabs>
          <w:tab w:val="left" w:pos="357"/>
        </w:tabs>
        <w:spacing w:line="360" w:lineRule="auto"/>
        <w:ind w:right="273" w:firstLine="0"/>
        <w:rPr>
          <w:sz w:val="24"/>
        </w:rPr>
      </w:pPr>
      <w:r>
        <w:rPr>
          <w:sz w:val="24"/>
        </w:rPr>
        <w:t xml:space="preserve">Crear un </w:t>
      </w:r>
      <w:proofErr w:type="spellStart"/>
      <w:r>
        <w:rPr>
          <w:sz w:val="24"/>
        </w:rPr>
        <w:t>trigger</w:t>
      </w:r>
      <w:proofErr w:type="spellEnd"/>
      <w:r>
        <w:rPr>
          <w:sz w:val="24"/>
        </w:rPr>
        <w:t xml:space="preserve"> INSTEAD OF llamado </w:t>
      </w:r>
      <w:r w:rsidRPr="007F3CD3">
        <w:rPr>
          <w:b/>
          <w:bCs/>
          <w:sz w:val="24"/>
        </w:rPr>
        <w:t>trig</w:t>
      </w:r>
      <w:r>
        <w:rPr>
          <w:b/>
          <w:bCs/>
          <w:sz w:val="24"/>
        </w:rPr>
        <w:t>2,</w:t>
      </w:r>
      <w:r>
        <w:rPr>
          <w:sz w:val="24"/>
        </w:rPr>
        <w:t xml:space="preserve"> para que cuando se almacene un artículo, el código del artículo funcione como un autoincremento. De manera, que a partir de tener creado este </w:t>
      </w:r>
      <w:proofErr w:type="spellStart"/>
      <w:r>
        <w:rPr>
          <w:sz w:val="24"/>
        </w:rPr>
        <w:t>trigger</w:t>
      </w:r>
      <w:proofErr w:type="spellEnd"/>
      <w:r>
        <w:rPr>
          <w:sz w:val="24"/>
        </w:rPr>
        <w:t>, cuando añadamos un artículo, lo haremos sin proporcionar el código</w:t>
      </w:r>
      <w:r w:rsidR="008D4062">
        <w:rPr>
          <w:sz w:val="24"/>
        </w:rPr>
        <w:t>.</w:t>
      </w:r>
    </w:p>
    <w:p w14:paraId="57593C3C" w14:textId="525194DB" w:rsidR="002D17CC" w:rsidRDefault="00000000">
      <w:pPr>
        <w:pStyle w:val="Prrafodelista"/>
        <w:numPr>
          <w:ilvl w:val="0"/>
          <w:numId w:val="2"/>
        </w:numPr>
        <w:tabs>
          <w:tab w:val="left" w:pos="357"/>
        </w:tabs>
        <w:spacing w:line="360" w:lineRule="auto"/>
        <w:ind w:right="273" w:firstLine="0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trigger</w:t>
      </w:r>
      <w:proofErr w:type="spellEnd"/>
      <w:r>
        <w:rPr>
          <w:spacing w:val="-3"/>
          <w:sz w:val="24"/>
        </w:rPr>
        <w:t xml:space="preserve"> </w:t>
      </w:r>
      <w:r w:rsidR="00D127BC">
        <w:rPr>
          <w:spacing w:val="-3"/>
          <w:sz w:val="24"/>
        </w:rPr>
        <w:t xml:space="preserve">AFTER </w:t>
      </w:r>
      <w:r w:rsidR="00C45109">
        <w:rPr>
          <w:spacing w:val="-3"/>
          <w:sz w:val="24"/>
        </w:rPr>
        <w:t xml:space="preserve">llamado </w:t>
      </w:r>
      <w:r w:rsidR="00C45109" w:rsidRPr="00C45109">
        <w:rPr>
          <w:b/>
          <w:bCs/>
          <w:spacing w:val="-3"/>
          <w:sz w:val="24"/>
        </w:rPr>
        <w:t>ej3</w:t>
      </w:r>
      <w:r w:rsidR="00C45109">
        <w:rPr>
          <w:spacing w:val="-3"/>
          <w:sz w:val="24"/>
        </w:rPr>
        <w:t xml:space="preserve">,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introduce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línea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proofErr w:type="spellStart"/>
      <w:r w:rsidR="00605BD9">
        <w:rPr>
          <w:sz w:val="24"/>
        </w:rPr>
        <w:t>det_albaran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precio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 almacene sea el precio que tienen actualmente en la tabla de </w:t>
      </w:r>
      <w:r w:rsidR="00605BD9">
        <w:rPr>
          <w:sz w:val="24"/>
        </w:rPr>
        <w:t>articulo</w:t>
      </w:r>
      <w:r>
        <w:rPr>
          <w:sz w:val="24"/>
        </w:rPr>
        <w:t>.</w:t>
      </w:r>
    </w:p>
    <w:p w14:paraId="15689F25" w14:textId="4A4E7EFF" w:rsidR="002D17CC" w:rsidRDefault="00000000">
      <w:pPr>
        <w:pStyle w:val="Prrafodelista"/>
        <w:numPr>
          <w:ilvl w:val="0"/>
          <w:numId w:val="2"/>
        </w:numPr>
        <w:tabs>
          <w:tab w:val="left" w:pos="362"/>
        </w:tabs>
        <w:spacing w:before="120" w:line="360" w:lineRule="auto"/>
        <w:ind w:right="269" w:firstLine="0"/>
        <w:rPr>
          <w:sz w:val="24"/>
        </w:rPr>
      </w:pPr>
      <w:r>
        <w:rPr>
          <w:sz w:val="24"/>
        </w:rPr>
        <w:t xml:space="preserve">Crear un </w:t>
      </w:r>
      <w:proofErr w:type="spellStart"/>
      <w:r>
        <w:rPr>
          <w:sz w:val="24"/>
        </w:rPr>
        <w:t>trigger</w:t>
      </w:r>
      <w:proofErr w:type="spellEnd"/>
      <w:r>
        <w:rPr>
          <w:sz w:val="24"/>
        </w:rPr>
        <w:t xml:space="preserve"> </w:t>
      </w:r>
      <w:r w:rsidR="00D127BC">
        <w:rPr>
          <w:sz w:val="24"/>
        </w:rPr>
        <w:t xml:space="preserve">AFTER </w:t>
      </w:r>
      <w:r w:rsidR="00C45109" w:rsidRPr="00C45109">
        <w:rPr>
          <w:b/>
          <w:bCs/>
          <w:sz w:val="24"/>
        </w:rPr>
        <w:t>ej4</w:t>
      </w:r>
      <w:r w:rsidR="00C45109">
        <w:rPr>
          <w:sz w:val="24"/>
        </w:rPr>
        <w:t xml:space="preserve">, </w:t>
      </w:r>
      <w:r>
        <w:rPr>
          <w:sz w:val="24"/>
        </w:rPr>
        <w:t xml:space="preserve">para controlar que si insertamos en la tabla de </w:t>
      </w:r>
      <w:proofErr w:type="spellStart"/>
      <w:r w:rsidR="003857E5">
        <w:rPr>
          <w:sz w:val="24"/>
        </w:rPr>
        <w:t>det_albaran</w:t>
      </w:r>
      <w:proofErr w:type="spellEnd"/>
      <w:r>
        <w:rPr>
          <w:sz w:val="24"/>
        </w:rPr>
        <w:t xml:space="preserve"> un artículo y no hay suficiente </w:t>
      </w:r>
      <w:r w:rsidR="003857E5">
        <w:rPr>
          <w:sz w:val="24"/>
        </w:rPr>
        <w:t>stock</w:t>
      </w:r>
      <w:r>
        <w:rPr>
          <w:sz w:val="24"/>
        </w:rPr>
        <w:t xml:space="preserve"> no permita la venta, pero si esta se puede realizar, entonces que se disminuya</w:t>
      </w:r>
      <w:r>
        <w:rPr>
          <w:spacing w:val="-2"/>
          <w:sz w:val="24"/>
        </w:rPr>
        <w:t xml:space="preserve"> </w:t>
      </w:r>
      <w:r>
        <w:rPr>
          <w:sz w:val="24"/>
        </w:rPr>
        <w:t>este.</w:t>
      </w:r>
      <w:r>
        <w:rPr>
          <w:spacing w:val="-2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ejercicio</w:t>
      </w:r>
      <w:r>
        <w:rPr>
          <w:spacing w:val="-2"/>
          <w:sz w:val="24"/>
        </w:rPr>
        <w:t xml:space="preserve"> </w:t>
      </w:r>
      <w:r>
        <w:rPr>
          <w:sz w:val="24"/>
        </w:rPr>
        <w:t>de dos</w:t>
      </w:r>
      <w:r>
        <w:rPr>
          <w:spacing w:val="-2"/>
          <w:sz w:val="24"/>
        </w:rPr>
        <w:t xml:space="preserve"> </w:t>
      </w:r>
      <w:r>
        <w:rPr>
          <w:sz w:val="24"/>
        </w:rPr>
        <w:t>maneras:</w:t>
      </w:r>
      <w:r>
        <w:rPr>
          <w:spacing w:val="-2"/>
          <w:sz w:val="24"/>
        </w:rPr>
        <w:t xml:space="preserve"> </w:t>
      </w:r>
      <w:r>
        <w:rPr>
          <w:sz w:val="24"/>
        </w:rPr>
        <w:t>borrando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fila</w:t>
      </w:r>
      <w:r>
        <w:rPr>
          <w:spacing w:val="-2"/>
          <w:sz w:val="24"/>
        </w:rPr>
        <w:t xml:space="preserve"> </w:t>
      </w:r>
      <w:r>
        <w:rPr>
          <w:sz w:val="24"/>
        </w:rPr>
        <w:t>añadida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 w:rsidR="003857E5">
        <w:rPr>
          <w:spacing w:val="-1"/>
          <w:sz w:val="24"/>
        </w:rPr>
        <w:t>det_albaran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y deshaciendo la transacción. En ambos caso</w:t>
      </w:r>
      <w:r w:rsidR="003857E5">
        <w:rPr>
          <w:sz w:val="24"/>
        </w:rPr>
        <w:t>s</w:t>
      </w:r>
      <w:r>
        <w:rPr>
          <w:sz w:val="24"/>
        </w:rPr>
        <w:t xml:space="preserve">, cuando no haya suficiente stock, el </w:t>
      </w:r>
      <w:proofErr w:type="spellStart"/>
      <w:r>
        <w:rPr>
          <w:sz w:val="24"/>
        </w:rPr>
        <w:t>trigger</w:t>
      </w:r>
      <w:proofErr w:type="spellEnd"/>
      <w:r>
        <w:rPr>
          <w:sz w:val="24"/>
        </w:rPr>
        <w:t xml:space="preserve"> debe mostrar un mensaje indicando cuantas unidades quedan en el almacén.</w:t>
      </w:r>
    </w:p>
    <w:p w14:paraId="1DCF7F0F" w14:textId="53FF3C72" w:rsidR="00B36B76" w:rsidRDefault="003857E5" w:rsidP="00B36B76">
      <w:pPr>
        <w:pStyle w:val="Prrafodelista"/>
        <w:numPr>
          <w:ilvl w:val="0"/>
          <w:numId w:val="2"/>
        </w:numPr>
        <w:tabs>
          <w:tab w:val="left" w:pos="362"/>
        </w:tabs>
        <w:spacing w:before="120" w:line="360" w:lineRule="auto"/>
        <w:ind w:right="269" w:firstLine="0"/>
        <w:rPr>
          <w:sz w:val="24"/>
        </w:rPr>
      </w:pPr>
      <w:r>
        <w:rPr>
          <w:sz w:val="24"/>
        </w:rPr>
        <w:t xml:space="preserve">Borra los dos </w:t>
      </w:r>
      <w:proofErr w:type="spellStart"/>
      <w:r>
        <w:rPr>
          <w:sz w:val="24"/>
        </w:rPr>
        <w:t>triggers</w:t>
      </w:r>
      <w:proofErr w:type="spellEnd"/>
      <w:r>
        <w:rPr>
          <w:sz w:val="24"/>
        </w:rPr>
        <w:t xml:space="preserve"> anteriores y crea uno nuevo </w:t>
      </w:r>
      <w:r w:rsidR="00D127BC">
        <w:rPr>
          <w:sz w:val="24"/>
        </w:rPr>
        <w:t xml:space="preserve">de tipo INSTEAD OF </w:t>
      </w:r>
      <w:r>
        <w:rPr>
          <w:sz w:val="24"/>
        </w:rPr>
        <w:t xml:space="preserve">llamado </w:t>
      </w:r>
      <w:r w:rsidRPr="008E2F45">
        <w:rPr>
          <w:b/>
          <w:bCs/>
          <w:sz w:val="24"/>
        </w:rPr>
        <w:t>trig</w:t>
      </w:r>
      <w:r w:rsidR="00C45109">
        <w:rPr>
          <w:b/>
          <w:bCs/>
          <w:sz w:val="24"/>
        </w:rPr>
        <w:t>3</w:t>
      </w:r>
      <w:r>
        <w:rPr>
          <w:sz w:val="24"/>
        </w:rPr>
        <w:t xml:space="preserve"> que haga todo lo que piden los ejercicios </w:t>
      </w:r>
      <w:r w:rsidR="00C45109">
        <w:rPr>
          <w:sz w:val="24"/>
        </w:rPr>
        <w:t>3</w:t>
      </w:r>
      <w:r>
        <w:rPr>
          <w:sz w:val="24"/>
        </w:rPr>
        <w:t xml:space="preserve"> y </w:t>
      </w:r>
      <w:r w:rsidR="00C45109">
        <w:rPr>
          <w:sz w:val="24"/>
        </w:rPr>
        <w:t>4</w:t>
      </w:r>
      <w:r>
        <w:rPr>
          <w:sz w:val="24"/>
        </w:rPr>
        <w:t>.</w:t>
      </w:r>
      <w:r w:rsidR="00B36B76">
        <w:rPr>
          <w:sz w:val="24"/>
        </w:rPr>
        <w:t xml:space="preserve"> </w:t>
      </w:r>
    </w:p>
    <w:p w14:paraId="69ADFDA5" w14:textId="1220045D" w:rsidR="002D17CC" w:rsidRDefault="00000000">
      <w:pPr>
        <w:pStyle w:val="Prrafodelista"/>
        <w:numPr>
          <w:ilvl w:val="0"/>
          <w:numId w:val="2"/>
        </w:numPr>
        <w:tabs>
          <w:tab w:val="left" w:pos="369"/>
        </w:tabs>
        <w:spacing w:before="2" w:line="360" w:lineRule="auto"/>
        <w:ind w:right="269" w:firstLine="0"/>
        <w:rPr>
          <w:sz w:val="24"/>
        </w:rPr>
      </w:pPr>
      <w:r>
        <w:rPr>
          <w:sz w:val="24"/>
        </w:rPr>
        <w:t xml:space="preserve">Crear un </w:t>
      </w:r>
      <w:proofErr w:type="spellStart"/>
      <w:r>
        <w:rPr>
          <w:sz w:val="24"/>
        </w:rPr>
        <w:t>trigger</w:t>
      </w:r>
      <w:proofErr w:type="spellEnd"/>
      <w:r>
        <w:rPr>
          <w:sz w:val="24"/>
        </w:rPr>
        <w:t xml:space="preserve"> </w:t>
      </w:r>
      <w:r w:rsidR="008E2F45">
        <w:rPr>
          <w:sz w:val="24"/>
        </w:rPr>
        <w:t xml:space="preserve">llamado </w:t>
      </w:r>
      <w:r w:rsidR="008E2F45" w:rsidRPr="008E2F45">
        <w:rPr>
          <w:b/>
          <w:bCs/>
          <w:sz w:val="24"/>
        </w:rPr>
        <w:t>trig</w:t>
      </w:r>
      <w:r w:rsidR="00C45109">
        <w:rPr>
          <w:b/>
          <w:bCs/>
          <w:sz w:val="24"/>
        </w:rPr>
        <w:t>4,</w:t>
      </w:r>
      <w:r w:rsidR="008E2F45">
        <w:rPr>
          <w:sz w:val="24"/>
        </w:rPr>
        <w:t xml:space="preserve"> </w:t>
      </w:r>
      <w:r>
        <w:rPr>
          <w:sz w:val="24"/>
        </w:rPr>
        <w:t xml:space="preserve">para controlar que cuando el stock de la tabla </w:t>
      </w:r>
      <w:proofErr w:type="spellStart"/>
      <w:r w:rsidR="008E2F45">
        <w:rPr>
          <w:sz w:val="24"/>
        </w:rPr>
        <w:t>articulo</w:t>
      </w:r>
      <w:proofErr w:type="spellEnd"/>
      <w:r>
        <w:rPr>
          <w:sz w:val="24"/>
        </w:rPr>
        <w:t xml:space="preserve"> se pone a 0, se almacene una fila en la tabla </w:t>
      </w:r>
      <w:proofErr w:type="spellStart"/>
      <w:r w:rsidR="008E2F45">
        <w:rPr>
          <w:sz w:val="24"/>
        </w:rPr>
        <w:t>autopedido</w:t>
      </w:r>
      <w:proofErr w:type="spellEnd"/>
      <w:r>
        <w:rPr>
          <w:sz w:val="24"/>
        </w:rPr>
        <w:t xml:space="preserve"> (crea la tabla ejecutando el script CREA_TABLA_PEDIDO). Observa antes de realizar</w:t>
      </w:r>
      <w:r>
        <w:rPr>
          <w:spacing w:val="-1"/>
          <w:sz w:val="24"/>
        </w:rPr>
        <w:t xml:space="preserve"> </w:t>
      </w:r>
      <w:r>
        <w:rPr>
          <w:sz w:val="24"/>
        </w:rPr>
        <w:t>el ejercicio que todos los campos en</w:t>
      </w:r>
      <w:r>
        <w:rPr>
          <w:spacing w:val="-1"/>
          <w:sz w:val="24"/>
        </w:rPr>
        <w:t xml:space="preserve"> </w:t>
      </w:r>
      <w:r>
        <w:rPr>
          <w:sz w:val="24"/>
        </w:rPr>
        <w:t>esta tabla se ponen por defecto menos el código del artículo.</w:t>
      </w:r>
      <w:r w:rsidR="008E2F45">
        <w:rPr>
          <w:sz w:val="24"/>
        </w:rPr>
        <w:t xml:space="preserve"> El stock puede estar a 0 porque se ha añadido un artículo y aún no se ha pedido, o bien porque se ha vendido todo.</w:t>
      </w:r>
    </w:p>
    <w:p w14:paraId="3C2A4C95" w14:textId="77777777" w:rsidR="00C45109" w:rsidRDefault="00000000" w:rsidP="00C45109">
      <w:pPr>
        <w:pStyle w:val="Prrafodelista"/>
        <w:numPr>
          <w:ilvl w:val="0"/>
          <w:numId w:val="2"/>
        </w:numPr>
        <w:tabs>
          <w:tab w:val="left" w:pos="364"/>
        </w:tabs>
        <w:spacing w:line="360" w:lineRule="auto"/>
        <w:ind w:firstLine="0"/>
        <w:rPr>
          <w:sz w:val="24"/>
        </w:rPr>
      </w:pPr>
      <w:r>
        <w:rPr>
          <w:sz w:val="24"/>
        </w:rPr>
        <w:lastRenderedPageBreak/>
        <w:t xml:space="preserve">Crear un </w:t>
      </w:r>
      <w:proofErr w:type="spellStart"/>
      <w:r>
        <w:rPr>
          <w:sz w:val="24"/>
        </w:rPr>
        <w:t>trigger</w:t>
      </w:r>
      <w:proofErr w:type="spellEnd"/>
      <w:r>
        <w:rPr>
          <w:sz w:val="24"/>
        </w:rPr>
        <w:t xml:space="preserve"> </w:t>
      </w:r>
      <w:r w:rsidR="008E2F45">
        <w:rPr>
          <w:sz w:val="24"/>
        </w:rPr>
        <w:t xml:space="preserve">llamado </w:t>
      </w:r>
      <w:r w:rsidR="008E2F45" w:rsidRPr="008E2F45">
        <w:rPr>
          <w:b/>
          <w:bCs/>
          <w:sz w:val="24"/>
        </w:rPr>
        <w:t>trig</w:t>
      </w:r>
      <w:r w:rsidR="00C45109">
        <w:rPr>
          <w:b/>
          <w:bCs/>
          <w:sz w:val="24"/>
        </w:rPr>
        <w:t>5,</w:t>
      </w:r>
      <w:r w:rsidR="008E2F45">
        <w:rPr>
          <w:sz w:val="24"/>
        </w:rPr>
        <w:t xml:space="preserve"> </w:t>
      </w:r>
      <w:r>
        <w:rPr>
          <w:sz w:val="24"/>
        </w:rPr>
        <w:t xml:space="preserve">para que cuando se intente borrar un cliente que no tiene albaranes, no se permita el borrado si el alta de este se realizó </w:t>
      </w:r>
      <w:r w:rsidR="00E32F83">
        <w:rPr>
          <w:sz w:val="24"/>
        </w:rPr>
        <w:t xml:space="preserve">en </w:t>
      </w:r>
      <w:r>
        <w:rPr>
          <w:sz w:val="24"/>
        </w:rPr>
        <w:t>el presente año.</w:t>
      </w:r>
      <w:r w:rsidR="00E32F83">
        <w:rPr>
          <w:sz w:val="24"/>
        </w:rPr>
        <w:t xml:space="preserve"> Realiza el ejercicio con un </w:t>
      </w:r>
      <w:proofErr w:type="spellStart"/>
      <w:r w:rsidR="00E32F83">
        <w:rPr>
          <w:sz w:val="24"/>
        </w:rPr>
        <w:t>trigger</w:t>
      </w:r>
      <w:proofErr w:type="spellEnd"/>
      <w:r w:rsidR="00E32F83">
        <w:rPr>
          <w:sz w:val="24"/>
        </w:rPr>
        <w:t xml:space="preserve"> AFTER y después con un </w:t>
      </w:r>
      <w:proofErr w:type="spellStart"/>
      <w:r w:rsidR="00E32F83">
        <w:rPr>
          <w:sz w:val="24"/>
        </w:rPr>
        <w:t>trigger</w:t>
      </w:r>
      <w:proofErr w:type="spellEnd"/>
      <w:r w:rsidR="00E32F83">
        <w:rPr>
          <w:sz w:val="24"/>
        </w:rPr>
        <w:t xml:space="preserve"> INSTEAD OF. </w:t>
      </w:r>
      <w:r w:rsidR="00526AB4">
        <w:rPr>
          <w:sz w:val="24"/>
        </w:rPr>
        <w:t>¿Cuál crees que aumenta más el rendimiento?</w:t>
      </w:r>
    </w:p>
    <w:p w14:paraId="668CA1D0" w14:textId="10237ACA" w:rsidR="00BB64C9" w:rsidRPr="00C45109" w:rsidRDefault="00BB64C9" w:rsidP="00C45109">
      <w:pPr>
        <w:pStyle w:val="Prrafodelista"/>
        <w:numPr>
          <w:ilvl w:val="0"/>
          <w:numId w:val="2"/>
        </w:numPr>
        <w:tabs>
          <w:tab w:val="left" w:pos="364"/>
        </w:tabs>
        <w:spacing w:line="360" w:lineRule="auto"/>
        <w:ind w:firstLine="0"/>
        <w:rPr>
          <w:sz w:val="24"/>
        </w:rPr>
      </w:pPr>
      <w:r w:rsidRPr="00C45109">
        <w:rPr>
          <w:sz w:val="24"/>
        </w:rPr>
        <w:t xml:space="preserve">Implementar </w:t>
      </w:r>
      <w:r w:rsidR="00D51436" w:rsidRPr="00C45109">
        <w:rPr>
          <w:sz w:val="24"/>
        </w:rPr>
        <w:t xml:space="preserve">y ejecutar </w:t>
      </w:r>
      <w:r w:rsidRPr="00C45109">
        <w:rPr>
          <w:sz w:val="24"/>
        </w:rPr>
        <w:t xml:space="preserve">un procedimiento almacenado llamado </w:t>
      </w:r>
      <w:r w:rsidRPr="00C45109">
        <w:rPr>
          <w:b/>
          <w:bCs/>
          <w:sz w:val="24"/>
        </w:rPr>
        <w:t>proc1</w:t>
      </w:r>
      <w:r w:rsidRPr="00C45109">
        <w:rPr>
          <w:sz w:val="24"/>
        </w:rPr>
        <w:t xml:space="preserve"> que haga lo siguiente:</w:t>
      </w:r>
    </w:p>
    <w:p w14:paraId="11A6DFEB" w14:textId="77777777" w:rsidR="00BB64C9" w:rsidRPr="00BB64C9" w:rsidRDefault="00000000" w:rsidP="00BB64C9">
      <w:pPr>
        <w:pStyle w:val="Prrafodelista"/>
        <w:numPr>
          <w:ilvl w:val="0"/>
          <w:numId w:val="7"/>
        </w:numPr>
        <w:tabs>
          <w:tab w:val="left" w:pos="615"/>
        </w:tabs>
        <w:spacing w:before="120" w:line="360" w:lineRule="auto"/>
        <w:ind w:right="263"/>
        <w:rPr>
          <w:sz w:val="24"/>
        </w:rPr>
      </w:pPr>
      <w:r w:rsidRPr="00BB64C9">
        <w:rPr>
          <w:sz w:val="24"/>
        </w:rPr>
        <w:t xml:space="preserve">Crear una nueva tabla en la base de datos llamada </w:t>
      </w:r>
      <w:proofErr w:type="spellStart"/>
      <w:r w:rsidR="008E2F45" w:rsidRPr="00BB64C9">
        <w:rPr>
          <w:sz w:val="24"/>
        </w:rPr>
        <w:t>genero</w:t>
      </w:r>
      <w:proofErr w:type="spellEnd"/>
      <w:r w:rsidRPr="00BB64C9">
        <w:rPr>
          <w:sz w:val="24"/>
        </w:rPr>
        <w:t>, que nos permita almacenar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los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géneros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de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los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artículos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que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se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venden.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La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estructura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de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la</w:t>
      </w:r>
      <w:r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tabla</w:t>
      </w:r>
      <w:r w:rsidR="00BB64C9" w:rsidRPr="00BB64C9">
        <w:rPr>
          <w:spacing w:val="40"/>
          <w:sz w:val="24"/>
        </w:rPr>
        <w:t xml:space="preserve"> </w:t>
      </w:r>
      <w:r w:rsidRPr="00BB64C9">
        <w:rPr>
          <w:sz w:val="24"/>
        </w:rPr>
        <w:t>es:</w:t>
      </w:r>
      <w:r w:rsidRPr="00BB64C9">
        <w:rPr>
          <w:spacing w:val="51"/>
          <w:sz w:val="24"/>
        </w:rPr>
        <w:t xml:space="preserve"> </w:t>
      </w:r>
      <w:r w:rsidR="00BB64C9" w:rsidRPr="00BB64C9">
        <w:rPr>
          <w:spacing w:val="51"/>
          <w:sz w:val="24"/>
        </w:rPr>
        <w:br/>
      </w:r>
      <w:r w:rsidRPr="00BB64C9">
        <w:rPr>
          <w:sz w:val="24"/>
        </w:rPr>
        <w:t>(</w:t>
      </w:r>
      <w:proofErr w:type="spellStart"/>
      <w:r w:rsidR="00BB64C9" w:rsidRPr="00BB64C9">
        <w:rPr>
          <w:sz w:val="24"/>
          <w:u w:val="single"/>
        </w:rPr>
        <w:t>CodGenero</w:t>
      </w:r>
      <w:proofErr w:type="spellEnd"/>
      <w:r w:rsidRPr="00BB64C9">
        <w:rPr>
          <w:spacing w:val="51"/>
          <w:sz w:val="24"/>
        </w:rPr>
        <w:t xml:space="preserve"> </w:t>
      </w:r>
      <w:r w:rsidRPr="00BB64C9">
        <w:rPr>
          <w:sz w:val="24"/>
        </w:rPr>
        <w:t>INT,</w:t>
      </w:r>
      <w:r w:rsidRPr="00BB64C9">
        <w:rPr>
          <w:spacing w:val="53"/>
          <w:sz w:val="24"/>
        </w:rPr>
        <w:t xml:space="preserve"> </w:t>
      </w:r>
      <w:r w:rsidR="00BB64C9" w:rsidRPr="00BB64C9">
        <w:rPr>
          <w:sz w:val="24"/>
        </w:rPr>
        <w:t>Nombre</w:t>
      </w:r>
      <w:r w:rsidRPr="00BB64C9">
        <w:rPr>
          <w:spacing w:val="50"/>
          <w:sz w:val="24"/>
        </w:rPr>
        <w:t xml:space="preserve"> </w:t>
      </w:r>
      <w:proofErr w:type="gramStart"/>
      <w:r w:rsidRPr="00BB64C9">
        <w:rPr>
          <w:sz w:val="24"/>
        </w:rPr>
        <w:t>VARCHAR(</w:t>
      </w:r>
      <w:proofErr w:type="gramEnd"/>
      <w:r w:rsidRPr="00BB64C9">
        <w:rPr>
          <w:sz w:val="24"/>
        </w:rPr>
        <w:t>50)</w:t>
      </w:r>
      <w:r w:rsidRPr="00BB64C9">
        <w:rPr>
          <w:spacing w:val="50"/>
          <w:sz w:val="24"/>
        </w:rPr>
        <w:t xml:space="preserve"> </w:t>
      </w:r>
      <w:r w:rsidRPr="00BB64C9">
        <w:rPr>
          <w:sz w:val="24"/>
        </w:rPr>
        <w:t>NOT</w:t>
      </w:r>
      <w:r w:rsidRPr="00BB64C9">
        <w:rPr>
          <w:spacing w:val="51"/>
          <w:sz w:val="24"/>
        </w:rPr>
        <w:t xml:space="preserve"> </w:t>
      </w:r>
      <w:r w:rsidRPr="00BB64C9">
        <w:rPr>
          <w:sz w:val="24"/>
        </w:rPr>
        <w:t>NULL).</w:t>
      </w:r>
      <w:r w:rsidRPr="00BB64C9">
        <w:rPr>
          <w:spacing w:val="51"/>
          <w:sz w:val="24"/>
        </w:rPr>
        <w:t xml:space="preserve"> </w:t>
      </w:r>
    </w:p>
    <w:p w14:paraId="2B397886" w14:textId="43AE5712" w:rsidR="00BB64C9" w:rsidRDefault="00BB64C9" w:rsidP="00BB64C9">
      <w:pPr>
        <w:pStyle w:val="Prrafodelista"/>
        <w:numPr>
          <w:ilvl w:val="0"/>
          <w:numId w:val="7"/>
        </w:numPr>
        <w:tabs>
          <w:tab w:val="left" w:pos="615"/>
        </w:tabs>
        <w:spacing w:before="120" w:line="360" w:lineRule="auto"/>
        <w:ind w:right="263"/>
        <w:rPr>
          <w:sz w:val="24"/>
        </w:rPr>
      </w:pPr>
      <w:r w:rsidRPr="00BB64C9">
        <w:rPr>
          <w:sz w:val="24"/>
        </w:rPr>
        <w:t xml:space="preserve">Modificar la estructura de la tabla articulo e introducir el atributo </w:t>
      </w:r>
      <w:proofErr w:type="spellStart"/>
      <w:r w:rsidRPr="00BB64C9">
        <w:rPr>
          <w:sz w:val="24"/>
        </w:rPr>
        <w:t>CodGenero</w:t>
      </w:r>
      <w:proofErr w:type="spellEnd"/>
      <w:r w:rsidRPr="00BB64C9">
        <w:rPr>
          <w:sz w:val="24"/>
        </w:rPr>
        <w:t xml:space="preserve"> de tipo</w:t>
      </w:r>
      <w:r w:rsidR="008E2F45" w:rsidRPr="00BB64C9">
        <w:rPr>
          <w:sz w:val="24"/>
        </w:rPr>
        <w:t xml:space="preserve"> </w:t>
      </w:r>
      <w:r w:rsidRPr="00BB64C9">
        <w:rPr>
          <w:sz w:val="24"/>
        </w:rPr>
        <w:t>entero</w:t>
      </w:r>
      <w:r w:rsidR="00240396">
        <w:rPr>
          <w:sz w:val="24"/>
        </w:rPr>
        <w:t>.</w:t>
      </w:r>
      <w:r w:rsidRPr="00BB64C9">
        <w:rPr>
          <w:sz w:val="24"/>
        </w:rPr>
        <w:t xml:space="preserve"> No pongas este campo como </w:t>
      </w:r>
      <w:r w:rsidR="00240396">
        <w:rPr>
          <w:sz w:val="24"/>
        </w:rPr>
        <w:t>clave foránea</w:t>
      </w:r>
      <w:r w:rsidRPr="00BB64C9">
        <w:rPr>
          <w:sz w:val="24"/>
        </w:rPr>
        <w:t xml:space="preserve">. </w:t>
      </w:r>
    </w:p>
    <w:p w14:paraId="56D169E5" w14:textId="32D0F7D3" w:rsidR="002D17CC" w:rsidRPr="008E2F45" w:rsidRDefault="0092214C" w:rsidP="0092214C">
      <w:pPr>
        <w:pStyle w:val="Prrafodelista"/>
        <w:numPr>
          <w:ilvl w:val="0"/>
          <w:numId w:val="2"/>
        </w:numPr>
        <w:spacing w:before="121"/>
        <w:ind w:left="284"/>
        <w:rPr>
          <w:sz w:val="24"/>
        </w:rPr>
      </w:pPr>
      <w:r>
        <w:rPr>
          <w:sz w:val="24"/>
        </w:rPr>
        <w:t xml:space="preserve">Crea tres </w:t>
      </w:r>
      <w:proofErr w:type="spellStart"/>
      <w:r>
        <w:rPr>
          <w:sz w:val="24"/>
        </w:rPr>
        <w:t>triggers</w:t>
      </w:r>
      <w:proofErr w:type="spellEnd"/>
      <w:r w:rsidR="0055540D">
        <w:rPr>
          <w:spacing w:val="-5"/>
          <w:sz w:val="24"/>
        </w:rPr>
        <w:t xml:space="preserve"> </w:t>
      </w:r>
      <w:r w:rsidR="00D57329">
        <w:rPr>
          <w:spacing w:val="-5"/>
          <w:sz w:val="24"/>
        </w:rPr>
        <w:t xml:space="preserve">AFTER </w:t>
      </w:r>
      <w:r w:rsidR="0055540D">
        <w:rPr>
          <w:spacing w:val="-5"/>
          <w:sz w:val="24"/>
        </w:rPr>
        <w:t>para</w:t>
      </w:r>
      <w:r>
        <w:rPr>
          <w:spacing w:val="-5"/>
          <w:sz w:val="24"/>
        </w:rPr>
        <w:t xml:space="preserve"> controlar</w:t>
      </w:r>
      <w:r w:rsidRPr="008E2F45">
        <w:rPr>
          <w:spacing w:val="-2"/>
          <w:sz w:val="24"/>
        </w:rPr>
        <w:t>:</w:t>
      </w:r>
    </w:p>
    <w:p w14:paraId="3AD85F64" w14:textId="0EEFD15F" w:rsidR="002D17CC" w:rsidRPr="00490FF4" w:rsidRDefault="00000000" w:rsidP="00BB64C9">
      <w:pPr>
        <w:pStyle w:val="Prrafodelista"/>
        <w:numPr>
          <w:ilvl w:val="0"/>
          <w:numId w:val="6"/>
        </w:numPr>
        <w:tabs>
          <w:tab w:val="left" w:pos="1505"/>
          <w:tab w:val="left" w:pos="1593"/>
        </w:tabs>
        <w:spacing w:before="257" w:line="360" w:lineRule="auto"/>
        <w:ind w:right="262"/>
        <w:rPr>
          <w:sz w:val="24"/>
        </w:rPr>
      </w:pPr>
      <w:r w:rsidRPr="00BB64C9">
        <w:rPr>
          <w:sz w:val="24"/>
        </w:rPr>
        <w:t xml:space="preserve">La </w:t>
      </w:r>
      <w:r w:rsidR="00BB64C9">
        <w:rPr>
          <w:sz w:val="24"/>
        </w:rPr>
        <w:t>Regla de I</w:t>
      </w:r>
      <w:r w:rsidRPr="00BB64C9">
        <w:rPr>
          <w:sz w:val="24"/>
        </w:rPr>
        <w:t xml:space="preserve">ntegridad </w:t>
      </w:r>
      <w:r w:rsidR="00BB64C9">
        <w:rPr>
          <w:sz w:val="24"/>
        </w:rPr>
        <w:t>R</w:t>
      </w:r>
      <w:r w:rsidRPr="00BB64C9">
        <w:rPr>
          <w:sz w:val="24"/>
        </w:rPr>
        <w:t>eferencial, de modo que no se permita introducir (INSERT o UPDATE) un código de género en la tabla ARTICULO que no exista.</w:t>
      </w:r>
      <w:r w:rsidR="00782945">
        <w:rPr>
          <w:sz w:val="24"/>
        </w:rPr>
        <w:t xml:space="preserve"> En caso de no realizarse la inserción o modificación muestra un mensaje. Para ello, documéntate para utilizar </w:t>
      </w:r>
      <w:r w:rsidR="00782945" w:rsidRPr="00782945">
        <w:rPr>
          <w:sz w:val="24"/>
        </w:rPr>
        <w:t>la instrucción RAISERROR (mensaje, severidad, estado)</w:t>
      </w:r>
      <w:r w:rsidR="0055540D">
        <w:rPr>
          <w:sz w:val="24"/>
        </w:rPr>
        <w:t xml:space="preserve">: </w:t>
      </w:r>
      <w:r w:rsidR="0055540D" w:rsidRPr="00214BE3">
        <w:rPr>
          <w:b/>
          <w:bCs/>
          <w:spacing w:val="-5"/>
          <w:sz w:val="24"/>
        </w:rPr>
        <w:t>trig</w:t>
      </w:r>
      <w:r w:rsidR="000E1A4C">
        <w:rPr>
          <w:b/>
          <w:bCs/>
          <w:spacing w:val="-5"/>
          <w:sz w:val="24"/>
        </w:rPr>
        <w:t>6</w:t>
      </w:r>
      <w:r w:rsidR="0055540D">
        <w:rPr>
          <w:b/>
          <w:bCs/>
          <w:spacing w:val="-5"/>
          <w:sz w:val="24"/>
        </w:rPr>
        <w:t xml:space="preserve"> </w:t>
      </w:r>
      <w:r w:rsidR="0055540D" w:rsidRPr="00490FF4">
        <w:rPr>
          <w:spacing w:val="-5"/>
          <w:sz w:val="24"/>
        </w:rPr>
        <w:t>(</w:t>
      </w:r>
      <w:r w:rsidR="00D57329" w:rsidRPr="00490FF4">
        <w:rPr>
          <w:spacing w:val="-5"/>
          <w:sz w:val="24"/>
        </w:rPr>
        <w:t xml:space="preserve">podríamos pensar que este </w:t>
      </w:r>
      <w:proofErr w:type="spellStart"/>
      <w:r w:rsidR="00D57329" w:rsidRPr="00490FF4">
        <w:rPr>
          <w:spacing w:val="-5"/>
          <w:sz w:val="24"/>
        </w:rPr>
        <w:t>trigger</w:t>
      </w:r>
      <w:proofErr w:type="spellEnd"/>
      <w:r w:rsidR="00D57329" w:rsidRPr="00490FF4">
        <w:rPr>
          <w:spacing w:val="-5"/>
          <w:sz w:val="24"/>
        </w:rPr>
        <w:t xml:space="preserve"> sería más óptimo si fuera INSTEAD OF, pero no lo podemos crear así porque la tabla artículo tiene ya el </w:t>
      </w:r>
      <w:proofErr w:type="spellStart"/>
      <w:r w:rsidR="00D57329" w:rsidRPr="00490FF4">
        <w:rPr>
          <w:spacing w:val="-5"/>
          <w:sz w:val="24"/>
        </w:rPr>
        <w:t>trigger</w:t>
      </w:r>
      <w:proofErr w:type="spellEnd"/>
      <w:r w:rsidR="00D57329" w:rsidRPr="00490FF4">
        <w:rPr>
          <w:spacing w:val="-5"/>
          <w:sz w:val="24"/>
        </w:rPr>
        <w:t xml:space="preserve"> trig2 para inserción de tipo INSTEAD OF y no se va a permitir la creación</w:t>
      </w:r>
      <w:r w:rsidR="0055540D" w:rsidRPr="00490FF4">
        <w:rPr>
          <w:spacing w:val="-5"/>
          <w:sz w:val="24"/>
        </w:rPr>
        <w:t>)</w:t>
      </w:r>
      <w:r w:rsidR="00490FF4">
        <w:rPr>
          <w:spacing w:val="-5"/>
          <w:sz w:val="24"/>
        </w:rPr>
        <w:t xml:space="preserve">. Revisa el </w:t>
      </w:r>
      <w:proofErr w:type="spellStart"/>
      <w:r w:rsidR="00490FF4">
        <w:rPr>
          <w:spacing w:val="-5"/>
          <w:sz w:val="24"/>
        </w:rPr>
        <w:t>trigger</w:t>
      </w:r>
      <w:proofErr w:type="spellEnd"/>
      <w:r w:rsidR="00490FF4">
        <w:rPr>
          <w:spacing w:val="-5"/>
          <w:sz w:val="24"/>
        </w:rPr>
        <w:t xml:space="preserve"> trig2, por si tienes que reescribir el código para tener en cuenta la columna </w:t>
      </w:r>
      <w:proofErr w:type="spellStart"/>
      <w:r w:rsidR="00490FF4">
        <w:rPr>
          <w:spacing w:val="-5"/>
          <w:sz w:val="24"/>
        </w:rPr>
        <w:t>CodGenero</w:t>
      </w:r>
      <w:proofErr w:type="spellEnd"/>
      <w:r w:rsidR="00490FF4">
        <w:rPr>
          <w:spacing w:val="-5"/>
          <w:sz w:val="24"/>
        </w:rPr>
        <w:t>.</w:t>
      </w:r>
    </w:p>
    <w:p w14:paraId="19D05A12" w14:textId="00EBEAF1" w:rsidR="002D17CC" w:rsidRPr="00BB64C9" w:rsidRDefault="00BB64C9" w:rsidP="00BB64C9">
      <w:pPr>
        <w:pStyle w:val="Prrafodelista"/>
        <w:numPr>
          <w:ilvl w:val="0"/>
          <w:numId w:val="6"/>
        </w:numPr>
        <w:tabs>
          <w:tab w:val="left" w:pos="1506"/>
          <w:tab w:val="left" w:pos="1510"/>
        </w:tabs>
        <w:spacing w:line="360" w:lineRule="auto"/>
        <w:ind w:right="266"/>
        <w:rPr>
          <w:sz w:val="24"/>
        </w:rPr>
      </w:pPr>
      <w:r>
        <w:rPr>
          <w:sz w:val="24"/>
        </w:rPr>
        <w:t>La regla del borrado, de manera que,</w:t>
      </w:r>
      <w:r w:rsidRPr="00BB64C9">
        <w:rPr>
          <w:spacing w:val="-3"/>
          <w:sz w:val="24"/>
        </w:rPr>
        <w:t xml:space="preserve"> </w:t>
      </w:r>
      <w:r w:rsidRPr="00BB64C9">
        <w:rPr>
          <w:sz w:val="24"/>
        </w:rPr>
        <w:t>si</w:t>
      </w:r>
      <w:r w:rsidRPr="00BB64C9">
        <w:rPr>
          <w:spacing w:val="-4"/>
          <w:sz w:val="24"/>
        </w:rPr>
        <w:t xml:space="preserve"> </w:t>
      </w:r>
      <w:r w:rsidRPr="00BB64C9">
        <w:rPr>
          <w:sz w:val="24"/>
        </w:rPr>
        <w:t>borramos</w:t>
      </w:r>
      <w:r w:rsidRPr="00BB64C9">
        <w:rPr>
          <w:spacing w:val="-5"/>
          <w:sz w:val="24"/>
        </w:rPr>
        <w:t xml:space="preserve"> </w:t>
      </w:r>
      <w:r w:rsidRPr="00BB64C9">
        <w:rPr>
          <w:sz w:val="24"/>
        </w:rPr>
        <w:t>un</w:t>
      </w:r>
      <w:r w:rsidRPr="00BB64C9">
        <w:rPr>
          <w:spacing w:val="-3"/>
          <w:sz w:val="24"/>
        </w:rPr>
        <w:t xml:space="preserve"> </w:t>
      </w:r>
      <w:r w:rsidRPr="00BB64C9">
        <w:rPr>
          <w:sz w:val="24"/>
        </w:rPr>
        <w:t>género,</w:t>
      </w:r>
      <w:r w:rsidRPr="00BB64C9">
        <w:rPr>
          <w:spacing w:val="-3"/>
          <w:sz w:val="24"/>
        </w:rPr>
        <w:t xml:space="preserve"> </w:t>
      </w:r>
      <w:r w:rsidRPr="00BB64C9">
        <w:rPr>
          <w:sz w:val="24"/>
        </w:rPr>
        <w:t>su</w:t>
      </w:r>
      <w:r w:rsidRPr="00BB64C9">
        <w:rPr>
          <w:spacing w:val="-3"/>
          <w:sz w:val="24"/>
        </w:rPr>
        <w:t xml:space="preserve"> </w:t>
      </w:r>
      <w:r w:rsidRPr="00BB64C9">
        <w:rPr>
          <w:sz w:val="24"/>
        </w:rPr>
        <w:t>correspondiente código</w:t>
      </w:r>
      <w:r w:rsidRPr="00BB64C9">
        <w:rPr>
          <w:spacing w:val="-3"/>
          <w:sz w:val="24"/>
        </w:rPr>
        <w:t xml:space="preserve"> </w:t>
      </w:r>
      <w:r w:rsidRPr="00BB64C9">
        <w:rPr>
          <w:sz w:val="24"/>
        </w:rPr>
        <w:t>en</w:t>
      </w:r>
      <w:r w:rsidRPr="00BB64C9">
        <w:rPr>
          <w:spacing w:val="-4"/>
          <w:sz w:val="24"/>
        </w:rPr>
        <w:t xml:space="preserve"> </w:t>
      </w:r>
      <w:r w:rsidRPr="00BB64C9">
        <w:rPr>
          <w:sz w:val="24"/>
        </w:rPr>
        <w:t>la</w:t>
      </w:r>
      <w:r w:rsidRPr="00BB64C9">
        <w:rPr>
          <w:spacing w:val="-3"/>
          <w:sz w:val="24"/>
        </w:rPr>
        <w:t xml:space="preserve"> </w:t>
      </w:r>
      <w:r w:rsidRPr="00BB64C9">
        <w:rPr>
          <w:sz w:val="24"/>
        </w:rPr>
        <w:t>tabla</w:t>
      </w:r>
      <w:r w:rsidRPr="00BB64C9">
        <w:rPr>
          <w:spacing w:val="-4"/>
          <w:sz w:val="24"/>
        </w:rPr>
        <w:t xml:space="preserve"> </w:t>
      </w:r>
      <w:r w:rsidRPr="00BB64C9">
        <w:rPr>
          <w:sz w:val="24"/>
        </w:rPr>
        <w:t>de</w:t>
      </w:r>
      <w:r w:rsidRPr="00BB64C9">
        <w:rPr>
          <w:spacing w:val="-3"/>
          <w:sz w:val="24"/>
        </w:rPr>
        <w:t xml:space="preserve"> </w:t>
      </w:r>
      <w:r>
        <w:rPr>
          <w:sz w:val="24"/>
        </w:rPr>
        <w:t>articulo</w:t>
      </w:r>
      <w:r w:rsidRPr="00BB64C9">
        <w:rPr>
          <w:sz w:val="24"/>
        </w:rPr>
        <w:t xml:space="preserve"> se ponga a</w:t>
      </w:r>
      <w:r>
        <w:rPr>
          <w:sz w:val="24"/>
        </w:rPr>
        <w:t xml:space="preserve"> nulo</w:t>
      </w:r>
      <w:r w:rsidR="0055540D">
        <w:rPr>
          <w:sz w:val="24"/>
        </w:rPr>
        <w:t>:</w:t>
      </w:r>
      <w:r w:rsidR="0055540D" w:rsidRPr="0055540D">
        <w:rPr>
          <w:spacing w:val="-5"/>
          <w:sz w:val="24"/>
        </w:rPr>
        <w:t xml:space="preserve"> </w:t>
      </w:r>
      <w:r w:rsidR="0055540D" w:rsidRPr="00214BE3">
        <w:rPr>
          <w:b/>
          <w:bCs/>
          <w:spacing w:val="-5"/>
          <w:sz w:val="24"/>
        </w:rPr>
        <w:t>trig</w:t>
      </w:r>
      <w:r w:rsidR="000E1A4C">
        <w:rPr>
          <w:b/>
          <w:bCs/>
          <w:spacing w:val="-5"/>
          <w:sz w:val="24"/>
        </w:rPr>
        <w:t>7</w:t>
      </w:r>
    </w:p>
    <w:p w14:paraId="727CF1E1" w14:textId="69C9B35D" w:rsidR="00BB64C9" w:rsidRDefault="00BB64C9" w:rsidP="00BB64C9">
      <w:pPr>
        <w:pStyle w:val="Prrafodelista"/>
        <w:numPr>
          <w:ilvl w:val="0"/>
          <w:numId w:val="6"/>
        </w:numPr>
        <w:tabs>
          <w:tab w:val="left" w:pos="1506"/>
          <w:tab w:val="left" w:pos="1510"/>
        </w:tabs>
        <w:spacing w:before="1" w:line="360" w:lineRule="auto"/>
        <w:ind w:right="268"/>
        <w:rPr>
          <w:sz w:val="24"/>
        </w:rPr>
      </w:pPr>
      <w:r>
        <w:rPr>
          <w:sz w:val="24"/>
        </w:rPr>
        <w:t xml:space="preserve">La regla de la modificación, de manera que, </w:t>
      </w:r>
      <w:r w:rsidRPr="00BB64C9">
        <w:rPr>
          <w:sz w:val="24"/>
        </w:rPr>
        <w:t xml:space="preserve">si intentamos modificar el código de un género en la tabla </w:t>
      </w:r>
      <w:proofErr w:type="spellStart"/>
      <w:r>
        <w:rPr>
          <w:sz w:val="24"/>
        </w:rPr>
        <w:t>genero</w:t>
      </w:r>
      <w:proofErr w:type="spellEnd"/>
      <w:r w:rsidRPr="00BB64C9">
        <w:rPr>
          <w:sz w:val="24"/>
        </w:rPr>
        <w:t xml:space="preserve">, se modifique en </w:t>
      </w:r>
      <w:r>
        <w:rPr>
          <w:sz w:val="24"/>
        </w:rPr>
        <w:t>cascada</w:t>
      </w:r>
      <w:r w:rsidRPr="00BB64C9">
        <w:rPr>
          <w:sz w:val="24"/>
        </w:rPr>
        <w:t xml:space="preserve"> en la tabla </w:t>
      </w:r>
      <w:r>
        <w:rPr>
          <w:sz w:val="24"/>
        </w:rPr>
        <w:t>articulo</w:t>
      </w:r>
      <w:r w:rsidR="0055540D">
        <w:rPr>
          <w:sz w:val="24"/>
        </w:rPr>
        <w:t>:</w:t>
      </w:r>
      <w:r w:rsidR="0055540D" w:rsidRPr="0055540D">
        <w:rPr>
          <w:spacing w:val="-5"/>
          <w:sz w:val="24"/>
        </w:rPr>
        <w:t xml:space="preserve"> </w:t>
      </w:r>
      <w:r w:rsidR="0055540D" w:rsidRPr="00214BE3">
        <w:rPr>
          <w:b/>
          <w:bCs/>
          <w:spacing w:val="-5"/>
          <w:sz w:val="24"/>
        </w:rPr>
        <w:t>trig</w:t>
      </w:r>
      <w:r w:rsidR="000E1A4C">
        <w:rPr>
          <w:b/>
          <w:bCs/>
          <w:spacing w:val="-5"/>
          <w:sz w:val="24"/>
        </w:rPr>
        <w:t>8</w:t>
      </w:r>
    </w:p>
    <w:p w14:paraId="192932E3" w14:textId="77777777" w:rsidR="00FC4F6C" w:rsidRDefault="00FC4F6C" w:rsidP="00FC4F6C">
      <w:pPr>
        <w:pStyle w:val="Prrafodelista"/>
        <w:spacing w:before="1" w:line="360" w:lineRule="auto"/>
        <w:ind w:left="426" w:right="268"/>
        <w:rPr>
          <w:sz w:val="24"/>
        </w:rPr>
      </w:pPr>
    </w:p>
    <w:p w14:paraId="4E03FA5A" w14:textId="35413EA6" w:rsidR="007F3CD3" w:rsidRDefault="007F3CD3" w:rsidP="00214BE3">
      <w:pPr>
        <w:pStyle w:val="Prrafodelista"/>
        <w:numPr>
          <w:ilvl w:val="0"/>
          <w:numId w:val="2"/>
        </w:numPr>
        <w:spacing w:before="1" w:line="360" w:lineRule="auto"/>
        <w:ind w:left="426" w:right="268" w:hanging="233"/>
        <w:rPr>
          <w:sz w:val="24"/>
        </w:rPr>
      </w:pPr>
      <w:r>
        <w:rPr>
          <w:sz w:val="24"/>
        </w:rPr>
        <w:t xml:space="preserve">Crea </w:t>
      </w:r>
      <w:proofErr w:type="spellStart"/>
      <w:r>
        <w:rPr>
          <w:sz w:val="24"/>
        </w:rPr>
        <w:t>trigger</w:t>
      </w:r>
      <w:r w:rsidR="00187C23">
        <w:rPr>
          <w:sz w:val="24"/>
        </w:rPr>
        <w:t>s</w:t>
      </w:r>
      <w:proofErr w:type="spellEnd"/>
      <w:r w:rsidR="00187C23">
        <w:rPr>
          <w:sz w:val="24"/>
        </w:rPr>
        <w:t xml:space="preserve"> en la base de datos de vuestro trabajo de BBDD.</w:t>
      </w:r>
      <w:r>
        <w:rPr>
          <w:sz w:val="24"/>
        </w:rPr>
        <w:t xml:space="preserve"> </w:t>
      </w:r>
    </w:p>
    <w:sectPr w:rsidR="007F3CD3" w:rsidSect="00C45109">
      <w:headerReference w:type="default" r:id="rId7"/>
      <w:type w:val="continuous"/>
      <w:pgSz w:w="12240" w:h="15840"/>
      <w:pgMar w:top="1276" w:right="720" w:bottom="851" w:left="1080" w:header="71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7B2DF" w14:textId="77777777" w:rsidR="00EB27FE" w:rsidRDefault="00EB27FE">
      <w:r>
        <w:separator/>
      </w:r>
    </w:p>
  </w:endnote>
  <w:endnote w:type="continuationSeparator" w:id="0">
    <w:p w14:paraId="563CFD28" w14:textId="77777777" w:rsidR="00EB27FE" w:rsidRDefault="00EB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42CE6" w14:textId="77777777" w:rsidR="00EB27FE" w:rsidRDefault="00EB27FE">
      <w:r>
        <w:separator/>
      </w:r>
    </w:p>
  </w:footnote>
  <w:footnote w:type="continuationSeparator" w:id="0">
    <w:p w14:paraId="5B96FE16" w14:textId="77777777" w:rsidR="00EB27FE" w:rsidRDefault="00EB2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C0773" w14:textId="77777777" w:rsidR="002D17CC" w:rsidRDefault="00000000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D895721" wp14:editId="68E03586">
              <wp:simplePos x="0" y="0"/>
              <wp:positionH relativeFrom="page">
                <wp:posOffset>725423</wp:posOffset>
              </wp:positionH>
              <wp:positionV relativeFrom="page">
                <wp:posOffset>624840</wp:posOffset>
              </wp:positionV>
              <wp:extent cx="642874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28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28740" h="6350">
                            <a:moveTo>
                              <a:pt x="6428232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428232" y="6096"/>
                            </a:lnTo>
                            <a:lnTo>
                              <a:pt x="642823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83E859" id="Graphic 1" o:spid="_x0000_s1026" style="position:absolute;margin-left:57.1pt;margin-top:49.2pt;width:506.2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28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" path="m6428232,l,,,6096r6428232,l642823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C7239C8" wp14:editId="451FA145">
              <wp:simplePos x="0" y="0"/>
              <wp:positionH relativeFrom="page">
                <wp:posOffset>731316</wp:posOffset>
              </wp:positionH>
              <wp:positionV relativeFrom="page">
                <wp:posOffset>440648</wp:posOffset>
              </wp:positionV>
              <wp:extent cx="619125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1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2548B9" w14:textId="77777777" w:rsidR="002D17CC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Práctica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239C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7.6pt;margin-top:34.7pt;width:48.75pt;height:15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" filled="f" stroked="f">
              <v:textbox inset="0,0,0,0">
                <w:txbxContent>
                  <w:p w14:paraId="502548B9" w14:textId="77777777" w:rsidR="002D17CC" w:rsidRDefault="00000000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Práctica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97AB865" wp14:editId="2400DCD9">
              <wp:simplePos x="0" y="0"/>
              <wp:positionH relativeFrom="page">
                <wp:posOffset>6142482</wp:posOffset>
              </wp:positionH>
              <wp:positionV relativeFrom="page">
                <wp:posOffset>440648</wp:posOffset>
              </wp:positionV>
              <wp:extent cx="1017269" cy="1962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726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6A68C4" w14:textId="77777777" w:rsidR="002D17CC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“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TRIGGERS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7AB865" id="Textbox 3" o:spid="_x0000_s1027" type="#_x0000_t202" style="position:absolute;margin-left:483.65pt;margin-top:34.7pt;width:80.1pt;height:15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" filled="f" stroked="f">
              <v:textbox inset="0,0,0,0">
                <w:txbxContent>
                  <w:p w14:paraId="2A6A68C4" w14:textId="77777777" w:rsidR="002D17CC" w:rsidRDefault="00000000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Arial" w:hAnsi="Arial"/>
                        <w:b/>
                        <w:sz w:val="24"/>
                      </w:rPr>
                      <w:t xml:space="preserve">“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TRIGGERS</w:t>
                    </w:r>
                    <w:proofErr w:type="gramEnd"/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D9C"/>
    <w:multiLevelType w:val="multilevel"/>
    <w:tmpl w:val="B80077F2"/>
    <w:lvl w:ilvl="0">
      <w:start w:val="5"/>
      <w:numFmt w:val="decimal"/>
      <w:lvlText w:val="%1"/>
      <w:lvlJc w:val="left"/>
      <w:pPr>
        <w:ind w:left="91" w:hanging="52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" w:hanging="52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upperLetter"/>
      <w:lvlText w:val="%3."/>
      <w:lvlJc w:val="left"/>
      <w:pPr>
        <w:ind w:left="1594" w:hanging="27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564" w:hanging="27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6" w:hanging="27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28" w:hanging="27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11" w:hanging="27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93" w:hanging="27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75" w:hanging="274"/>
      </w:pPr>
      <w:rPr>
        <w:rFonts w:hint="default"/>
        <w:lang w:val="es-ES" w:eastAsia="en-US" w:bidi="ar-SA"/>
      </w:rPr>
    </w:lvl>
  </w:abstractNum>
  <w:abstractNum w:abstractNumId="1" w15:restartNumberingAfterBreak="0">
    <w:nsid w:val="1FBF235B"/>
    <w:multiLevelType w:val="hybridMultilevel"/>
    <w:tmpl w:val="46A6B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0C87"/>
    <w:multiLevelType w:val="hybridMultilevel"/>
    <w:tmpl w:val="6DACF930"/>
    <w:lvl w:ilvl="0" w:tplc="0C0A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3" w15:restartNumberingAfterBreak="0">
    <w:nsid w:val="37E45728"/>
    <w:multiLevelType w:val="multilevel"/>
    <w:tmpl w:val="C8DC5B08"/>
    <w:lvl w:ilvl="0">
      <w:start w:val="6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8" w:hanging="2160"/>
      </w:pPr>
      <w:rPr>
        <w:rFonts w:hint="default"/>
      </w:rPr>
    </w:lvl>
  </w:abstractNum>
  <w:abstractNum w:abstractNumId="4" w15:restartNumberingAfterBreak="0">
    <w:nsid w:val="44483AFE"/>
    <w:multiLevelType w:val="hybridMultilevel"/>
    <w:tmpl w:val="E368A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34803"/>
    <w:multiLevelType w:val="hybridMultilevel"/>
    <w:tmpl w:val="B0D67728"/>
    <w:lvl w:ilvl="0" w:tplc="B8DE9F68">
      <w:start w:val="1"/>
      <w:numFmt w:val="decimal"/>
      <w:lvlText w:val="%1."/>
      <w:lvlJc w:val="left"/>
      <w:pPr>
        <w:ind w:left="91" w:hanging="26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825EEC">
      <w:numFmt w:val="bullet"/>
      <w:lvlText w:val="•"/>
      <w:lvlJc w:val="left"/>
      <w:pPr>
        <w:ind w:left="1134" w:hanging="269"/>
      </w:pPr>
      <w:rPr>
        <w:rFonts w:hint="default"/>
        <w:lang w:val="es-ES" w:eastAsia="en-US" w:bidi="ar-SA"/>
      </w:rPr>
    </w:lvl>
    <w:lvl w:ilvl="2" w:tplc="E860563A">
      <w:numFmt w:val="bullet"/>
      <w:lvlText w:val="•"/>
      <w:lvlJc w:val="left"/>
      <w:pPr>
        <w:ind w:left="2168" w:hanging="269"/>
      </w:pPr>
      <w:rPr>
        <w:rFonts w:hint="default"/>
        <w:lang w:val="es-ES" w:eastAsia="en-US" w:bidi="ar-SA"/>
      </w:rPr>
    </w:lvl>
    <w:lvl w:ilvl="3" w:tplc="6CFA19A0">
      <w:numFmt w:val="bullet"/>
      <w:lvlText w:val="•"/>
      <w:lvlJc w:val="left"/>
      <w:pPr>
        <w:ind w:left="3202" w:hanging="269"/>
      </w:pPr>
      <w:rPr>
        <w:rFonts w:hint="default"/>
        <w:lang w:val="es-ES" w:eastAsia="en-US" w:bidi="ar-SA"/>
      </w:rPr>
    </w:lvl>
    <w:lvl w:ilvl="4" w:tplc="637884F4">
      <w:numFmt w:val="bullet"/>
      <w:lvlText w:val="•"/>
      <w:lvlJc w:val="left"/>
      <w:pPr>
        <w:ind w:left="4236" w:hanging="269"/>
      </w:pPr>
      <w:rPr>
        <w:rFonts w:hint="default"/>
        <w:lang w:val="es-ES" w:eastAsia="en-US" w:bidi="ar-SA"/>
      </w:rPr>
    </w:lvl>
    <w:lvl w:ilvl="5" w:tplc="2AB6F32C">
      <w:numFmt w:val="bullet"/>
      <w:lvlText w:val="•"/>
      <w:lvlJc w:val="left"/>
      <w:pPr>
        <w:ind w:left="5270" w:hanging="269"/>
      </w:pPr>
      <w:rPr>
        <w:rFonts w:hint="default"/>
        <w:lang w:val="es-ES" w:eastAsia="en-US" w:bidi="ar-SA"/>
      </w:rPr>
    </w:lvl>
    <w:lvl w:ilvl="6" w:tplc="84D68302">
      <w:numFmt w:val="bullet"/>
      <w:lvlText w:val="•"/>
      <w:lvlJc w:val="left"/>
      <w:pPr>
        <w:ind w:left="6304" w:hanging="269"/>
      </w:pPr>
      <w:rPr>
        <w:rFonts w:hint="default"/>
        <w:lang w:val="es-ES" w:eastAsia="en-US" w:bidi="ar-SA"/>
      </w:rPr>
    </w:lvl>
    <w:lvl w:ilvl="7" w:tplc="7026D78C">
      <w:numFmt w:val="bullet"/>
      <w:lvlText w:val="•"/>
      <w:lvlJc w:val="left"/>
      <w:pPr>
        <w:ind w:left="7338" w:hanging="269"/>
      </w:pPr>
      <w:rPr>
        <w:rFonts w:hint="default"/>
        <w:lang w:val="es-ES" w:eastAsia="en-US" w:bidi="ar-SA"/>
      </w:rPr>
    </w:lvl>
    <w:lvl w:ilvl="8" w:tplc="C1A2E744">
      <w:numFmt w:val="bullet"/>
      <w:lvlText w:val="•"/>
      <w:lvlJc w:val="left"/>
      <w:pPr>
        <w:ind w:left="8372" w:hanging="269"/>
      </w:pPr>
      <w:rPr>
        <w:rFonts w:hint="default"/>
        <w:lang w:val="es-ES" w:eastAsia="en-US" w:bidi="ar-SA"/>
      </w:rPr>
    </w:lvl>
  </w:abstractNum>
  <w:abstractNum w:abstractNumId="6" w15:restartNumberingAfterBreak="0">
    <w:nsid w:val="53537180"/>
    <w:multiLevelType w:val="multilevel"/>
    <w:tmpl w:val="2F52A5B4"/>
    <w:lvl w:ilvl="0">
      <w:start w:val="6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FD53894"/>
    <w:multiLevelType w:val="hybridMultilevel"/>
    <w:tmpl w:val="AEAA3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653903">
    <w:abstractNumId w:val="0"/>
  </w:num>
  <w:num w:numId="2" w16cid:durableId="979574250">
    <w:abstractNumId w:val="5"/>
  </w:num>
  <w:num w:numId="3" w16cid:durableId="1427649286">
    <w:abstractNumId w:val="3"/>
  </w:num>
  <w:num w:numId="4" w16cid:durableId="948240929">
    <w:abstractNumId w:val="6"/>
  </w:num>
  <w:num w:numId="5" w16cid:durableId="1579830254">
    <w:abstractNumId w:val="2"/>
  </w:num>
  <w:num w:numId="6" w16cid:durableId="1022167692">
    <w:abstractNumId w:val="4"/>
  </w:num>
  <w:num w:numId="7" w16cid:durableId="1776754310">
    <w:abstractNumId w:val="1"/>
  </w:num>
  <w:num w:numId="8" w16cid:durableId="2095517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17CC"/>
    <w:rsid w:val="0006581B"/>
    <w:rsid w:val="000E1A4C"/>
    <w:rsid w:val="000F192E"/>
    <w:rsid w:val="00187C23"/>
    <w:rsid w:val="001B6607"/>
    <w:rsid w:val="00214BE3"/>
    <w:rsid w:val="00240396"/>
    <w:rsid w:val="0025159B"/>
    <w:rsid w:val="00255D4A"/>
    <w:rsid w:val="002D17CC"/>
    <w:rsid w:val="003857E5"/>
    <w:rsid w:val="00490FF4"/>
    <w:rsid w:val="00526AB4"/>
    <w:rsid w:val="0053456A"/>
    <w:rsid w:val="0055268F"/>
    <w:rsid w:val="0055540D"/>
    <w:rsid w:val="005C15B2"/>
    <w:rsid w:val="00605BD9"/>
    <w:rsid w:val="00633431"/>
    <w:rsid w:val="00776C7E"/>
    <w:rsid w:val="00782945"/>
    <w:rsid w:val="007A65EB"/>
    <w:rsid w:val="007D531F"/>
    <w:rsid w:val="007F3CD3"/>
    <w:rsid w:val="008A1925"/>
    <w:rsid w:val="008D4062"/>
    <w:rsid w:val="008E2F45"/>
    <w:rsid w:val="0092214C"/>
    <w:rsid w:val="00930894"/>
    <w:rsid w:val="00984C81"/>
    <w:rsid w:val="009D079D"/>
    <w:rsid w:val="00A4395B"/>
    <w:rsid w:val="00A841C5"/>
    <w:rsid w:val="00B36B76"/>
    <w:rsid w:val="00B60CBE"/>
    <w:rsid w:val="00BB64C9"/>
    <w:rsid w:val="00BB666C"/>
    <w:rsid w:val="00BF0423"/>
    <w:rsid w:val="00C45109"/>
    <w:rsid w:val="00D127BC"/>
    <w:rsid w:val="00D51436"/>
    <w:rsid w:val="00D57329"/>
    <w:rsid w:val="00D86754"/>
    <w:rsid w:val="00E1477E"/>
    <w:rsid w:val="00E32F83"/>
    <w:rsid w:val="00E802AE"/>
    <w:rsid w:val="00EB27FE"/>
    <w:rsid w:val="00FC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8F07"/>
  <w15:docId w15:val="{E028FF59-F088-47DC-86CD-CFD1A274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1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18"/>
      <w:ind w:left="91" w:right="26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Luffi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eva</dc:creator>
  <cp:lastModifiedBy>Eva Perales</cp:lastModifiedBy>
  <cp:revision>13</cp:revision>
  <dcterms:created xsi:type="dcterms:W3CDTF">2025-03-18T18:15:00Z</dcterms:created>
  <dcterms:modified xsi:type="dcterms:W3CDTF">2025-03-24T10:18:00Z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Office Word 2007</vt:lpwstr>
  </property>
</Properties>
</file>