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v4tmjy0vo0c" w:id="0"/>
      <w:bookmarkEnd w:id="0"/>
      <w:r w:rsidDel="00000000" w:rsidR="00000000" w:rsidRPr="00000000">
        <w:rPr>
          <w:rtl w:val="0"/>
        </w:rPr>
        <w:t xml:space="preserve">¿Qué es el código fuente?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código escrito en binario que ejecuta directamente la máquina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conjunto de instrucciones escritas en lenguaje máquina por programadores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conjunto de instrucciones escritas en lenguaje de alto nivel que han de ser traducidas para poderse ejecutar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tipo de pseudocódigo ejecutable tras ser interpretado por la computadora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código que siempre está abierto y es modificable por cualquier usuario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qkgm4owcm5rj" w:id="1"/>
      <w:bookmarkEnd w:id="1"/>
      <w:r w:rsidDel="00000000" w:rsidR="00000000" w:rsidRPr="00000000">
        <w:rPr>
          <w:rtl w:val="0"/>
        </w:rPr>
        <w:t xml:space="preserve">Características del código objeto: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intermedio, escrito en binario que ejecuta la computadora directamente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intermedio, resultado de compilar el código fuente, escrito en binario y no ejecutable directamente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fuente, de alto nivel, que es traducido a pseudocódigo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 en un bitcode distribuido en varios archivos, correspondiendo cada uno a un programa fuente compilado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el código resultante de la compilación del código fuente, basado en el sistema octal y puede ser ejecutado directamente por la computadora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8752m2bs005m" w:id="2"/>
      <w:bookmarkEnd w:id="2"/>
      <w:r w:rsidDel="00000000" w:rsidR="00000000" w:rsidRPr="00000000">
        <w:rPr>
          <w:rtl w:val="0"/>
        </w:rPr>
        <w:t xml:space="preserve">Características del código ejecutable: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conjunto de archivos escritos en código de alto nivel que necesitan un enlazador externo para ser ejecutado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genera directamente a raiz del código fuente, pero necesita ser compilado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el resultado de compilar el código máquina, está en binario y no necesita ser interpretado cada vez que se ejecuta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un archivo único que se ejecuta directamente por la computadora sin necesidad de aplicaciones externas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un archivo único, redactado en binario, que necesita ser convertido a código objeto para poder ser ejecutado por la computador sin necesidad de un enlazador externo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j5bdqho0nshx" w:id="3"/>
      <w:bookmarkEnd w:id="3"/>
      <w:r w:rsidDel="00000000" w:rsidR="00000000" w:rsidRPr="00000000">
        <w:rPr>
          <w:rtl w:val="0"/>
        </w:rPr>
        <w:t xml:space="preserve">¿Cuál de las siguientes es una característica de una máquina virtual?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Traducir directamente el código fuente y ejecutable sin necesidad de compilación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Reservar memoria para los objetos creados y liberar memoria que no está en uso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las aplicaciones tras verificar el código brevemente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Garantizar que las aplicaciones solo funcionan en equipos determinados, por cuestiones de seguridad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Optimizar el rendimiento del hardware del equipo anfitrión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qh3jzd2csjdb" w:id="4"/>
      <w:bookmarkEnd w:id="4"/>
      <w:r w:rsidDel="00000000" w:rsidR="00000000" w:rsidRPr="00000000">
        <w:rPr>
          <w:rtl w:val="0"/>
        </w:rPr>
        <w:t xml:space="preserve">¿Cuál de las siguientes es una ventaja principal del uso de un framework?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portabilidad de aplicaciones entre computadoras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la necesidad de analizar los requerimientos del sistema en aplicaciones específicas para un arranque más veloz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Aumentar la complejidad del diseño del software, y con ello la seguridad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Reducir significativamente el uso de recursos del sistema en el proceso de instalación y actualización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Obligar a reescribir el código fuente cada vez que se usa un nuevo framework, para mejorar la seguridad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ngo5lszapa8k" w:id="5"/>
      <w:bookmarkEnd w:id="5"/>
      <w:r w:rsidDel="00000000" w:rsidR="00000000" w:rsidRPr="00000000">
        <w:rPr>
          <w:rtl w:val="0"/>
        </w:rPr>
        <w:t xml:space="preserve">¿Cuál de las siguientes es una función principal de un entorno de ejecución?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Compilar código fuente y generar código objeto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Convertir código fuente directamente en bytecode sin necesidad de máquina virtual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Detectar errores sintácticos durante la ejecución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nuevas aplicaciones desde cero, sin necesidad de un intermediario entre el lenguaje fuente y el sistema operativo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aplicaciones y gestionar la memoria principal disponible en el sistema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ded6ly2kwtth" w:id="6"/>
      <w:bookmarkEnd w:id="6"/>
      <w:r w:rsidDel="00000000" w:rsidR="00000000" w:rsidRPr="00000000">
        <w:rPr>
          <w:rtl w:val="0"/>
        </w:rPr>
        <w:t xml:space="preserve">¿Qué componentes principales forman el Java runtime environment?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entorno de desarrollo y un editor de código fuente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conjunto de utilidades que permite ejecutar programas java solo en sistemas concretos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Bibliotecas de pseudocódigo y un framework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máquina virtual y las bibliotecas de clase estándar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Bibliotecas de clase estándar y un conjunto de archivos escritos en lenguaje de bajo nivel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color w:val="0000ff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