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WEEKLY REPORT and 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Report #: </w:t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lightGray"/>
          <w:rtl w:val="0"/>
        </w:rPr>
        <w:t xml:space="preserve">7</w:t>
      </w:r>
      <w:r w:rsidDel="00000000" w:rsidR="00000000" w:rsidRPr="00000000">
        <w:rPr>
          <w:rFonts w:ascii="Georgia" w:cs="Georgia" w:eastAsia="Georgia" w:hAnsi="Georgia"/>
          <w:rtl w:val="0"/>
        </w:rPr>
        <w:tab/>
        <w:tab/>
        <w:tab/>
        <w:t xml:space="preserve">Project Name: </w:t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lightGray"/>
          <w:rtl w:val="0"/>
        </w:rPr>
        <w:t xml:space="preserve">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Georgia" w:cs="Georgia" w:eastAsia="Georgia" w:hAnsi="Georgia"/>
          <w:u w:val="singl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Date: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lightGray"/>
          <w:rtl w:val="0"/>
        </w:rPr>
        <w:t xml:space="preserve">11/12/2024</w:t>
      </w:r>
      <w:r w:rsidDel="00000000" w:rsidR="00000000" w:rsidRPr="00000000">
        <w:rPr>
          <w:rFonts w:ascii="Georgia" w:cs="Georgia" w:eastAsia="Georgia" w:hAnsi="Georgia"/>
          <w:rtl w:val="0"/>
        </w:rPr>
        <w:tab/>
        <w:tab/>
        <w:t xml:space="preserve">Prepared by:</w:t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lightGray"/>
          <w:rtl w:val="0"/>
        </w:rPr>
        <w:t xml:space="preserve">Diana Canchola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hd w:fill="000000" w:val="clear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rtl w:val="0"/>
        </w:rPr>
        <w:t xml:space="preserve">Agenda for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Hardware Progress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Software Progress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3D Modeling Progress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hd w:fill="000000" w:val="clear"/>
        <w:spacing w:line="240" w:lineRule="auto"/>
        <w:rPr>
          <w:rFonts w:ascii="Georgia" w:cs="Georgia" w:eastAsia="Georgia" w:hAnsi="Georgia"/>
          <w:color w:val="ffffff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rtl w:val="0"/>
        </w:rPr>
        <w:t xml:space="preserve">Overall accomplishments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Soldered Haptic Sensors, Power Button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Detailed pinout for final Pico soldering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Depth Camera Python Script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LiDAR and Depth Camera working together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3D Model of Electronic Housing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hd w:fill="000000" w:val="clear"/>
        <w:spacing w:line="240" w:lineRule="auto"/>
        <w:rPr>
          <w:rFonts w:ascii="Georgia" w:cs="Georgia" w:eastAsia="Georgia" w:hAnsi="Georgia"/>
          <w:color w:val="ffffff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rtl w:val="0"/>
        </w:rPr>
        <w:t xml:space="preserve">Tasks completed by each team member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1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508"/>
        <w:gridCol w:w="1403"/>
        <w:tblGridChange w:id="0">
          <w:tblGrid>
            <w:gridCol w:w="6120"/>
            <w:gridCol w:w="1508"/>
            <w:gridCol w:w="140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Assigned 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Completed?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Combine LiDAR data operating on a single python script with the Depth Camera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Jack Couture</w:t>
              <w:br w:type="textWrapping"/>
              <w:t xml:space="preserve">Noah Kilpatrick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Brainstorm AI/ML solutions for utilizing both sensors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Jack Couture Diana Canchola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Create plan for wiring components on the 3D prints and walking stick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Jack Letsinger Ryan Wu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Refine 3D model for electronic housing after team and professor feedback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Alyan Tharani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Refine handle to attach to walking stick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Alyan Tharani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hd w:fill="000000" w:val="clear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rtl w:val="0"/>
        </w:rPr>
        <w:t xml:space="preserve">Plans for next 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Use depth camera for object recognition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Attach all 3D printed parts onto the walking stick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Begin testing with sensors on the walking stick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hd w:fill="000000" w:val="clear"/>
        <w:spacing w:line="240" w:lineRule="auto"/>
        <w:rPr>
          <w:rFonts w:ascii="Georgia" w:cs="Georgia" w:eastAsia="Georgia" w:hAnsi="Georgia"/>
          <w:color w:val="ffffff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rtl w:val="0"/>
        </w:rPr>
        <w:t xml:space="preserve">Task assignment per team member (to be completed before the next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65"/>
        <w:gridCol w:w="1635"/>
        <w:tblGridChange w:id="0">
          <w:tblGrid>
            <w:gridCol w:w="7365"/>
            <w:gridCol w:w="16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Assigned 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Depth Camera Object Recognition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Jack Couture</w:t>
              <w:br w:type="textWrapping"/>
              <w:t xml:space="preserve">Noah Kilpatrick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Brainstorm AI/ML solutions for utilizing both sensors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Jack Couture Diana Canchola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Add sensors to 3D printed handle and sensor housing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Jack Letsinger Ryan Wu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Refine 3D models based on team and professor feedback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Alyan Tharani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Solder final Pico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Ryan Wu</w:t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hd w:fill="000000" w:val="clear"/>
        <w:spacing w:line="240" w:lineRule="auto"/>
        <w:rPr>
          <w:rFonts w:ascii="Georgia" w:cs="Georgia" w:eastAsia="Georgia" w:hAnsi="Georgia"/>
          <w:color w:val="ffffff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rtl w:val="0"/>
        </w:rPr>
        <w:t xml:space="preserve">Project management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Hardware On-Track</w:t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Soldered components for final integration</w:t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Developed several options for attaching the walking stick handle</w:t>
      </w:r>
    </w:p>
    <w:p w:rsidR="00000000" w:rsidDel="00000000" w:rsidP="00000000" w:rsidRDefault="00000000" w:rsidRPr="00000000" w14:paraId="00000041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Created first iteration of 3D printed electronic housing</w:t>
      </w:r>
    </w:p>
    <w:p w:rsidR="00000000" w:rsidDel="00000000" w:rsidP="00000000" w:rsidRDefault="00000000" w:rsidRPr="00000000" w14:paraId="00000042">
      <w:pPr>
        <w:widowControl w:val="0"/>
        <w:numPr>
          <w:ilvl w:val="2"/>
          <w:numId w:val="1"/>
        </w:numPr>
        <w:spacing w:line="240" w:lineRule="auto"/>
        <w:ind w:left="2160" w:hanging="18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Attached to angle adjuster</w:t>
      </w:r>
    </w:p>
    <w:p w:rsidR="00000000" w:rsidDel="00000000" w:rsidP="00000000" w:rsidRDefault="00000000" w:rsidRPr="00000000" w14:paraId="00000043">
      <w:pPr>
        <w:widowControl w:val="0"/>
        <w:numPr>
          <w:ilvl w:val="2"/>
          <w:numId w:val="1"/>
        </w:numPr>
        <w:spacing w:line="240" w:lineRule="auto"/>
        <w:ind w:left="2160" w:hanging="18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LiDAR below the depth camera</w:t>
      </w:r>
    </w:p>
    <w:p w:rsidR="00000000" w:rsidDel="00000000" w:rsidP="00000000" w:rsidRDefault="00000000" w:rsidRPr="00000000" w14:paraId="00000044">
      <w:pPr>
        <w:widowControl w:val="0"/>
        <w:numPr>
          <w:ilvl w:val="2"/>
          <w:numId w:val="1"/>
        </w:numPr>
        <w:spacing w:line="240" w:lineRule="auto"/>
        <w:ind w:left="2160" w:hanging="18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Screw holes for the electronic sensors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Software Focus</w:t>
      </w:r>
    </w:p>
    <w:p w:rsidR="00000000" w:rsidDel="00000000" w:rsidP="00000000" w:rsidRDefault="00000000" w:rsidRPr="00000000" w14:paraId="00000046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Working towards the software prototype</w:t>
      </w:r>
    </w:p>
    <w:p w:rsidR="00000000" w:rsidDel="00000000" w:rsidP="00000000" w:rsidRDefault="00000000" w:rsidRPr="00000000" w14:paraId="00000047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Depth camera data has been interpreted and integrated with the LiDAR</w:t>
      </w:r>
    </w:p>
    <w:p w:rsidR="00000000" w:rsidDel="00000000" w:rsidP="00000000" w:rsidRDefault="00000000" w:rsidRPr="00000000" w14:paraId="00000048">
      <w:pPr>
        <w:widowControl w:val="0"/>
        <w:numPr>
          <w:ilvl w:val="2"/>
          <w:numId w:val="1"/>
        </w:numPr>
        <w:spacing w:line="240" w:lineRule="auto"/>
        <w:ind w:left="2160" w:hanging="18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Working towards creating a joint distance measurement</w:t>
      </w:r>
    </w:p>
    <w:p w:rsidR="00000000" w:rsidDel="00000000" w:rsidP="00000000" w:rsidRDefault="00000000" w:rsidRPr="00000000" w14:paraId="00000049">
      <w:pPr>
        <w:widowControl w:val="0"/>
        <w:numPr>
          <w:ilvl w:val="2"/>
          <w:numId w:val="1"/>
        </w:numPr>
        <w:spacing w:line="240" w:lineRule="auto"/>
        <w:ind w:left="2160" w:hanging="18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Working towards a “smarter” algorithm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hd w:fill="000000" w:val="clear"/>
        <w:spacing w:line="240" w:lineRule="auto"/>
        <w:rPr>
          <w:rFonts w:ascii="Georgia" w:cs="Georgia" w:eastAsia="Georgia" w:hAnsi="Georgia"/>
          <w:color w:val="ffffff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rtl w:val="0"/>
        </w:rPr>
        <w:t xml:space="preserve">Minutes from previous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11/05/2024 Notes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Weekly report meeting with the professor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Want to talk more on the algorithm to make it smarter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Want to talk more once data is gathered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 for attaching the two halves of the handle </w:t>
      </w:r>
    </w:p>
    <w:p w:rsidR="00000000" w:rsidDel="00000000" w:rsidP="00000000" w:rsidRDefault="00000000" w:rsidRPr="00000000" w14:paraId="00000052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Velcro straps</w:t>
      </w:r>
    </w:p>
    <w:p w:rsidR="00000000" w:rsidDel="00000000" w:rsidP="00000000" w:rsidRDefault="00000000" w:rsidRPr="00000000" w14:paraId="00000053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Sowed zipper</w:t>
      </w:r>
    </w:p>
    <w:p w:rsidR="00000000" w:rsidDel="00000000" w:rsidP="00000000" w:rsidRDefault="00000000" w:rsidRPr="00000000" w14:paraId="00000054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Screws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Integrating 3D printed parts onto the walking stick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handle is now fully functional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sensor housing attachment is complete and can attach to the manufactured angle adjuster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Soldered the haptic sensors with better quality wire to decrease breakage and heat shrinked the initial connection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11/07/2024 Notes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Better attached the angle adjuster to the walking stick with removable and wrappable velcro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Soldered the Power Button to the Buck Converter with better wire to ensure secure connection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Power Button is a tight fit in the handle and is prone to breaking off 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Depth Camera working with the LiDAR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every ~100 LiDAR scans there is a depth camera scan</w:t>
      </w:r>
    </w:p>
    <w:p w:rsidR="00000000" w:rsidDel="00000000" w:rsidP="00000000" w:rsidRDefault="00000000" w:rsidRPr="00000000" w14:paraId="00000060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LiDAR takes in ~100 scans and takes the average of those scans. It works independently until the depth camera gets scans</w:t>
        <w:tab/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Battery Life tests show ~2 hrs of battery life</w:t>
        <w:br w:type="textWrapping"/>
        <w:t xml:space="preserve">Weights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Walking Stick: 0.5lb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Handle: 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Electronic Housing: 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Pico 2: 0.13lb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Battery: 0.26lb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Buck Converter: 0.006lb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LiDAR: 0.011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Depth Camera: 0.022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Haptic Sensors: Negligible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Angle Adjuster: 0.19lb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3D Prints: 0.21</w:t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Total: 1.33lb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44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