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D4EABC" w14:textId="77777777" w:rsidR="00FA73AE" w:rsidRDefault="00FA73AE" w:rsidP="00FA73AE">
      <w:pPr>
        <w:bidi w:val="0"/>
      </w:pPr>
    </w:p>
    <w:p w14:paraId="673DEC69" w14:textId="77777777" w:rsidR="00FA73AE" w:rsidRDefault="00FA73AE" w:rsidP="00FA73AE">
      <w:pPr>
        <w:bidi w:val="0"/>
      </w:pPr>
    </w:p>
    <w:p w14:paraId="4DA3683D" w14:textId="77777777" w:rsidR="00FA73AE" w:rsidRDefault="00FA73AE" w:rsidP="00FA73AE">
      <w:pPr>
        <w:bidi w:val="0"/>
      </w:pPr>
    </w:p>
    <w:p w14:paraId="10E2BBD0" w14:textId="77777777" w:rsidR="00FA73AE" w:rsidRDefault="00FA73AE" w:rsidP="00FA73AE">
      <w:pPr>
        <w:bidi w:val="0"/>
      </w:pPr>
    </w:p>
    <w:p w14:paraId="654BD142" w14:textId="77777777" w:rsidR="00FA73AE" w:rsidRDefault="00FA73AE" w:rsidP="00FA73AE">
      <w:pPr>
        <w:bidi w:val="0"/>
      </w:pPr>
    </w:p>
    <w:p w14:paraId="28A7C1BF" w14:textId="77777777" w:rsidR="00FA73AE" w:rsidRDefault="00FA73AE" w:rsidP="00FA73AE">
      <w:pPr>
        <w:bidi w:val="0"/>
      </w:pPr>
    </w:p>
    <w:p w14:paraId="46C07E06" w14:textId="77777777" w:rsidR="00FA73AE" w:rsidRDefault="00FA73AE" w:rsidP="00FA73AE">
      <w:pPr>
        <w:bidi w:val="0"/>
      </w:pPr>
    </w:p>
    <w:p w14:paraId="61AF8A83" w14:textId="77777777" w:rsidR="00FA73AE" w:rsidRDefault="00FA73AE" w:rsidP="00FA73AE">
      <w:pPr>
        <w:bidi w:val="0"/>
      </w:pPr>
    </w:p>
    <w:p w14:paraId="2661B7BB" w14:textId="77777777" w:rsidR="00FA73AE" w:rsidRDefault="00FA73AE" w:rsidP="00FA73AE">
      <w:pPr>
        <w:bidi w:val="0"/>
        <w:jc w:val="center"/>
        <w:rPr>
          <w:rFonts w:asciiTheme="majorBidi" w:hAnsiTheme="majorBidi" w:cstheme="majorBidi"/>
          <w:sz w:val="32"/>
          <w:szCs w:val="32"/>
        </w:rPr>
      </w:pPr>
    </w:p>
    <w:p w14:paraId="0DD2493E" w14:textId="77777777" w:rsidR="00FA73AE" w:rsidRDefault="00FA73AE" w:rsidP="00FA73AE">
      <w:pPr>
        <w:bidi w:val="0"/>
        <w:jc w:val="center"/>
        <w:rPr>
          <w:rFonts w:asciiTheme="majorBidi" w:hAnsiTheme="majorBidi" w:cstheme="majorBidi"/>
          <w:sz w:val="32"/>
          <w:szCs w:val="32"/>
        </w:rPr>
      </w:pPr>
    </w:p>
    <w:p w14:paraId="57508DDD" w14:textId="77777777" w:rsidR="00FA73AE" w:rsidRDefault="00FA73AE" w:rsidP="00FA73AE">
      <w:pPr>
        <w:bidi w:val="0"/>
        <w:jc w:val="center"/>
        <w:rPr>
          <w:rFonts w:asciiTheme="majorBidi" w:hAnsiTheme="majorBidi" w:cstheme="majorBidi"/>
          <w:sz w:val="32"/>
          <w:szCs w:val="32"/>
        </w:rPr>
      </w:pPr>
    </w:p>
    <w:p w14:paraId="485F35EB" w14:textId="77777777" w:rsidR="00FA73AE" w:rsidRDefault="00FA73AE" w:rsidP="00FA73AE">
      <w:pPr>
        <w:bidi w:val="0"/>
        <w:jc w:val="center"/>
        <w:rPr>
          <w:rFonts w:asciiTheme="majorBidi" w:hAnsiTheme="majorBidi" w:cstheme="majorBidi"/>
          <w:sz w:val="60"/>
          <w:szCs w:val="60"/>
        </w:rPr>
      </w:pPr>
      <w:r>
        <w:rPr>
          <w:rFonts w:asciiTheme="majorBidi" w:hAnsiTheme="majorBidi" w:cstheme="majorBidi"/>
          <w:sz w:val="60"/>
          <w:szCs w:val="60"/>
        </w:rPr>
        <w:t>Networks and Markets</w:t>
      </w:r>
    </w:p>
    <w:p w14:paraId="07A46206" w14:textId="77777777" w:rsidR="00FA73AE" w:rsidRDefault="00FA73AE" w:rsidP="00FA73AE">
      <w:pPr>
        <w:bidi w:val="0"/>
        <w:jc w:val="center"/>
        <w:rPr>
          <w:rFonts w:asciiTheme="majorBidi" w:hAnsiTheme="majorBidi" w:cstheme="majorBidi"/>
          <w:sz w:val="40"/>
          <w:szCs w:val="40"/>
        </w:rPr>
      </w:pPr>
      <w:r>
        <w:rPr>
          <w:rFonts w:asciiTheme="majorBidi" w:hAnsiTheme="majorBidi" w:cstheme="majorBidi"/>
          <w:sz w:val="40"/>
          <w:szCs w:val="40"/>
        </w:rPr>
        <w:t>Hw2 submission</w:t>
      </w:r>
    </w:p>
    <w:p w14:paraId="48513800" w14:textId="77777777" w:rsidR="00FA73AE" w:rsidRDefault="00FA73AE" w:rsidP="00FA73AE">
      <w:pPr>
        <w:bidi w:val="0"/>
        <w:jc w:val="center"/>
        <w:rPr>
          <w:rFonts w:asciiTheme="majorBidi" w:hAnsiTheme="majorBidi" w:cstheme="majorBidi"/>
          <w:sz w:val="40"/>
          <w:szCs w:val="40"/>
        </w:rPr>
      </w:pPr>
      <w:r>
        <w:rPr>
          <w:rFonts w:asciiTheme="majorBidi" w:hAnsiTheme="majorBidi" w:cstheme="majorBidi"/>
          <w:sz w:val="40"/>
          <w:szCs w:val="40"/>
        </w:rPr>
        <w:t>Part 5: Experimental Evaluations</w:t>
      </w:r>
    </w:p>
    <w:p w14:paraId="6EDE3E33" w14:textId="77777777" w:rsidR="00FA73AE" w:rsidRDefault="00FA73AE" w:rsidP="00FA73AE">
      <w:pPr>
        <w:bidi w:val="0"/>
        <w:jc w:val="center"/>
        <w:rPr>
          <w:rFonts w:asciiTheme="majorBidi" w:hAnsiTheme="majorBidi" w:cstheme="majorBidi"/>
          <w:sz w:val="40"/>
          <w:szCs w:val="40"/>
        </w:rPr>
      </w:pPr>
      <w:r>
        <w:rPr>
          <w:rFonts w:asciiTheme="majorBidi" w:hAnsiTheme="majorBidi" w:cstheme="majorBidi"/>
          <w:sz w:val="40"/>
          <w:szCs w:val="40"/>
        </w:rPr>
        <w:t>Alon Polski 206530461</w:t>
      </w:r>
    </w:p>
    <w:p w14:paraId="5F052170" w14:textId="77777777" w:rsidR="00FA73AE" w:rsidRDefault="00FA73AE" w:rsidP="00FA73AE">
      <w:pPr>
        <w:bidi w:val="0"/>
        <w:jc w:val="center"/>
        <w:rPr>
          <w:rFonts w:asciiTheme="majorBidi" w:hAnsiTheme="majorBidi" w:cstheme="majorBidi"/>
          <w:sz w:val="40"/>
          <w:szCs w:val="40"/>
        </w:rPr>
      </w:pPr>
      <w:r>
        <w:rPr>
          <w:rFonts w:asciiTheme="majorBidi" w:hAnsiTheme="majorBidi" w:cstheme="majorBidi"/>
          <w:sz w:val="40"/>
          <w:szCs w:val="40"/>
        </w:rPr>
        <w:t>A</w:t>
      </w:r>
      <w:r w:rsidRPr="00570B99">
        <w:rPr>
          <w:rFonts w:asciiTheme="majorBidi" w:hAnsiTheme="majorBidi" w:cstheme="majorBidi"/>
          <w:sz w:val="40"/>
          <w:szCs w:val="40"/>
        </w:rPr>
        <w:t xml:space="preserve">nna </w:t>
      </w:r>
      <w:r>
        <w:rPr>
          <w:rFonts w:asciiTheme="majorBidi" w:hAnsiTheme="majorBidi" w:cstheme="majorBidi"/>
          <w:sz w:val="40"/>
          <w:szCs w:val="40"/>
        </w:rPr>
        <w:t>P</w:t>
      </w:r>
      <w:r w:rsidRPr="00570B99">
        <w:rPr>
          <w:rFonts w:asciiTheme="majorBidi" w:hAnsiTheme="majorBidi" w:cstheme="majorBidi"/>
          <w:sz w:val="40"/>
          <w:szCs w:val="40"/>
        </w:rPr>
        <w:t>etrenko 320460306</w:t>
      </w:r>
    </w:p>
    <w:p w14:paraId="62E0A9B7" w14:textId="77777777" w:rsidR="00FA73AE" w:rsidRDefault="00FA73AE" w:rsidP="00FA73AE">
      <w:pPr>
        <w:bidi w:val="0"/>
        <w:jc w:val="center"/>
        <w:rPr>
          <w:rFonts w:asciiTheme="majorBidi" w:hAnsiTheme="majorBidi" w:cstheme="majorBidi"/>
          <w:sz w:val="40"/>
          <w:szCs w:val="40"/>
        </w:rPr>
      </w:pPr>
      <w:r w:rsidRPr="00570B99">
        <w:rPr>
          <w:rFonts w:asciiTheme="majorBidi" w:hAnsiTheme="majorBidi" w:cstheme="majorBidi"/>
          <w:sz w:val="40"/>
          <w:szCs w:val="40"/>
        </w:rPr>
        <w:t>Ariel Chiskis 322442112</w:t>
      </w:r>
      <w:r>
        <w:rPr>
          <w:rFonts w:asciiTheme="majorBidi" w:hAnsiTheme="majorBidi" w:cstheme="majorBidi"/>
          <w:sz w:val="40"/>
          <w:szCs w:val="40"/>
        </w:rPr>
        <w:br/>
      </w:r>
    </w:p>
    <w:p w14:paraId="5FDBBE20" w14:textId="77777777" w:rsidR="00FA73AE" w:rsidRDefault="00FA73AE" w:rsidP="00FA73AE">
      <w:pPr>
        <w:bidi w:val="0"/>
        <w:jc w:val="center"/>
        <w:rPr>
          <w:rFonts w:asciiTheme="majorBidi" w:hAnsiTheme="majorBidi" w:cstheme="majorBidi"/>
          <w:sz w:val="40"/>
          <w:szCs w:val="40"/>
        </w:rPr>
      </w:pPr>
    </w:p>
    <w:p w14:paraId="0C19BA01" w14:textId="77777777" w:rsidR="00FA73AE" w:rsidRDefault="00FA73AE" w:rsidP="00FA73AE">
      <w:pPr>
        <w:bidi w:val="0"/>
        <w:jc w:val="center"/>
        <w:rPr>
          <w:rFonts w:asciiTheme="majorBidi" w:hAnsiTheme="majorBidi" w:cstheme="majorBidi"/>
          <w:sz w:val="40"/>
          <w:szCs w:val="40"/>
        </w:rPr>
      </w:pPr>
    </w:p>
    <w:p w14:paraId="52016CD0" w14:textId="77777777" w:rsidR="00FA73AE" w:rsidRDefault="00FA73AE" w:rsidP="00FA73AE">
      <w:pPr>
        <w:bidi w:val="0"/>
        <w:jc w:val="center"/>
        <w:rPr>
          <w:rFonts w:asciiTheme="majorBidi" w:hAnsiTheme="majorBidi" w:cstheme="majorBidi"/>
          <w:sz w:val="40"/>
          <w:szCs w:val="40"/>
        </w:rPr>
      </w:pPr>
    </w:p>
    <w:p w14:paraId="1BB84719" w14:textId="77777777" w:rsidR="00FA73AE" w:rsidRDefault="00FA73AE" w:rsidP="00FA73AE">
      <w:pPr>
        <w:bidi w:val="0"/>
        <w:jc w:val="center"/>
        <w:rPr>
          <w:rFonts w:asciiTheme="majorBidi" w:hAnsiTheme="majorBidi" w:cstheme="majorBidi"/>
          <w:sz w:val="40"/>
          <w:szCs w:val="40"/>
        </w:rPr>
      </w:pPr>
    </w:p>
    <w:p w14:paraId="078C5444" w14:textId="2DE90408" w:rsidR="00D2277C" w:rsidRDefault="00D2277C">
      <w:pPr>
        <w:bidi w:val="0"/>
        <w:spacing w:line="278" w:lineRule="auto"/>
        <w:rPr>
          <w:rFonts w:asciiTheme="majorBidi" w:hAnsiTheme="majorBidi" w:cstheme="majorBidi"/>
          <w:sz w:val="40"/>
          <w:szCs w:val="40"/>
        </w:rPr>
      </w:pPr>
      <w:r>
        <w:rPr>
          <w:rFonts w:asciiTheme="majorBidi" w:hAnsiTheme="majorBidi" w:cstheme="majorBidi"/>
          <w:sz w:val="40"/>
          <w:szCs w:val="40"/>
        </w:rPr>
        <w:br w:type="page"/>
      </w:r>
    </w:p>
    <w:p w14:paraId="5E7B16B1" w14:textId="77777777" w:rsidR="00F07124" w:rsidRDefault="00C579B8" w:rsidP="00C579B8">
      <w:pPr>
        <w:bidi w:val="0"/>
        <w:spacing w:line="278" w:lineRule="auto"/>
        <w:rPr>
          <w:b/>
          <w:bCs/>
        </w:rPr>
      </w:pPr>
      <w:r w:rsidRPr="007263A2">
        <w:rPr>
          <w:b/>
          <w:bCs/>
        </w:rPr>
        <w:lastRenderedPageBreak/>
        <w:t>8.</w:t>
      </w:r>
      <w:r w:rsidR="00343F33">
        <w:rPr>
          <w:b/>
          <w:bCs/>
        </w:rPr>
        <w:t xml:space="preserve"> </w:t>
      </w:r>
    </w:p>
    <w:p w14:paraId="67F9D127" w14:textId="77777777" w:rsidR="00F07124" w:rsidRDefault="00F07124" w:rsidP="00F07124">
      <w:pPr>
        <w:bidi w:val="0"/>
        <w:spacing w:line="278" w:lineRule="auto"/>
        <w:rPr>
          <w:b/>
          <w:bCs/>
        </w:rPr>
      </w:pPr>
      <w:r>
        <w:rPr>
          <w:b/>
          <w:bCs/>
        </w:rPr>
        <w:t>(b).</w:t>
      </w:r>
    </w:p>
    <w:p w14:paraId="23AD66BE" w14:textId="574515EE" w:rsidR="00860027" w:rsidRPr="00860027" w:rsidRDefault="00860027" w:rsidP="00E068BC">
      <w:pPr>
        <w:bidi w:val="0"/>
        <w:spacing w:after="0" w:line="278" w:lineRule="auto"/>
      </w:pPr>
      <w:r>
        <w:t>Th</w:t>
      </w:r>
      <w:r w:rsidRPr="00860027">
        <w:t xml:space="preserve">e prices output by the VCG mechanism </w:t>
      </w:r>
      <w:r>
        <w:t xml:space="preserve">are identical to </w:t>
      </w:r>
      <w:r w:rsidRPr="00860027">
        <w:t>the ones output by the</w:t>
      </w:r>
    </w:p>
    <w:p w14:paraId="3841554A" w14:textId="1492BAE1" w:rsidR="00860027" w:rsidRPr="00860027" w:rsidRDefault="00860027" w:rsidP="00860027">
      <w:pPr>
        <w:bidi w:val="0"/>
        <w:spacing w:line="278" w:lineRule="auto"/>
      </w:pPr>
      <w:r w:rsidRPr="00860027">
        <w:t>algorithm from Problem</w:t>
      </w:r>
      <w:r>
        <w:t xml:space="preserve"> 7.</w:t>
      </w:r>
    </w:p>
    <w:p w14:paraId="53645554" w14:textId="4E4E989B" w:rsidR="00C579B8" w:rsidRPr="007263A2" w:rsidRDefault="00C579B8" w:rsidP="00E068BC">
      <w:pPr>
        <w:bidi w:val="0"/>
        <w:spacing w:after="0" w:line="278" w:lineRule="auto"/>
        <w:rPr>
          <w:b/>
          <w:bCs/>
        </w:rPr>
      </w:pPr>
      <w:r w:rsidRPr="007263A2">
        <w:t>On the matching market frame with values as described in Lecture 5 Page 7</w:t>
      </w:r>
    </w:p>
    <w:p w14:paraId="4B2A6B21" w14:textId="21230417" w:rsidR="00C579B8" w:rsidRDefault="00C579B8" w:rsidP="00C579B8">
      <w:pPr>
        <w:bidi w:val="0"/>
        <w:spacing w:line="278" w:lineRule="auto"/>
      </w:pPr>
      <w:r w:rsidRPr="007263A2">
        <w:t>and on the example in q.2 the algorithms output identical prices</w:t>
      </w:r>
      <w:r w:rsidR="00860027">
        <w:t>;</w:t>
      </w:r>
    </w:p>
    <w:p w14:paraId="0A061BB5" w14:textId="3389C39B" w:rsidR="00F07124" w:rsidRPr="007263A2" w:rsidRDefault="00F07124" w:rsidP="00F07124">
      <w:pPr>
        <w:bidi w:val="0"/>
        <w:spacing w:line="278" w:lineRule="auto"/>
      </w:pPr>
      <w:r w:rsidRPr="00F07124">
        <w:rPr>
          <w:noProof/>
        </w:rPr>
        <w:drawing>
          <wp:inline distT="0" distB="0" distL="0" distR="0" wp14:anchorId="4721F2B7" wp14:editId="0F43DC69">
            <wp:extent cx="3891687" cy="1174628"/>
            <wp:effectExtent l="0" t="0" r="0" b="6985"/>
            <wp:docPr id="143883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33461" name=""/>
                    <pic:cNvPicPr/>
                  </pic:nvPicPr>
                  <pic:blipFill>
                    <a:blip r:embed="rId5"/>
                    <a:stretch>
                      <a:fillRect/>
                    </a:stretch>
                  </pic:blipFill>
                  <pic:spPr>
                    <a:xfrm>
                      <a:off x="0" y="0"/>
                      <a:ext cx="3909307" cy="1179946"/>
                    </a:xfrm>
                    <a:prstGeom prst="rect">
                      <a:avLst/>
                    </a:prstGeom>
                  </pic:spPr>
                </pic:pic>
              </a:graphicData>
            </a:graphic>
          </wp:inline>
        </w:drawing>
      </w:r>
    </w:p>
    <w:p w14:paraId="355CB53E" w14:textId="5BF089E4" w:rsidR="00C579B8" w:rsidRPr="007263A2" w:rsidRDefault="00F07124" w:rsidP="00C579B8">
      <w:pPr>
        <w:bidi w:val="0"/>
        <w:spacing w:line="278" w:lineRule="auto"/>
        <w:rPr>
          <w:b/>
          <w:bCs/>
        </w:rPr>
      </w:pPr>
      <w:r w:rsidRPr="00F07124">
        <w:rPr>
          <w:b/>
          <w:bCs/>
          <w:noProof/>
        </w:rPr>
        <w:drawing>
          <wp:inline distT="0" distB="0" distL="0" distR="0" wp14:anchorId="5FD83B10" wp14:editId="1AA4C445">
            <wp:extent cx="2589581" cy="1194456"/>
            <wp:effectExtent l="0" t="0" r="1270" b="5715"/>
            <wp:docPr id="10057513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5131" name="Picture 1" descr="A black screen with white text&#10;&#10;Description automatically generated"/>
                    <pic:cNvPicPr/>
                  </pic:nvPicPr>
                  <pic:blipFill>
                    <a:blip r:embed="rId6"/>
                    <a:stretch>
                      <a:fillRect/>
                    </a:stretch>
                  </pic:blipFill>
                  <pic:spPr>
                    <a:xfrm>
                      <a:off x="0" y="0"/>
                      <a:ext cx="2591491" cy="1195337"/>
                    </a:xfrm>
                    <a:prstGeom prst="rect">
                      <a:avLst/>
                    </a:prstGeom>
                  </pic:spPr>
                </pic:pic>
              </a:graphicData>
            </a:graphic>
          </wp:inline>
        </w:drawing>
      </w:r>
      <w:r>
        <w:rPr>
          <w:b/>
          <w:bCs/>
        </w:rPr>
        <w:t xml:space="preserve"> </w:t>
      </w:r>
      <w:r w:rsidRPr="00F07124">
        <w:rPr>
          <w:b/>
          <w:bCs/>
          <w:noProof/>
        </w:rPr>
        <w:drawing>
          <wp:inline distT="0" distB="0" distL="0" distR="0" wp14:anchorId="28455769" wp14:editId="01857F15">
            <wp:extent cx="2633472" cy="1218039"/>
            <wp:effectExtent l="0" t="0" r="0" b="1270"/>
            <wp:docPr id="244152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52850" name=""/>
                    <pic:cNvPicPr/>
                  </pic:nvPicPr>
                  <pic:blipFill>
                    <a:blip r:embed="rId7"/>
                    <a:stretch>
                      <a:fillRect/>
                    </a:stretch>
                  </pic:blipFill>
                  <pic:spPr>
                    <a:xfrm>
                      <a:off x="0" y="0"/>
                      <a:ext cx="2654102" cy="1227581"/>
                    </a:xfrm>
                    <a:prstGeom prst="rect">
                      <a:avLst/>
                    </a:prstGeom>
                  </pic:spPr>
                </pic:pic>
              </a:graphicData>
            </a:graphic>
          </wp:inline>
        </w:drawing>
      </w:r>
    </w:p>
    <w:p w14:paraId="40A1E6B6" w14:textId="50BEFAB4" w:rsidR="00C579B8" w:rsidRDefault="00F07124" w:rsidP="00C579B8">
      <w:pPr>
        <w:bidi w:val="0"/>
        <w:spacing w:line="278" w:lineRule="auto"/>
        <w:rPr>
          <w:noProof/>
        </w:rPr>
      </w:pPr>
      <w:r w:rsidRPr="00F07124">
        <w:rPr>
          <w:noProof/>
        </w:rPr>
        <w:t xml:space="preserve">Note, </w:t>
      </w:r>
      <w:r>
        <w:rPr>
          <w:noProof/>
        </w:rPr>
        <w:t xml:space="preserve">for q2.b the </w:t>
      </w:r>
      <w:r w:rsidRPr="006143A1">
        <w:rPr>
          <w:rFonts w:ascii="Courier New" w:hAnsi="Courier New" w:cs="Courier New"/>
          <w:noProof/>
        </w:rPr>
        <w:t>market_eq()</w:t>
      </w:r>
      <w:r>
        <w:rPr>
          <w:noProof/>
        </w:rPr>
        <w:t xml:space="preserve"> routin</w:t>
      </w:r>
      <w:r w:rsidR="006143A1">
        <w:rPr>
          <w:noProof/>
        </w:rPr>
        <w:t>e</w:t>
      </w:r>
      <w:r>
        <w:rPr>
          <w:noProof/>
        </w:rPr>
        <w:t xml:space="preserve"> chose a market equilibrium matching that differs from the one presented in q.2b solution, both are valid solutions as evident from the final utilites in q.2b.</w:t>
      </w:r>
    </w:p>
    <w:p w14:paraId="3A4CCB24" w14:textId="50AA0C39" w:rsidR="00860027" w:rsidRDefault="00860027" w:rsidP="00860027">
      <w:pPr>
        <w:bidi w:val="0"/>
        <w:spacing w:line="278" w:lineRule="auto"/>
        <w:rPr>
          <w:noProof/>
        </w:rPr>
      </w:pPr>
      <w:r>
        <w:rPr>
          <w:noProof/>
        </w:rPr>
        <w:t>More concrete examples follow.</w:t>
      </w:r>
    </w:p>
    <w:p w14:paraId="09861C70" w14:textId="77777777" w:rsidR="00DD02E3" w:rsidRPr="00E068BC" w:rsidRDefault="00DD02E3" w:rsidP="00DD02E3">
      <w:pPr>
        <w:bidi w:val="0"/>
        <w:spacing w:after="0" w:line="278" w:lineRule="auto"/>
        <w:rPr>
          <w:noProof/>
          <w:sz w:val="16"/>
          <w:szCs w:val="16"/>
        </w:rPr>
      </w:pPr>
    </w:p>
    <w:p w14:paraId="398CFE56" w14:textId="4D81B9AE" w:rsidR="00860027" w:rsidRDefault="00860027" w:rsidP="00860027">
      <w:pPr>
        <w:bidi w:val="0"/>
        <w:spacing w:line="278" w:lineRule="auto"/>
      </w:pPr>
      <w:r w:rsidRPr="00860027">
        <w:rPr>
          <w:noProof/>
        </w:rPr>
        <w:drawing>
          <wp:inline distT="0" distB="0" distL="0" distR="0" wp14:anchorId="04BD1624" wp14:editId="58AD8B00">
            <wp:extent cx="2847223" cy="1441094"/>
            <wp:effectExtent l="0" t="0" r="0" b="6985"/>
            <wp:docPr id="185307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75253" name=""/>
                    <pic:cNvPicPr/>
                  </pic:nvPicPr>
                  <pic:blipFill>
                    <a:blip r:embed="rId8"/>
                    <a:stretch>
                      <a:fillRect/>
                    </a:stretch>
                  </pic:blipFill>
                  <pic:spPr>
                    <a:xfrm>
                      <a:off x="0" y="0"/>
                      <a:ext cx="2857374" cy="1446232"/>
                    </a:xfrm>
                    <a:prstGeom prst="rect">
                      <a:avLst/>
                    </a:prstGeom>
                  </pic:spPr>
                </pic:pic>
              </a:graphicData>
            </a:graphic>
          </wp:inline>
        </w:drawing>
      </w:r>
    </w:p>
    <w:p w14:paraId="1C5135EF" w14:textId="77777777" w:rsidR="00860027" w:rsidRPr="00DD02E3" w:rsidRDefault="00860027" w:rsidP="00860027">
      <w:pPr>
        <w:bidi w:val="0"/>
        <w:spacing w:line="278" w:lineRule="auto"/>
        <w:rPr>
          <w:sz w:val="16"/>
          <w:szCs w:val="16"/>
        </w:rPr>
      </w:pPr>
    </w:p>
    <w:p w14:paraId="46D456D6" w14:textId="5B143A37" w:rsidR="005347F3" w:rsidRDefault="00860027" w:rsidP="005347F3">
      <w:pPr>
        <w:bidi w:val="0"/>
        <w:spacing w:line="278" w:lineRule="auto"/>
      </w:pPr>
      <w:r w:rsidRPr="00860027">
        <w:rPr>
          <w:noProof/>
        </w:rPr>
        <w:drawing>
          <wp:inline distT="0" distB="0" distL="0" distR="0" wp14:anchorId="3AB869B4" wp14:editId="0D190402">
            <wp:extent cx="2573888" cy="1294663"/>
            <wp:effectExtent l="0" t="0" r="0" b="1270"/>
            <wp:docPr id="31578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85214" name=""/>
                    <pic:cNvPicPr/>
                  </pic:nvPicPr>
                  <pic:blipFill rotWithShape="1">
                    <a:blip r:embed="rId9"/>
                    <a:srcRect t="4325"/>
                    <a:stretch/>
                  </pic:blipFill>
                  <pic:spPr bwMode="auto">
                    <a:xfrm>
                      <a:off x="0" y="0"/>
                      <a:ext cx="2605138" cy="131038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860027">
        <w:rPr>
          <w:b/>
          <w:bCs/>
          <w:noProof/>
        </w:rPr>
        <w:drawing>
          <wp:inline distT="0" distB="0" distL="0" distR="0" wp14:anchorId="250CCB58" wp14:editId="471EE2AE">
            <wp:extent cx="2604212" cy="1285504"/>
            <wp:effectExtent l="0" t="0" r="5715" b="0"/>
            <wp:docPr id="159221660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16609" name="Picture 1" descr="A black screen with white text&#10;&#10;Description automatically generated"/>
                    <pic:cNvPicPr/>
                  </pic:nvPicPr>
                  <pic:blipFill>
                    <a:blip r:embed="rId10"/>
                    <a:stretch>
                      <a:fillRect/>
                    </a:stretch>
                  </pic:blipFill>
                  <pic:spPr>
                    <a:xfrm>
                      <a:off x="0" y="0"/>
                      <a:ext cx="2641438" cy="1303880"/>
                    </a:xfrm>
                    <a:prstGeom prst="rect">
                      <a:avLst/>
                    </a:prstGeom>
                  </pic:spPr>
                </pic:pic>
              </a:graphicData>
            </a:graphic>
          </wp:inline>
        </w:drawing>
      </w:r>
      <w:r w:rsidR="005347F3">
        <w:br w:type="page"/>
      </w:r>
    </w:p>
    <w:p w14:paraId="4D9DBDED" w14:textId="48805779" w:rsidR="00C579B8" w:rsidRDefault="00860027" w:rsidP="00C579B8">
      <w:pPr>
        <w:bidi w:val="0"/>
        <w:spacing w:line="278" w:lineRule="auto"/>
      </w:pPr>
      <w:r>
        <w:lastRenderedPageBreak/>
        <w:t xml:space="preserve">We run both algorithms on </w:t>
      </w:r>
      <m:oMath>
        <m:r>
          <w:rPr>
            <w:rFonts w:ascii="Cambria Math" w:hAnsi="Cambria Math"/>
          </w:rPr>
          <m:t>100</m:t>
        </m:r>
      </m:oMath>
      <w:r>
        <w:t xml:space="preserve"> </w:t>
      </w:r>
      <w:r w:rsidR="00C579B8" w:rsidRPr="007263A2">
        <w:t xml:space="preserve">random </w:t>
      </w:r>
      <w:r>
        <w:t xml:space="preserve">context </w:t>
      </w:r>
      <w:r w:rsidR="00C579B8" w:rsidRPr="007263A2">
        <w:t>example</w:t>
      </w:r>
      <w:r>
        <w:t>s</w:t>
      </w:r>
      <w:r w:rsidR="00C579B8" w:rsidRPr="007263A2">
        <w:t xml:space="preserve"> for </w:t>
      </w:r>
      <m:oMath>
        <m:r>
          <w:rPr>
            <w:rFonts w:ascii="Cambria Math" w:hAnsi="Cambria Math"/>
          </w:rPr>
          <m:t>n=m=3</m:t>
        </m:r>
      </m:oMath>
      <w:r w:rsidR="00C579B8" w:rsidRPr="007263A2">
        <w:t xml:space="preserve">, the algorithms output identical results in </w:t>
      </w:r>
      <m:oMath>
        <m:r>
          <w:rPr>
            <w:rFonts w:ascii="Cambria Math" w:hAnsi="Cambria Math"/>
          </w:rPr>
          <m:t>100%</m:t>
        </m:r>
      </m:oMath>
      <w:r w:rsidR="00C579B8" w:rsidRPr="007263A2">
        <w:t xml:space="preserve"> of runs.</w:t>
      </w:r>
      <w:r>
        <w:t xml:space="preserve"> Observe last two runs and overall comparison</w:t>
      </w:r>
      <w:r w:rsidR="00E9069D">
        <w:t>;</w:t>
      </w:r>
    </w:p>
    <w:p w14:paraId="04F36377" w14:textId="7D1F3C73" w:rsidR="00860027" w:rsidRDefault="00860027" w:rsidP="006143A1">
      <w:pPr>
        <w:bidi w:val="0"/>
        <w:spacing w:after="0" w:line="278" w:lineRule="auto"/>
      </w:pPr>
      <w:r w:rsidRPr="00860027">
        <w:rPr>
          <w:noProof/>
        </w:rPr>
        <w:drawing>
          <wp:inline distT="0" distB="0" distL="0" distR="0" wp14:anchorId="325F0608" wp14:editId="34C63286">
            <wp:extent cx="2433805" cy="1239190"/>
            <wp:effectExtent l="0" t="0" r="5080" b="0"/>
            <wp:docPr id="610315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15531" name=""/>
                    <pic:cNvPicPr/>
                  </pic:nvPicPr>
                  <pic:blipFill>
                    <a:blip r:embed="rId11"/>
                    <a:stretch>
                      <a:fillRect/>
                    </a:stretch>
                  </pic:blipFill>
                  <pic:spPr>
                    <a:xfrm>
                      <a:off x="0" y="0"/>
                      <a:ext cx="2495516" cy="1270611"/>
                    </a:xfrm>
                    <a:prstGeom prst="rect">
                      <a:avLst/>
                    </a:prstGeom>
                  </pic:spPr>
                </pic:pic>
              </a:graphicData>
            </a:graphic>
          </wp:inline>
        </w:drawing>
      </w:r>
    </w:p>
    <w:p w14:paraId="450621A8" w14:textId="64CF5B20" w:rsidR="00E9069D" w:rsidRDefault="00E9069D" w:rsidP="00E9069D">
      <w:pPr>
        <w:bidi w:val="0"/>
        <w:spacing w:line="278" w:lineRule="auto"/>
      </w:pPr>
      <w:r w:rsidRPr="00E9069D">
        <w:rPr>
          <w:noProof/>
        </w:rPr>
        <w:drawing>
          <wp:inline distT="0" distB="0" distL="0" distR="0" wp14:anchorId="01E7B811" wp14:editId="5F671854">
            <wp:extent cx="3164774" cy="1490561"/>
            <wp:effectExtent l="0" t="0" r="0" b="0"/>
            <wp:docPr id="151923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32550" name=""/>
                    <pic:cNvPicPr/>
                  </pic:nvPicPr>
                  <pic:blipFill>
                    <a:blip r:embed="rId12"/>
                    <a:stretch>
                      <a:fillRect/>
                    </a:stretch>
                  </pic:blipFill>
                  <pic:spPr>
                    <a:xfrm>
                      <a:off x="0" y="0"/>
                      <a:ext cx="3204765" cy="1509396"/>
                    </a:xfrm>
                    <a:prstGeom prst="rect">
                      <a:avLst/>
                    </a:prstGeom>
                  </pic:spPr>
                </pic:pic>
              </a:graphicData>
            </a:graphic>
          </wp:inline>
        </w:drawing>
      </w:r>
    </w:p>
    <w:p w14:paraId="389D4B37" w14:textId="26C489BA" w:rsidR="00860027" w:rsidRDefault="00860027" w:rsidP="00860027">
      <w:pPr>
        <w:bidi w:val="0"/>
        <w:spacing w:line="278" w:lineRule="auto"/>
      </w:pPr>
      <w:r>
        <w:t xml:space="preserve">We run both algorithms on </w:t>
      </w:r>
      <m:oMath>
        <m:r>
          <w:rPr>
            <w:rFonts w:ascii="Cambria Math" w:hAnsi="Cambria Math"/>
          </w:rPr>
          <m:t>100</m:t>
        </m:r>
      </m:oMath>
      <w:r>
        <w:t xml:space="preserve"> </w:t>
      </w:r>
      <w:r w:rsidRPr="007263A2">
        <w:t xml:space="preserve">random </w:t>
      </w:r>
      <w:r>
        <w:t xml:space="preserve">context </w:t>
      </w:r>
      <w:r w:rsidRPr="007263A2">
        <w:t>example</w:t>
      </w:r>
      <w:r>
        <w:t>s</w:t>
      </w:r>
      <w:r w:rsidRPr="007263A2">
        <w:t xml:space="preserve"> for </w:t>
      </w:r>
      <m:oMath>
        <m:r>
          <w:rPr>
            <w:rFonts w:ascii="Cambria Math" w:hAnsi="Cambria Math"/>
          </w:rPr>
          <m:t>n=m=20</m:t>
        </m:r>
      </m:oMath>
      <w:r w:rsidRPr="007263A2">
        <w:t xml:space="preserve">, the algorithms output identical results in </w:t>
      </w:r>
      <m:oMath>
        <m:r>
          <w:rPr>
            <w:rFonts w:ascii="Cambria Math" w:hAnsi="Cambria Math"/>
          </w:rPr>
          <m:t>100%</m:t>
        </m:r>
      </m:oMath>
      <w:r w:rsidRPr="007263A2">
        <w:t xml:space="preserve"> of runs.</w:t>
      </w:r>
      <w:r>
        <w:t xml:space="preserve"> Observe last two runs and overall comparison</w:t>
      </w:r>
      <w:r w:rsidR="00E9069D">
        <w:t>;</w:t>
      </w:r>
    </w:p>
    <w:p w14:paraId="01355FC8" w14:textId="31DDB656" w:rsidR="00860027" w:rsidRPr="007263A2" w:rsidRDefault="006143A1" w:rsidP="006143A1">
      <w:pPr>
        <w:bidi w:val="0"/>
        <w:spacing w:after="0" w:line="278" w:lineRule="auto"/>
      </w:pPr>
      <w:r w:rsidRPr="006143A1">
        <w:rPr>
          <w:noProof/>
        </w:rPr>
        <w:drawing>
          <wp:inline distT="0" distB="0" distL="0" distR="0" wp14:anchorId="21A8DE28" wp14:editId="5D3BCA8E">
            <wp:extent cx="5274310" cy="1998345"/>
            <wp:effectExtent l="0" t="0" r="2540" b="1905"/>
            <wp:docPr id="73740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01872" name=""/>
                    <pic:cNvPicPr/>
                  </pic:nvPicPr>
                  <pic:blipFill>
                    <a:blip r:embed="rId13"/>
                    <a:stretch>
                      <a:fillRect/>
                    </a:stretch>
                  </pic:blipFill>
                  <pic:spPr>
                    <a:xfrm>
                      <a:off x="0" y="0"/>
                      <a:ext cx="5274310" cy="1998345"/>
                    </a:xfrm>
                    <a:prstGeom prst="rect">
                      <a:avLst/>
                    </a:prstGeom>
                  </pic:spPr>
                </pic:pic>
              </a:graphicData>
            </a:graphic>
          </wp:inline>
        </w:drawing>
      </w:r>
    </w:p>
    <w:p w14:paraId="24F39942" w14:textId="304B4315" w:rsidR="005347F3" w:rsidRDefault="006143A1" w:rsidP="005347F3">
      <w:pPr>
        <w:bidi w:val="0"/>
        <w:spacing w:line="278" w:lineRule="auto"/>
      </w:pPr>
      <w:r w:rsidRPr="006143A1">
        <w:rPr>
          <w:noProof/>
        </w:rPr>
        <w:drawing>
          <wp:inline distT="0" distB="0" distL="0" distR="0" wp14:anchorId="746F597A" wp14:editId="4225145B">
            <wp:extent cx="5274310" cy="2149475"/>
            <wp:effectExtent l="0" t="0" r="2540" b="3175"/>
            <wp:docPr id="130314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44559" name=""/>
                    <pic:cNvPicPr/>
                  </pic:nvPicPr>
                  <pic:blipFill>
                    <a:blip r:embed="rId14"/>
                    <a:stretch>
                      <a:fillRect/>
                    </a:stretch>
                  </pic:blipFill>
                  <pic:spPr>
                    <a:xfrm>
                      <a:off x="0" y="0"/>
                      <a:ext cx="5274310" cy="2149475"/>
                    </a:xfrm>
                    <a:prstGeom prst="rect">
                      <a:avLst/>
                    </a:prstGeom>
                  </pic:spPr>
                </pic:pic>
              </a:graphicData>
            </a:graphic>
          </wp:inline>
        </w:drawing>
      </w:r>
      <w:r w:rsidR="005347F3">
        <w:br w:type="page"/>
      </w:r>
    </w:p>
    <w:p w14:paraId="72C4811B" w14:textId="77777777" w:rsidR="00C579B8" w:rsidRPr="007263A2" w:rsidRDefault="00C579B8" w:rsidP="00C579B8">
      <w:pPr>
        <w:bidi w:val="0"/>
        <w:spacing w:line="278" w:lineRule="auto"/>
        <w:rPr>
          <w:b/>
          <w:bCs/>
        </w:rPr>
      </w:pPr>
      <w:r w:rsidRPr="007263A2">
        <w:rPr>
          <w:b/>
          <w:bCs/>
        </w:rPr>
        <w:lastRenderedPageBreak/>
        <w:t>Bonus question 2.</w:t>
      </w:r>
    </w:p>
    <w:p w14:paraId="7799D9A6" w14:textId="5E3EF107" w:rsidR="00C579B8" w:rsidRPr="007263A2" w:rsidRDefault="00C579B8" w:rsidP="006143A1">
      <w:pPr>
        <w:bidi w:val="0"/>
        <w:spacing w:line="278" w:lineRule="auto"/>
        <w:ind w:right="-199"/>
      </w:pPr>
      <w:r w:rsidRPr="007263A2">
        <w:rPr>
          <w:b/>
          <w:bCs/>
        </w:rPr>
        <w:t>(a).</w:t>
      </w:r>
      <w:r w:rsidRPr="007263A2">
        <w:t xml:space="preserve"> We implemented the bonus routine </w:t>
      </w:r>
      <w:r w:rsidRPr="006143A1">
        <w:rPr>
          <w:rFonts w:ascii="Courier New" w:hAnsi="Courier New" w:cs="Courier New"/>
        </w:rPr>
        <w:t>random_bundles_valuations(n,m)</w:t>
      </w:r>
      <w:r w:rsidRPr="007263A2">
        <w:t xml:space="preserve"> and</w:t>
      </w:r>
      <w:r w:rsidR="006143A1">
        <w:t xml:space="preserve"> the</w:t>
      </w:r>
      <w:r w:rsidRPr="007263A2">
        <w:t xml:space="preserve"> accompanying </w:t>
      </w:r>
      <w:r w:rsidRPr="006143A1">
        <w:rPr>
          <w:rFonts w:ascii="Courier New" w:hAnsi="Courier New" w:cs="Courier New"/>
        </w:rPr>
        <w:t>run_</w:t>
      </w:r>
      <w:r w:rsidR="006143A1">
        <w:rPr>
          <w:rFonts w:ascii="Courier New" w:hAnsi="Courier New" w:cs="Courier New"/>
        </w:rPr>
        <w:t>vcg_on_</w:t>
      </w:r>
      <w:r w:rsidRPr="006143A1">
        <w:rPr>
          <w:rFonts w:ascii="Courier New" w:hAnsi="Courier New" w:cs="Courier New"/>
        </w:rPr>
        <w:t>random_bundles_valuations()</w:t>
      </w:r>
      <w:r w:rsidRPr="007263A2">
        <w:t xml:space="preserve"> to run the VCG pricing algorithm on the randomly chosen context.</w:t>
      </w:r>
    </w:p>
    <w:p w14:paraId="643FA46C" w14:textId="77777777" w:rsidR="00C579B8" w:rsidRPr="007263A2" w:rsidRDefault="00C579B8" w:rsidP="00C579B8">
      <w:pPr>
        <w:bidi w:val="0"/>
        <w:spacing w:line="278" w:lineRule="auto"/>
      </w:pPr>
      <w:r w:rsidRPr="007263A2">
        <w:t xml:space="preserve">To simplify the analysis we also implemented the sorted version, </w:t>
      </w:r>
      <w:r w:rsidRPr="006143A1">
        <w:rPr>
          <w:rFonts w:ascii="Courier New" w:hAnsi="Courier New" w:cs="Courier New"/>
        </w:rPr>
        <w:t>random_bundles_valuations_sorted(n, m)</w:t>
      </w:r>
      <w:r w:rsidRPr="007263A2">
        <w:t xml:space="preserve"> similarly generates a matching market context for </w:t>
      </w:r>
      <m:oMath>
        <m:r>
          <w:rPr>
            <w:rFonts w:ascii="Cambria Math" w:hAnsi="Cambria Math"/>
          </w:rPr>
          <m:t>m</m:t>
        </m:r>
      </m:oMath>
      <w:r w:rsidRPr="007263A2">
        <w:t xml:space="preserve"> bundles of identical goods, where each of </w:t>
      </w:r>
      <m:oMath>
        <m:r>
          <w:rPr>
            <w:rFonts w:ascii="Cambria Math" w:hAnsi="Cambria Math"/>
          </w:rPr>
          <m:t>n</m:t>
        </m:r>
      </m:oMath>
      <w:r w:rsidRPr="007263A2">
        <w:t xml:space="preserve"> buyers has a random value for an individual good (between 1 to 50; ties are allowed), but the buyers are sorted in ascending order of value per good s.t the buyer with highest value per good is called buyer no. </w:t>
      </w:r>
      <m:oMath>
        <m:r>
          <w:rPr>
            <w:rFonts w:ascii="Cambria Math" w:hAnsi="Cambria Math"/>
          </w:rPr>
          <m:t>n</m:t>
        </m:r>
      </m:oMath>
      <w:r w:rsidRPr="007263A2">
        <w:t>.</w:t>
      </w:r>
    </w:p>
    <w:p w14:paraId="54259ABE" w14:textId="627097D8" w:rsidR="00C579B8" w:rsidRPr="007263A2" w:rsidRDefault="00C579B8" w:rsidP="006143A1">
      <w:pPr>
        <w:bidi w:val="0"/>
        <w:spacing w:line="278" w:lineRule="auto"/>
      </w:pPr>
      <w:r w:rsidRPr="006143A1">
        <w:rPr>
          <w:rFonts w:ascii="Courier New" w:hAnsi="Courier New" w:cs="Courier New"/>
        </w:rPr>
        <w:t>run</w:t>
      </w:r>
      <w:r w:rsidR="006143A1" w:rsidRPr="006143A1">
        <w:rPr>
          <w:rFonts w:ascii="Courier New" w:hAnsi="Courier New" w:cs="Courier New"/>
        </w:rPr>
        <w:t>_</w:t>
      </w:r>
      <w:r w:rsidR="006143A1">
        <w:rPr>
          <w:rFonts w:ascii="Courier New" w:hAnsi="Courier New" w:cs="Courier New"/>
        </w:rPr>
        <w:t>vcg_on</w:t>
      </w:r>
      <w:r w:rsidRPr="006143A1">
        <w:rPr>
          <w:rFonts w:ascii="Courier New" w:hAnsi="Courier New" w:cs="Courier New"/>
        </w:rPr>
        <w:t>_random_bundles_valuations_sorted()</w:t>
      </w:r>
      <w:r w:rsidRPr="007263A2">
        <w:t xml:space="preserve"> runs the VCG pricing algorithm on the</w:t>
      </w:r>
      <w:r w:rsidR="006143A1">
        <w:t xml:space="preserve"> </w:t>
      </w:r>
      <w:r w:rsidRPr="007263A2">
        <w:t xml:space="preserve">randomly chosen sorted context, for </w:t>
      </w:r>
      <m:oMath>
        <m:r>
          <w:rPr>
            <w:rFonts w:ascii="Cambria Math" w:hAnsi="Cambria Math"/>
          </w:rPr>
          <m:t>n = m = 20</m:t>
        </m:r>
      </m:oMath>
      <w:r w:rsidRPr="007263A2">
        <w:t>.</w:t>
      </w:r>
    </w:p>
    <w:p w14:paraId="03E0C4EA" w14:textId="1256A4E5" w:rsidR="006143A1" w:rsidRDefault="006143A1" w:rsidP="00C579B8">
      <w:pPr>
        <w:bidi w:val="0"/>
        <w:spacing w:line="278" w:lineRule="auto"/>
      </w:pPr>
      <w:r>
        <w:t>The analysis can be applied w.l.o.g to the sorted version.</w:t>
      </w:r>
    </w:p>
    <w:p w14:paraId="41AE52F3" w14:textId="2A150801" w:rsidR="00C579B8" w:rsidRPr="007263A2" w:rsidRDefault="00C579B8" w:rsidP="006143A1">
      <w:pPr>
        <w:bidi w:val="0"/>
        <w:spacing w:line="278" w:lineRule="auto"/>
      </w:pPr>
      <w:r w:rsidRPr="007263A2">
        <w:t>As demonstrated in simulation runs below, the results make perfect sense in the bundles context. As expected from the bundles context analysis, the buyer with the highest value per good is matched to the biggest bundle and so on;</w:t>
      </w:r>
    </w:p>
    <w:p w14:paraId="57B10BA5" w14:textId="77777777" w:rsidR="00C579B8" w:rsidRPr="007263A2" w:rsidRDefault="00C579B8" w:rsidP="006143A1">
      <w:pPr>
        <w:bidi w:val="0"/>
        <w:spacing w:after="0" w:line="278" w:lineRule="auto"/>
      </w:pPr>
      <w:r w:rsidRPr="007263A2">
        <w:rPr>
          <w:noProof/>
        </w:rPr>
        <w:drawing>
          <wp:anchor distT="0" distB="0" distL="114300" distR="114300" simplePos="0" relativeHeight="251660288" behindDoc="1" locked="0" layoutInCell="1" allowOverlap="1" wp14:anchorId="0CC9F3B9" wp14:editId="6F5ABB2B">
            <wp:simplePos x="0" y="0"/>
            <wp:positionH relativeFrom="margin">
              <wp:posOffset>4347531</wp:posOffset>
            </wp:positionH>
            <wp:positionV relativeFrom="paragraph">
              <wp:posOffset>3967</wp:posOffset>
            </wp:positionV>
            <wp:extent cx="1932305" cy="995045"/>
            <wp:effectExtent l="0" t="0" r="0" b="0"/>
            <wp:wrapNone/>
            <wp:docPr id="963079558" name="תמונה 32" descr="A screenshot of a math probl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math problem&#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2305" cy="995045"/>
                    </a:xfrm>
                    <a:prstGeom prst="rect">
                      <a:avLst/>
                    </a:prstGeom>
                    <a:noFill/>
                  </pic:spPr>
                </pic:pic>
              </a:graphicData>
            </a:graphic>
            <wp14:sizeRelH relativeFrom="page">
              <wp14:pctWidth>0</wp14:pctWidth>
            </wp14:sizeRelH>
            <wp14:sizeRelV relativeFrom="page">
              <wp14:pctHeight>0</wp14:pctHeight>
            </wp14:sizeRelV>
          </wp:anchor>
        </w:drawing>
      </w:r>
      <w:r w:rsidRPr="007263A2">
        <w:t xml:space="preserve">Denoting the buyer </w:t>
      </w:r>
      <m:oMath>
        <m:r>
          <w:rPr>
            <w:rFonts w:ascii="Cambria Math" w:hAnsi="Cambria Math"/>
          </w:rPr>
          <m:t>i</m:t>
        </m:r>
      </m:oMath>
      <w:r w:rsidRPr="007263A2">
        <w:t xml:space="preserve">’s valuation for an individual good by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7263A2">
        <w:t xml:space="preserve"> and</w:t>
      </w:r>
    </w:p>
    <w:p w14:paraId="3E188AD7" w14:textId="77777777" w:rsidR="00C579B8" w:rsidRPr="007263A2" w:rsidRDefault="00C579B8" w:rsidP="006143A1">
      <w:pPr>
        <w:bidi w:val="0"/>
        <w:spacing w:after="0" w:line="278" w:lineRule="auto"/>
      </w:pPr>
      <w:r w:rsidRPr="007263A2">
        <w:t xml:space="preserve">the number of goods in bundle </w:t>
      </w:r>
      <m:oMath>
        <m:r>
          <w:rPr>
            <w:rFonts w:ascii="Cambria Math" w:hAnsi="Cambria Math"/>
          </w:rPr>
          <m:t>j</m:t>
        </m:r>
      </m:oMath>
      <w:r w:rsidRPr="007263A2">
        <w:t xml:space="preserve"> by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=j</m:t>
        </m:r>
      </m:oMath>
      <w:r w:rsidRPr="007263A2">
        <w:t xml:space="preserve">, </w:t>
      </w:r>
    </w:p>
    <w:p w14:paraId="4E932209" w14:textId="77777777" w:rsidR="00C579B8" w:rsidRPr="007263A2" w:rsidRDefault="00C579B8" w:rsidP="00C579B8">
      <w:pPr>
        <w:bidi w:val="0"/>
        <w:spacing w:line="278" w:lineRule="auto"/>
      </w:pPr>
      <w:r w:rsidRPr="007263A2">
        <w:t>in the sorted version of random bundles context,</w:t>
      </w:r>
    </w:p>
    <w:p w14:paraId="7D8D9B7E" w14:textId="77777777" w:rsidR="00C579B8" w:rsidRPr="007263A2" w:rsidRDefault="00000000" w:rsidP="00C579B8">
      <w:pPr>
        <w:bidi w:val="0"/>
        <w:spacing w:line="278" w:lineRule="auto"/>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m-1</m:t>
              </m:r>
            </m:sub>
          </m:sSub>
        </m:oMath>
      </m:oMathPara>
    </w:p>
    <w:p w14:paraId="3C932404" w14:textId="77777777" w:rsidR="00C579B8" w:rsidRPr="007263A2" w:rsidRDefault="00C579B8" w:rsidP="00C579B8">
      <w:pPr>
        <w:bidi w:val="0"/>
        <w:spacing w:line="278" w:lineRule="auto"/>
      </w:pPr>
      <w:r w:rsidRPr="007263A2">
        <w:t xml:space="preserve">and as in the analysis in lec.5, an allocation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Pr="007263A2">
        <w:t xml:space="preserve"> that maximizes SV is</w:t>
      </w:r>
    </w:p>
    <w:p w14:paraId="73D96F03" w14:textId="77777777" w:rsidR="00C579B8" w:rsidRPr="007263A2" w:rsidRDefault="00000000" w:rsidP="00C579B8">
      <w:pPr>
        <w:bidi w:val="0"/>
        <w:spacing w:line="278" w:lineRule="auto"/>
      </w:pPr>
      <m:oMathPara>
        <m:oMath>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i</m:t>
              </m:r>
            </m:e>
          </m:d>
          <m:r>
            <w:rPr>
              <w:rFonts w:ascii="Cambria Math" w:hAnsi="Cambria Math"/>
            </w:rPr>
            <m:t>=i</m:t>
          </m:r>
        </m:oMath>
      </m:oMathPara>
    </w:p>
    <w:p w14:paraId="7784C3D1" w14:textId="77777777" w:rsidR="00C579B8" w:rsidRPr="007263A2" w:rsidRDefault="00C579B8" w:rsidP="00C579B8">
      <w:pPr>
        <w:bidi w:val="0"/>
        <w:spacing w:line="278" w:lineRule="auto"/>
      </w:pPr>
      <w:r w:rsidRPr="007263A2">
        <w:t>(The largest bundle must go to the person who values the good (and hence the bundle of goods) the most and so on).</w:t>
      </w:r>
    </w:p>
    <w:p w14:paraId="3B592156" w14:textId="369EF05B" w:rsidR="00C579B8" w:rsidRPr="007263A2" w:rsidRDefault="00C579B8" w:rsidP="00C579B8">
      <w:pPr>
        <w:bidi w:val="0"/>
        <w:spacing w:line="278" w:lineRule="auto"/>
      </w:pPr>
      <w:r w:rsidRPr="007263A2">
        <w:t xml:space="preserve">This is the matching chosen by the VCG algorithm implementation, </w:t>
      </w:r>
      <w:r w:rsidR="003416AA">
        <w:t xml:space="preserve">complying with the analysis </w:t>
      </w:r>
      <w:r w:rsidRPr="007263A2">
        <w:t>in lec.7.</w:t>
      </w:r>
    </w:p>
    <w:p w14:paraId="6560B62F" w14:textId="77777777" w:rsidR="00C579B8" w:rsidRPr="007263A2" w:rsidRDefault="00C579B8" w:rsidP="00C579B8">
      <w:pPr>
        <w:bidi w:val="0"/>
        <w:spacing w:line="278" w:lineRule="auto"/>
      </w:pPr>
      <w:r w:rsidRPr="007263A2">
        <w:t xml:space="preserve">The player with the lowest value per good (player </w:t>
      </w:r>
      <m:oMath>
        <m:r>
          <w:rPr>
            <w:rFonts w:ascii="Cambria Math" w:hAnsi="Cambria Math"/>
          </w:rPr>
          <m:t>0</m:t>
        </m:r>
      </m:oMath>
      <w:r w:rsidRPr="007263A2">
        <w:t xml:space="preserve"> in this context) indeed paid </w:t>
      </w:r>
      <m:oMath>
        <m:r>
          <w:rPr>
            <w:rFonts w:ascii="Cambria Math" w:hAnsi="Cambria Math"/>
          </w:rPr>
          <m:t>0</m:t>
        </m:r>
      </m:oMath>
      <w:r w:rsidRPr="007263A2">
        <w:t xml:space="preserve"> according to our VCG implementation.</w:t>
      </w:r>
    </w:p>
    <w:p w14:paraId="4A3A1007" w14:textId="77777777" w:rsidR="00C579B8" w:rsidRPr="007263A2" w:rsidRDefault="00C579B8" w:rsidP="00C579B8">
      <w:pPr>
        <w:bidi w:val="0"/>
        <w:spacing w:line="278" w:lineRule="auto"/>
      </w:pPr>
      <w:r w:rsidRPr="007263A2">
        <w:rPr>
          <w:noProof/>
        </w:rPr>
        <w:drawing>
          <wp:anchor distT="0" distB="0" distL="114300" distR="114300" simplePos="0" relativeHeight="251659264" behindDoc="1" locked="0" layoutInCell="1" allowOverlap="1" wp14:anchorId="67738227" wp14:editId="5554F3B9">
            <wp:simplePos x="0" y="0"/>
            <wp:positionH relativeFrom="margin">
              <wp:posOffset>4731385</wp:posOffset>
            </wp:positionH>
            <wp:positionV relativeFrom="paragraph">
              <wp:posOffset>212090</wp:posOffset>
            </wp:positionV>
            <wp:extent cx="1610995" cy="822325"/>
            <wp:effectExtent l="0" t="0" r="8255" b="0"/>
            <wp:wrapNone/>
            <wp:docPr id="480899747" name="תמונה 3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math proble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0995" cy="822325"/>
                    </a:xfrm>
                    <a:prstGeom prst="rect">
                      <a:avLst/>
                    </a:prstGeom>
                    <a:noFill/>
                  </pic:spPr>
                </pic:pic>
              </a:graphicData>
            </a:graphic>
            <wp14:sizeRelH relativeFrom="page">
              <wp14:pctWidth>0</wp14:pctWidth>
            </wp14:sizeRelH>
            <wp14:sizeRelV relativeFrom="page">
              <wp14:pctHeight>0</wp14:pctHeight>
            </wp14:sizeRelV>
          </wp:anchor>
        </w:drawing>
      </w:r>
      <w:r w:rsidRPr="007263A2">
        <w:t>The prices returned by the VCG alg. are identical to the externality prices computed directly from the analysis in lec.7 as</w:t>
      </w:r>
    </w:p>
    <w:p w14:paraId="3085A60D" w14:textId="77777777" w:rsidR="00C579B8" w:rsidRPr="007263A2" w:rsidRDefault="00000000" w:rsidP="00C579B8">
      <w:pPr>
        <w:bidi w:val="0"/>
        <w:spacing w:line="278" w:lineRule="auto"/>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j&lt;i</m:t>
              </m:r>
            </m:sub>
            <m:sup/>
            <m:e>
              <m:sSub>
                <m:sSubPr>
                  <m:ctrlPr>
                    <w:rPr>
                      <w:rFonts w:ascii="Cambria Math" w:hAnsi="Cambria Math"/>
                      <w:i/>
                    </w:rPr>
                  </m:ctrlPr>
                </m:sSubPr>
                <m:e>
                  <m: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j&lt;i</m:t>
              </m:r>
            </m:sub>
            <m:sup/>
            <m:e>
              <m:sSub>
                <m:sSubPr>
                  <m:ctrlPr>
                    <w:rPr>
                      <w:rFonts w:ascii="Cambria Math" w:hAnsi="Cambria Math"/>
                      <w:i/>
                    </w:rPr>
                  </m:ctrlPr>
                </m:sSubPr>
                <m:e>
                  <m:r>
                    <w:rPr>
                      <w:rFonts w:ascii="Cambria Math" w:hAnsi="Cambria Math"/>
                    </w:rPr>
                    <m:t>r</m:t>
                  </m:r>
                </m:e>
                <m:sub>
                  <m:r>
                    <w:rPr>
                      <w:rFonts w:ascii="Cambria Math" w:hAnsi="Cambria Math"/>
                    </w:rPr>
                    <m:t>j</m:t>
                  </m:r>
                </m:sub>
              </m:sSub>
              <m:d>
                <m:dPr>
                  <m:ctrlPr>
                    <w:rPr>
                      <w:rFonts w:ascii="Cambria Math" w:hAnsi="Cambria Math"/>
                      <w:i/>
                    </w:rPr>
                  </m:ctrlPr>
                </m:dPr>
                <m:e>
                  <m:r>
                    <w:rPr>
                      <w:rFonts w:ascii="Cambria Math" w:hAnsi="Cambria Math"/>
                    </w:rPr>
                    <m:t>j+1-j</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j&lt;i</m:t>
                  </m:r>
                </m:sub>
                <m:sup/>
                <m:e>
                  <m:sSub>
                    <m:sSubPr>
                      <m:ctrlPr>
                        <w:rPr>
                          <w:rFonts w:ascii="Cambria Math" w:hAnsi="Cambria Math"/>
                          <w:i/>
                        </w:rPr>
                      </m:ctrlPr>
                    </m:sSubPr>
                    <m:e>
                      <m:r>
                        <w:rPr>
                          <w:rFonts w:ascii="Cambria Math" w:hAnsi="Cambria Math"/>
                        </w:rPr>
                        <m:t>r</m:t>
                      </m:r>
                    </m:e>
                    <m:sub>
                      <m:r>
                        <w:rPr>
                          <w:rFonts w:ascii="Cambria Math" w:hAnsi="Cambria Math"/>
                        </w:rPr>
                        <m:t>j</m:t>
                      </m:r>
                    </m:sub>
                  </m:sSub>
                </m:e>
              </m:nary>
            </m:e>
          </m:nary>
        </m:oMath>
      </m:oMathPara>
    </w:p>
    <w:p w14:paraId="2BFEFD19" w14:textId="70408152" w:rsidR="005347F3" w:rsidRDefault="00C579B8" w:rsidP="005347F3">
      <w:pPr>
        <w:bidi w:val="0"/>
        <w:spacing w:line="278" w:lineRule="auto"/>
      </w:pPr>
      <w:r w:rsidRPr="007263A2">
        <w:t xml:space="preserve">(note, the affected players are </w:t>
      </w:r>
      <m:oMath>
        <m:r>
          <w:rPr>
            <w:rFonts w:ascii="Cambria Math" w:hAnsi="Cambria Math"/>
          </w:rPr>
          <m:t>j&lt;i</m:t>
        </m:r>
      </m:oMath>
      <w:r w:rsidRPr="007263A2">
        <w:t xml:space="preserve"> as the buyers are sorted in ascending order).</w:t>
      </w:r>
      <w:r w:rsidR="005347F3">
        <w:br w:type="page"/>
      </w:r>
    </w:p>
    <w:p w14:paraId="3B9EEDA8" w14:textId="02B9C674" w:rsidR="00C579B8" w:rsidRPr="007263A2" w:rsidRDefault="00C579B8" w:rsidP="00C579B8">
      <w:pPr>
        <w:bidi w:val="0"/>
        <w:spacing w:line="278" w:lineRule="auto"/>
      </w:pPr>
      <w:r w:rsidRPr="007263A2">
        <w:lastRenderedPageBreak/>
        <w:t>The results also comply with thm8.3;</w:t>
      </w:r>
    </w:p>
    <w:p w14:paraId="5B100F4F" w14:textId="77777777" w:rsidR="00C579B8" w:rsidRPr="007263A2" w:rsidRDefault="00C579B8" w:rsidP="005347F3">
      <w:pPr>
        <w:bidi w:val="0"/>
        <w:spacing w:after="0" w:line="278" w:lineRule="auto"/>
      </w:pPr>
      <w:r w:rsidRPr="007263A2">
        <w:rPr>
          <w:noProof/>
        </w:rPr>
        <w:drawing>
          <wp:inline distT="0" distB="0" distL="0" distR="0" wp14:anchorId="3716ED14" wp14:editId="10FDC549">
            <wp:extent cx="5444836" cy="485093"/>
            <wp:effectExtent l="0" t="0" r="0" b="0"/>
            <wp:docPr id="374308264"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4836" cy="485093"/>
                    </a:xfrm>
                    <a:prstGeom prst="rect">
                      <a:avLst/>
                    </a:prstGeom>
                    <a:noFill/>
                    <a:ln>
                      <a:noFill/>
                    </a:ln>
                  </pic:spPr>
                </pic:pic>
              </a:graphicData>
            </a:graphic>
          </wp:inline>
        </w:drawing>
      </w:r>
    </w:p>
    <w:p w14:paraId="2C9CCC21" w14:textId="77777777" w:rsidR="00C579B8" w:rsidRDefault="00C579B8" w:rsidP="005347F3">
      <w:pPr>
        <w:bidi w:val="0"/>
        <w:spacing w:after="0" w:line="278" w:lineRule="auto"/>
      </w:pPr>
      <w:r w:rsidRPr="007263A2">
        <w:t>(in reversed order in this context)</w:t>
      </w:r>
    </w:p>
    <w:p w14:paraId="42254CF3" w14:textId="66C5049A" w:rsidR="006F2F5B" w:rsidRPr="007263A2" w:rsidRDefault="006F2F5B" w:rsidP="006F2F5B">
      <w:pPr>
        <w:bidi w:val="0"/>
        <w:spacing w:line="278" w:lineRule="auto"/>
      </w:pPr>
      <w:r>
        <w:t xml:space="preserve">This ratio is output in the results for bundle indices </w:t>
      </w:r>
      <m:oMath>
        <m:r>
          <w:rPr>
            <w:rFonts w:ascii="Cambria Math" w:hAnsi="Cambria Math"/>
          </w:rPr>
          <m:t>j=1,…,n-1</m:t>
        </m:r>
      </m:oMath>
      <w:r>
        <w:rPr>
          <w:rFonts w:eastAsiaTheme="minorEastAsia"/>
        </w:rPr>
        <w:t>.</w:t>
      </w:r>
    </w:p>
    <w:p w14:paraId="0FD72036" w14:textId="112908B1" w:rsidR="00C579B8" w:rsidRDefault="00C579B8" w:rsidP="00C579B8">
      <w:pPr>
        <w:bidi w:val="0"/>
        <w:spacing w:line="278" w:lineRule="auto"/>
      </w:pPr>
      <w:r w:rsidRPr="007263A2">
        <w:t>Several results for analysis</w:t>
      </w:r>
      <w:r w:rsidR="00E9069D">
        <w:t xml:space="preserve"> follow</w:t>
      </w:r>
      <w:r w:rsidRPr="007263A2">
        <w:t>;</w:t>
      </w:r>
    </w:p>
    <w:p w14:paraId="091928C9" w14:textId="4A13CDBE" w:rsidR="00E9069D" w:rsidRDefault="00E9069D" w:rsidP="006F2F5B">
      <w:pPr>
        <w:bidi w:val="0"/>
        <w:spacing w:after="0" w:line="278" w:lineRule="auto"/>
      </w:pPr>
      <w:r w:rsidRPr="00E9069D">
        <w:rPr>
          <w:noProof/>
        </w:rPr>
        <w:drawing>
          <wp:inline distT="0" distB="0" distL="0" distR="0" wp14:anchorId="74C8C27E" wp14:editId="478AA180">
            <wp:extent cx="5274310" cy="1000125"/>
            <wp:effectExtent l="0" t="0" r="2540" b="9525"/>
            <wp:docPr id="210587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71833" name=""/>
                    <pic:cNvPicPr/>
                  </pic:nvPicPr>
                  <pic:blipFill>
                    <a:blip r:embed="rId18"/>
                    <a:stretch>
                      <a:fillRect/>
                    </a:stretch>
                  </pic:blipFill>
                  <pic:spPr>
                    <a:xfrm>
                      <a:off x="0" y="0"/>
                      <a:ext cx="5274310" cy="1000125"/>
                    </a:xfrm>
                    <a:prstGeom prst="rect">
                      <a:avLst/>
                    </a:prstGeom>
                  </pic:spPr>
                </pic:pic>
              </a:graphicData>
            </a:graphic>
          </wp:inline>
        </w:drawing>
      </w:r>
    </w:p>
    <w:p w14:paraId="487498CC" w14:textId="70CF85CB" w:rsidR="006F2F5B" w:rsidRDefault="006F2F5B" w:rsidP="00DD02E3">
      <w:pPr>
        <w:bidi w:val="0"/>
        <w:spacing w:after="0" w:line="278" w:lineRule="auto"/>
      </w:pPr>
      <w:r w:rsidRPr="006F2F5B">
        <w:rPr>
          <w:noProof/>
        </w:rPr>
        <w:drawing>
          <wp:inline distT="0" distB="0" distL="0" distR="0" wp14:anchorId="644CA844" wp14:editId="0840DEF2">
            <wp:extent cx="5274310" cy="994410"/>
            <wp:effectExtent l="0" t="0" r="2540" b="0"/>
            <wp:docPr id="149063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32431" name=""/>
                    <pic:cNvPicPr/>
                  </pic:nvPicPr>
                  <pic:blipFill>
                    <a:blip r:embed="rId19"/>
                    <a:stretch>
                      <a:fillRect/>
                    </a:stretch>
                  </pic:blipFill>
                  <pic:spPr>
                    <a:xfrm>
                      <a:off x="0" y="0"/>
                      <a:ext cx="5274310" cy="994410"/>
                    </a:xfrm>
                    <a:prstGeom prst="rect">
                      <a:avLst/>
                    </a:prstGeom>
                  </pic:spPr>
                </pic:pic>
              </a:graphicData>
            </a:graphic>
          </wp:inline>
        </w:drawing>
      </w:r>
    </w:p>
    <w:p w14:paraId="261053B2" w14:textId="77D4B0C6" w:rsidR="00C579B8" w:rsidRPr="007263A2" w:rsidRDefault="00DD02E3" w:rsidP="00DD02E3">
      <w:pPr>
        <w:bidi w:val="0"/>
        <w:spacing w:line="278" w:lineRule="auto"/>
      </w:pPr>
      <w:r w:rsidRPr="00DD02E3">
        <w:rPr>
          <w:noProof/>
        </w:rPr>
        <w:drawing>
          <wp:inline distT="0" distB="0" distL="0" distR="0" wp14:anchorId="0C9D96AC" wp14:editId="7ED8B4A3">
            <wp:extent cx="5274310" cy="972185"/>
            <wp:effectExtent l="0" t="0" r="2540" b="0"/>
            <wp:docPr id="671992262" name="Picture 1" descr="A black background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92262" name="Picture 1" descr="A black background with white and blue text&#10;&#10;Description automatically generated"/>
                    <pic:cNvPicPr/>
                  </pic:nvPicPr>
                  <pic:blipFill>
                    <a:blip r:embed="rId20"/>
                    <a:stretch>
                      <a:fillRect/>
                    </a:stretch>
                  </pic:blipFill>
                  <pic:spPr>
                    <a:xfrm>
                      <a:off x="0" y="0"/>
                      <a:ext cx="5274310" cy="972185"/>
                    </a:xfrm>
                    <a:prstGeom prst="rect">
                      <a:avLst/>
                    </a:prstGeom>
                  </pic:spPr>
                </pic:pic>
              </a:graphicData>
            </a:graphic>
          </wp:inline>
        </w:drawing>
      </w:r>
    </w:p>
    <w:p w14:paraId="5B679659" w14:textId="452E4A1F" w:rsidR="00C579B8" w:rsidRDefault="00C579B8" w:rsidP="00DD02E3">
      <w:pPr>
        <w:bidi w:val="0"/>
        <w:spacing w:after="0" w:line="278" w:lineRule="auto"/>
        <w:rPr>
          <w:rFonts w:eastAsiaTheme="minorEastAsia"/>
        </w:rPr>
      </w:pPr>
      <w:r w:rsidRPr="007263A2">
        <w:rPr>
          <w:b/>
          <w:bCs/>
        </w:rPr>
        <w:t>(b).</w:t>
      </w:r>
      <w:r w:rsidRPr="007263A2">
        <w:t xml:space="preserve"> When run in the same contexts (with the same randomness), GSP prices are consistently higher than VCG prices. Moreover, the difference increases </w:t>
      </w:r>
      <w:r w:rsidR="00FC731D">
        <w:t xml:space="preserve">faster than the </w:t>
      </w:r>
      <w:r w:rsidRPr="007263A2">
        <w:t xml:space="preserve">bundle size with the GSP price for the bundle of </w:t>
      </w:r>
      <m:oMath>
        <m:r>
          <w:rPr>
            <w:rFonts w:ascii="Cambria Math" w:hAnsi="Cambria Math"/>
          </w:rPr>
          <m:t>19</m:t>
        </m:r>
      </m:oMath>
      <w:r w:rsidR="00107193">
        <w:rPr>
          <w:rFonts w:eastAsiaTheme="minorEastAsia"/>
        </w:rPr>
        <w:t xml:space="preserve"> </w:t>
      </w:r>
      <w:r w:rsidRPr="007263A2">
        <w:t>items being almost twice the price of</w:t>
      </w:r>
      <w:r w:rsidR="00107193">
        <w:t xml:space="preserve"> VCG</w:t>
      </w:r>
      <m:oMath>
        <m:r>
          <w:rPr>
            <w:rFonts w:ascii="Cambria Math" w:hAnsi="Cambria Math"/>
          </w:rPr>
          <m:t>.</m:t>
        </m:r>
      </m:oMath>
      <w:r w:rsidR="00107193">
        <w:rPr>
          <w:rFonts w:eastAsiaTheme="minorEastAsia"/>
        </w:rPr>
        <w:t xml:space="preserve"> </w:t>
      </w:r>
      <w:r w:rsidR="00107193" w:rsidRPr="00107193">
        <w:rPr>
          <w:rFonts w:eastAsiaTheme="minorEastAsia"/>
        </w:rPr>
        <w:t>GSP makes people pay the market equilibrium prices</w:t>
      </w:r>
      <w:r w:rsidR="00107193">
        <w:rPr>
          <w:rFonts w:eastAsiaTheme="minorEastAsia"/>
        </w:rPr>
        <w:t>.</w:t>
      </w:r>
    </w:p>
    <w:p w14:paraId="637FC84E" w14:textId="2DBE1C9B" w:rsidR="00DD02E3" w:rsidRDefault="00DD02E3" w:rsidP="00DD02E3">
      <w:pPr>
        <w:bidi w:val="0"/>
        <w:spacing w:line="278" w:lineRule="auto"/>
        <w:rPr>
          <w:rFonts w:eastAsiaTheme="minorEastAsia"/>
        </w:rPr>
      </w:pPr>
      <w:r>
        <w:rPr>
          <w:rFonts w:eastAsiaTheme="minorEastAsia"/>
        </w:rPr>
        <w:t xml:space="preserve">As expected, for both algorithms the lowest price is always </w:t>
      </w:r>
      <m:oMath>
        <m:r>
          <w:rPr>
            <w:rFonts w:ascii="Cambria Math" w:eastAsiaTheme="minorEastAsia" w:hAnsi="Cambria Math"/>
          </w:rPr>
          <m:t>0</m:t>
        </m:r>
      </m:oMath>
      <w:r>
        <w:rPr>
          <w:rFonts w:eastAsiaTheme="minorEastAsia"/>
        </w:rPr>
        <w:t>.</w:t>
      </w:r>
    </w:p>
    <w:p w14:paraId="3B79C10A" w14:textId="1BB995F5" w:rsidR="00107193" w:rsidRDefault="00107193" w:rsidP="00107193">
      <w:pPr>
        <w:bidi w:val="0"/>
        <w:spacing w:after="0" w:line="278" w:lineRule="auto"/>
        <w:rPr>
          <w:rFonts w:eastAsiaTheme="minorEastAsia"/>
        </w:rPr>
      </w:pPr>
      <w:r>
        <w:rPr>
          <w:rFonts w:eastAsiaTheme="minorEastAsia"/>
        </w:rPr>
        <w:t xml:space="preserve">Note that </w:t>
      </w:r>
      <w:r w:rsidRPr="00107193">
        <w:rPr>
          <w:rFonts w:eastAsiaTheme="minorEastAsia"/>
        </w:rPr>
        <w:t>VCG mechanism</w:t>
      </w:r>
      <w:r>
        <w:rPr>
          <w:rFonts w:eastAsiaTheme="minorEastAsia"/>
        </w:rPr>
        <w:t xml:space="preserve"> </w:t>
      </w:r>
      <w:r w:rsidRPr="00107193">
        <w:rPr>
          <w:rFonts w:eastAsiaTheme="minorEastAsia"/>
        </w:rPr>
        <w:t>can DST-implement SV-max</w:t>
      </w:r>
      <w:r>
        <w:rPr>
          <w:rFonts w:eastAsiaTheme="minorEastAsia"/>
        </w:rPr>
        <w:t xml:space="preserve"> </w:t>
      </w:r>
      <w:r w:rsidRPr="00107193">
        <w:rPr>
          <w:rFonts w:eastAsiaTheme="minorEastAsia"/>
        </w:rPr>
        <w:t>for any context</w:t>
      </w:r>
      <w:r>
        <w:rPr>
          <w:rFonts w:eastAsiaTheme="minorEastAsia"/>
        </w:rPr>
        <w:t>,</w:t>
      </w:r>
    </w:p>
    <w:p w14:paraId="4FF293FE" w14:textId="528B5B30" w:rsidR="00107193" w:rsidRDefault="00107193" w:rsidP="00107193">
      <w:pPr>
        <w:bidi w:val="0"/>
        <w:spacing w:line="278" w:lineRule="auto"/>
        <w:rPr>
          <w:rFonts w:eastAsiaTheme="minorEastAsia"/>
        </w:rPr>
      </w:pPr>
      <w:r w:rsidRPr="00107193">
        <w:rPr>
          <w:rFonts w:eastAsiaTheme="minorEastAsia"/>
        </w:rPr>
        <w:t>GSP mechanism is not DST, but it Nash-implements SV-max</w:t>
      </w:r>
      <w:r>
        <w:rPr>
          <w:rFonts w:eastAsiaTheme="minorEastAsia"/>
        </w:rPr>
        <w:t>.</w:t>
      </w:r>
    </w:p>
    <w:p w14:paraId="37DAF9DE" w14:textId="387E4AF7" w:rsidR="00FC731D" w:rsidRDefault="00FC731D" w:rsidP="00FC731D">
      <w:pPr>
        <w:bidi w:val="0"/>
        <w:spacing w:after="0" w:line="278" w:lineRule="auto"/>
        <w:rPr>
          <w:rFonts w:eastAsiaTheme="minorEastAsia"/>
        </w:rPr>
      </w:pPr>
      <w:r w:rsidRPr="007263A2">
        <w:rPr>
          <w:noProof/>
        </w:rPr>
        <w:drawing>
          <wp:inline distT="0" distB="0" distL="0" distR="0" wp14:anchorId="20F6D0A9" wp14:editId="171DDAAC">
            <wp:extent cx="5266706" cy="1254853"/>
            <wp:effectExtent l="0" t="0" r="0" b="2540"/>
            <wp:docPr id="695674677" name="תמונה 22"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74677" name="תמונה 22" descr="תמונה שמכילה טקסט, צילום מסך, גופן&#10;&#10;התיאור נוצר באופן אוטומטי"/>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540" cy="1257196"/>
                    </a:xfrm>
                    <a:prstGeom prst="rect">
                      <a:avLst/>
                    </a:prstGeom>
                    <a:noFill/>
                    <a:ln>
                      <a:noFill/>
                    </a:ln>
                  </pic:spPr>
                </pic:pic>
              </a:graphicData>
            </a:graphic>
          </wp:inline>
        </w:drawing>
      </w:r>
    </w:p>
    <w:p w14:paraId="0FCA8EBE" w14:textId="47362165" w:rsidR="00FC731D" w:rsidRDefault="005347F3" w:rsidP="00FC731D">
      <w:pPr>
        <w:bidi w:val="0"/>
        <w:spacing w:after="0" w:line="278" w:lineRule="auto"/>
        <w:rPr>
          <w:rFonts w:eastAsiaTheme="minorEastAsia"/>
        </w:rPr>
      </w:pPr>
      <w:r w:rsidRPr="00FC731D">
        <w:rPr>
          <w:rFonts w:eastAsiaTheme="minorEastAsia"/>
          <w:noProof/>
        </w:rPr>
        <w:drawing>
          <wp:inline distT="0" distB="0" distL="0" distR="0" wp14:anchorId="174BB9C2" wp14:editId="6C7318D1">
            <wp:extent cx="5274310" cy="1253490"/>
            <wp:effectExtent l="0" t="0" r="2540" b="3810"/>
            <wp:docPr id="74898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81698" name=""/>
                    <pic:cNvPicPr/>
                  </pic:nvPicPr>
                  <pic:blipFill>
                    <a:blip r:embed="rId22"/>
                    <a:stretch>
                      <a:fillRect/>
                    </a:stretch>
                  </pic:blipFill>
                  <pic:spPr>
                    <a:xfrm>
                      <a:off x="0" y="0"/>
                      <a:ext cx="5274310" cy="1253490"/>
                    </a:xfrm>
                    <a:prstGeom prst="rect">
                      <a:avLst/>
                    </a:prstGeom>
                  </pic:spPr>
                </pic:pic>
              </a:graphicData>
            </a:graphic>
          </wp:inline>
        </w:drawing>
      </w:r>
    </w:p>
    <w:p w14:paraId="2FFFC780" w14:textId="3E5F7E4F" w:rsidR="00C579B8" w:rsidRPr="007263A2" w:rsidRDefault="00DD02E3" w:rsidP="00FC731D">
      <w:pPr>
        <w:bidi w:val="0"/>
        <w:spacing w:after="0" w:line="278" w:lineRule="auto"/>
      </w:pPr>
      <w:r w:rsidRPr="00DD02E3">
        <w:rPr>
          <w:noProof/>
        </w:rPr>
        <w:lastRenderedPageBreak/>
        <w:drawing>
          <wp:inline distT="0" distB="0" distL="0" distR="0" wp14:anchorId="2E12A82A" wp14:editId="0DD51D6E">
            <wp:extent cx="5274310" cy="1240155"/>
            <wp:effectExtent l="0" t="0" r="2540" b="0"/>
            <wp:docPr id="201390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06058" name=""/>
                    <pic:cNvPicPr/>
                  </pic:nvPicPr>
                  <pic:blipFill>
                    <a:blip r:embed="rId23"/>
                    <a:stretch>
                      <a:fillRect/>
                    </a:stretch>
                  </pic:blipFill>
                  <pic:spPr>
                    <a:xfrm>
                      <a:off x="0" y="0"/>
                      <a:ext cx="5274310" cy="1240155"/>
                    </a:xfrm>
                    <a:prstGeom prst="rect">
                      <a:avLst/>
                    </a:prstGeom>
                  </pic:spPr>
                </pic:pic>
              </a:graphicData>
            </a:graphic>
          </wp:inline>
        </w:drawing>
      </w:r>
    </w:p>
    <w:p w14:paraId="029533F3" w14:textId="77777777" w:rsidR="00C579B8" w:rsidRPr="007263A2" w:rsidRDefault="00C579B8" w:rsidP="00E9069D">
      <w:pPr>
        <w:bidi w:val="0"/>
        <w:spacing w:after="0" w:line="278" w:lineRule="auto"/>
      </w:pPr>
      <w:r w:rsidRPr="007263A2">
        <w:rPr>
          <w:noProof/>
        </w:rPr>
        <w:drawing>
          <wp:inline distT="0" distB="0" distL="0" distR="0" wp14:anchorId="160E6D52" wp14:editId="3B6E7225">
            <wp:extent cx="5274310" cy="1223645"/>
            <wp:effectExtent l="0" t="0" r="2540" b="0"/>
            <wp:docPr id="1200322997" name="תמונה 21" descr="A computer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 computer screen shot of number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223645"/>
                    </a:xfrm>
                    <a:prstGeom prst="rect">
                      <a:avLst/>
                    </a:prstGeom>
                    <a:noFill/>
                    <a:ln>
                      <a:noFill/>
                    </a:ln>
                  </pic:spPr>
                </pic:pic>
              </a:graphicData>
            </a:graphic>
          </wp:inline>
        </w:drawing>
      </w:r>
    </w:p>
    <w:p w14:paraId="30F69877" w14:textId="77777777" w:rsidR="00C579B8" w:rsidRPr="007263A2" w:rsidRDefault="00C579B8" w:rsidP="00E9069D">
      <w:pPr>
        <w:bidi w:val="0"/>
        <w:spacing w:after="0" w:line="278" w:lineRule="auto"/>
      </w:pPr>
      <w:r w:rsidRPr="007263A2">
        <w:rPr>
          <w:noProof/>
        </w:rPr>
        <w:drawing>
          <wp:inline distT="0" distB="0" distL="0" distR="0" wp14:anchorId="766DFEE0" wp14:editId="77DEDA6D">
            <wp:extent cx="5270500" cy="1289050"/>
            <wp:effectExtent l="0" t="0" r="6350" b="6350"/>
            <wp:docPr id="1319238786" name="תמונה 2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 screen shot of a computer scree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0500" cy="1289050"/>
                    </a:xfrm>
                    <a:prstGeom prst="rect">
                      <a:avLst/>
                    </a:prstGeom>
                    <a:noFill/>
                    <a:ln>
                      <a:noFill/>
                    </a:ln>
                  </pic:spPr>
                </pic:pic>
              </a:graphicData>
            </a:graphic>
          </wp:inline>
        </w:drawing>
      </w:r>
    </w:p>
    <w:p w14:paraId="7F43E6FE" w14:textId="77777777" w:rsidR="00C579B8" w:rsidRPr="007263A2" w:rsidRDefault="00C579B8" w:rsidP="00C579B8">
      <w:pPr>
        <w:bidi w:val="0"/>
        <w:spacing w:line="278" w:lineRule="auto"/>
      </w:pPr>
      <w:r w:rsidRPr="007263A2">
        <w:rPr>
          <w:noProof/>
        </w:rPr>
        <w:drawing>
          <wp:inline distT="0" distB="0" distL="0" distR="0" wp14:anchorId="186A6F73" wp14:editId="5FB6837A">
            <wp:extent cx="5274310" cy="1250315"/>
            <wp:effectExtent l="0" t="0" r="2540" b="6985"/>
            <wp:docPr id="1112842010" name="תמונה 19"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42010" name="תמונה 19" descr="תמונה שמכילה טקסט, צילום מסך, גופן&#10;&#10;התיאור נוצר באופן אוטומטי"/>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250315"/>
                    </a:xfrm>
                    <a:prstGeom prst="rect">
                      <a:avLst/>
                    </a:prstGeom>
                    <a:noFill/>
                    <a:ln>
                      <a:noFill/>
                    </a:ln>
                  </pic:spPr>
                </pic:pic>
              </a:graphicData>
            </a:graphic>
          </wp:inline>
        </w:drawing>
      </w:r>
    </w:p>
    <w:p w14:paraId="6B01A657" w14:textId="77777777" w:rsidR="00C579B8" w:rsidRPr="007263A2" w:rsidRDefault="00C579B8" w:rsidP="005347F3">
      <w:pPr>
        <w:bidi w:val="0"/>
        <w:spacing w:line="278" w:lineRule="auto"/>
      </w:pPr>
      <w:r w:rsidRPr="007263A2">
        <w:t>Interestingly, for a context where all players have identical value per good, both algorithms return identical results.</w:t>
      </w:r>
    </w:p>
    <w:p w14:paraId="3957526A" w14:textId="77777777" w:rsidR="00C579B8" w:rsidRDefault="00C579B8" w:rsidP="00E9069D">
      <w:pPr>
        <w:bidi w:val="0"/>
        <w:spacing w:after="0" w:line="278" w:lineRule="auto"/>
      </w:pPr>
      <w:r w:rsidRPr="007263A2">
        <w:rPr>
          <w:noProof/>
        </w:rPr>
        <w:drawing>
          <wp:inline distT="0" distB="0" distL="0" distR="0" wp14:anchorId="76259298" wp14:editId="14AD843B">
            <wp:extent cx="5274310" cy="1370965"/>
            <wp:effectExtent l="0" t="0" r="2540" b="635"/>
            <wp:docPr id="1870556708" name="תמונה 18" descr="תמונה שמכילה צילום מסך, טקסט,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56708" name="תמונה 18" descr="תמונה שמכילה צילום מסך, טקסט, גופן&#10;&#10;התיאור נוצר באופן אוטומטי"/>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370965"/>
                    </a:xfrm>
                    <a:prstGeom prst="rect">
                      <a:avLst/>
                    </a:prstGeom>
                    <a:noFill/>
                    <a:ln>
                      <a:noFill/>
                    </a:ln>
                  </pic:spPr>
                </pic:pic>
              </a:graphicData>
            </a:graphic>
          </wp:inline>
        </w:drawing>
      </w:r>
    </w:p>
    <w:p w14:paraId="6D6069CF" w14:textId="4C074C63" w:rsidR="006F2F5B" w:rsidRPr="007263A2" w:rsidRDefault="006F2F5B" w:rsidP="006F2F5B">
      <w:pPr>
        <w:bidi w:val="0"/>
        <w:spacing w:after="0" w:line="278" w:lineRule="auto"/>
      </w:pPr>
      <w:r w:rsidRPr="006F2F5B">
        <w:rPr>
          <w:noProof/>
        </w:rPr>
        <w:drawing>
          <wp:inline distT="0" distB="0" distL="0" distR="0" wp14:anchorId="4F0A3DB7" wp14:editId="427A484E">
            <wp:extent cx="5274310" cy="1242060"/>
            <wp:effectExtent l="0" t="0" r="2540" b="0"/>
            <wp:docPr id="152356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67626" name=""/>
                    <pic:cNvPicPr/>
                  </pic:nvPicPr>
                  <pic:blipFill>
                    <a:blip r:embed="rId28"/>
                    <a:stretch>
                      <a:fillRect/>
                    </a:stretch>
                  </pic:blipFill>
                  <pic:spPr>
                    <a:xfrm>
                      <a:off x="0" y="0"/>
                      <a:ext cx="5274310" cy="1242060"/>
                    </a:xfrm>
                    <a:prstGeom prst="rect">
                      <a:avLst/>
                    </a:prstGeom>
                  </pic:spPr>
                </pic:pic>
              </a:graphicData>
            </a:graphic>
          </wp:inline>
        </w:drawing>
      </w:r>
    </w:p>
    <w:p w14:paraId="66017B41" w14:textId="320A2E17" w:rsidR="005347F3" w:rsidRDefault="005347F3">
      <w:pPr>
        <w:bidi w:val="0"/>
        <w:spacing w:line="278" w:lineRule="auto"/>
      </w:pPr>
      <w:r>
        <w:br w:type="page"/>
      </w:r>
    </w:p>
    <w:p w14:paraId="6B76CF02" w14:textId="68293741" w:rsidR="00EF7031" w:rsidRPr="00C579B8" w:rsidRDefault="00FA73AE" w:rsidP="00C579B8">
      <w:pPr>
        <w:bidi w:val="0"/>
        <w:spacing w:line="278" w:lineRule="auto"/>
      </w:pPr>
      <w:r w:rsidRPr="00C579B8">
        <w:rPr>
          <w:b/>
          <w:bCs/>
        </w:rPr>
        <w:lastRenderedPageBreak/>
        <w:t>9.</w:t>
      </w:r>
      <w:r>
        <w:t xml:space="preserve"> </w:t>
      </w:r>
      <w:r w:rsidR="005A0A28">
        <w:t xml:space="preserve">We think the most logical thing would be to define the value on the edge between rider </w:t>
      </w:r>
      <m:oMath>
        <m:r>
          <w:rPr>
            <w:rFonts w:ascii="Cambria Math" w:hAnsi="Cambria Math"/>
          </w:rPr>
          <m:t>i</m:t>
        </m:r>
      </m:oMath>
      <w:r w:rsidR="005A0A28">
        <w:rPr>
          <w:rFonts w:eastAsiaTheme="minorEastAsia"/>
        </w:rPr>
        <w:t xml:space="preserve"> and driver </w:t>
      </w:r>
      <m:oMath>
        <m:r>
          <w:rPr>
            <w:rFonts w:ascii="Cambria Math" w:eastAsiaTheme="minorEastAsia" w:hAnsi="Cambria Math"/>
          </w:rPr>
          <m:t>j</m:t>
        </m:r>
      </m:oMath>
      <w:r w:rsidR="005A0A28">
        <w:rPr>
          <w:rFonts w:eastAsiaTheme="minorEastAsia"/>
        </w:rPr>
        <w:t xml:space="preserve"> as:</w:t>
      </w:r>
      <w:r w:rsidR="005A0A28">
        <w:rPr>
          <w:rFonts w:eastAsiaTheme="minorEastAsia"/>
        </w:rPr>
        <w:br/>
      </w:r>
      <m:oMathPara>
        <m:oMath>
          <m:d>
            <m:dPr>
              <m:ctrlPr>
                <w:rPr>
                  <w:rFonts w:ascii="Cambria Math" w:hAnsi="Cambria Math"/>
                  <w:i/>
                  <w:sz w:val="22"/>
                  <w:szCs w:val="22"/>
                </w:rPr>
              </m:ctrlPr>
            </m:dPr>
            <m:e>
              <m:r>
                <w:rPr>
                  <w:rFonts w:ascii="Cambria Math" w:hAnsi="Cambria Math"/>
                  <w:sz w:val="22"/>
                  <w:szCs w:val="22"/>
                </w:rPr>
                <m:t>*</m:t>
              </m:r>
            </m:e>
          </m:d>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 xml:space="preserve">rider </m:t>
              </m:r>
              <m:sSup>
                <m:sSupPr>
                  <m:ctrlPr>
                    <w:rPr>
                      <w:rFonts w:ascii="Cambria Math" w:hAnsi="Cambria Math"/>
                      <w:i/>
                      <w:sz w:val="22"/>
                      <w:szCs w:val="22"/>
                    </w:rPr>
                  </m:ctrlPr>
                </m:sSupPr>
                <m:e>
                  <m:r>
                    <w:rPr>
                      <w:rFonts w:ascii="Cambria Math" w:hAnsi="Cambria Math"/>
                      <w:sz w:val="22"/>
                      <w:szCs w:val="22"/>
                    </w:rPr>
                    <m:t>i</m:t>
                  </m:r>
                </m:e>
                <m:sup>
                  <m:r>
                    <w:rPr>
                      <w:rFonts w:ascii="Cambria Math" w:hAnsi="Cambria Math"/>
                      <w:sz w:val="22"/>
                      <w:szCs w:val="22"/>
                    </w:rPr>
                    <m:t>'</m:t>
                  </m:r>
                </m:sup>
              </m:sSup>
              <m:r>
                <w:rPr>
                  <w:rFonts w:ascii="Cambria Math" w:hAnsi="Cambria Math"/>
                  <w:sz w:val="22"/>
                  <w:szCs w:val="22"/>
                </w:rPr>
                <m:t>s value</m:t>
              </m:r>
            </m:e>
          </m:d>
          <m:r>
            <w:rPr>
              <w:rFonts w:ascii="Cambria Math" w:hAnsi="Cambria Math"/>
              <w:sz w:val="22"/>
              <w:szCs w:val="22"/>
            </w:rPr>
            <m:t>-</m:t>
          </m:r>
          <m:r>
            <w:rPr>
              <w:rFonts w:ascii="Cambria Math" w:hAnsi="Cambria Math"/>
            </w:rPr>
            <m:t>c</m:t>
          </m:r>
          <m:d>
            <m:dPr>
              <m:ctrlPr>
                <w:rPr>
                  <w:rFonts w:ascii="Cambria Math" w:hAnsi="Cambria Math"/>
                  <w:i/>
                </w:rPr>
              </m:ctrlPr>
            </m:dPr>
            <m:e>
              <m:r>
                <w:rPr>
                  <w:rFonts w:ascii="Cambria Math" w:hAnsi="Cambria Math"/>
                </w:rPr>
                <m:t>i,j</m:t>
              </m:r>
            </m:e>
          </m:d>
          <m:r>
            <m:rPr>
              <m:sty m:val="p"/>
            </m:rPr>
            <w:rPr>
              <w:rFonts w:eastAsiaTheme="minorEastAsia"/>
            </w:rPr>
            <w:br/>
          </m:r>
        </m:oMath>
      </m:oMathPara>
      <w:r w:rsidR="003614BC">
        <w:rPr>
          <w:rFonts w:eastAsiaTheme="minorEastAsia"/>
        </w:rPr>
        <w:t xml:space="preserve">if that value is positive, otherwise the value will be </w:t>
      </w:r>
      <m:oMath>
        <m:r>
          <w:rPr>
            <w:rFonts w:ascii="Cambria Math" w:eastAsiaTheme="minorEastAsia" w:hAnsi="Cambria Math"/>
          </w:rPr>
          <m:t>0</m:t>
        </m:r>
      </m:oMath>
      <w:r w:rsidR="003614BC">
        <w:rPr>
          <w:rFonts w:eastAsiaTheme="minorEastAsia"/>
        </w:rPr>
        <w:t>.</w:t>
      </w:r>
      <w:r w:rsidR="003614BC">
        <w:rPr>
          <w:rFonts w:eastAsiaTheme="minorEastAsia"/>
        </w:rPr>
        <w:br/>
      </w:r>
      <w:r w:rsidR="00247F5A">
        <w:rPr>
          <w:rFonts w:eastAsiaTheme="minorEastAsia"/>
        </w:rPr>
        <w:t>That's</w:t>
      </w:r>
      <w:r w:rsidR="003614BC">
        <w:rPr>
          <w:rFonts w:eastAsiaTheme="minorEastAsia"/>
        </w:rPr>
        <w:t xml:space="preserve"> because it seems that in a</w:t>
      </w:r>
      <w:r w:rsidR="00EA4BE2">
        <w:rPr>
          <w:rFonts w:eastAsiaTheme="minorEastAsia"/>
        </w:rPr>
        <w:t xml:space="preserve">n exchange network </w:t>
      </w:r>
      <w:r w:rsidR="003614BC">
        <w:rPr>
          <w:rFonts w:eastAsiaTheme="minorEastAsia"/>
        </w:rPr>
        <w:t xml:space="preserve">setting, it's reasonable to view the value </w:t>
      </w:r>
      <w:r w:rsidR="00870EF9">
        <w:rPr>
          <w:rFonts w:eastAsiaTheme="minorEastAsia"/>
        </w:rPr>
        <w:t xml:space="preserve">on </w:t>
      </w:r>
      <w:r w:rsidR="003614BC">
        <w:rPr>
          <w:rFonts w:eastAsiaTheme="minorEastAsia"/>
        </w:rPr>
        <w:t xml:space="preserve">the edge between rider </w:t>
      </w:r>
      <m:oMath>
        <m:r>
          <w:rPr>
            <w:rFonts w:ascii="Cambria Math" w:eastAsiaTheme="minorEastAsia" w:hAnsi="Cambria Math"/>
          </w:rPr>
          <m:t>i</m:t>
        </m:r>
      </m:oMath>
      <w:r w:rsidR="003614BC">
        <w:rPr>
          <w:rFonts w:eastAsiaTheme="minorEastAsia"/>
        </w:rPr>
        <w:t xml:space="preserve"> and driver </w:t>
      </w:r>
      <m:oMath>
        <m:r>
          <w:rPr>
            <w:rFonts w:ascii="Cambria Math" w:eastAsiaTheme="minorEastAsia" w:hAnsi="Cambria Math"/>
          </w:rPr>
          <m:t>j</m:t>
        </m:r>
      </m:oMath>
      <w:r w:rsidR="003614BC">
        <w:rPr>
          <w:rFonts w:eastAsiaTheme="minorEastAsia"/>
        </w:rPr>
        <w:t xml:space="preserve"> as </w:t>
      </w:r>
      <w:r w:rsidR="00860812">
        <w:rPr>
          <w:rFonts w:eastAsiaTheme="minorEastAsia"/>
        </w:rPr>
        <w:t xml:space="preserve">the </w:t>
      </w:r>
      <w:r w:rsidR="00860812">
        <w:t xml:space="preserve">value driver </w:t>
      </w:r>
      <m:oMath>
        <m:r>
          <w:rPr>
            <w:rFonts w:ascii="Cambria Math" w:hAnsi="Cambria Math"/>
          </w:rPr>
          <m:t>j</m:t>
        </m:r>
      </m:oMath>
      <w:r w:rsidR="00860812">
        <w:rPr>
          <w:rFonts w:eastAsiaTheme="minorEastAsia"/>
        </w:rPr>
        <w:t xml:space="preserve"> has for </w:t>
      </w:r>
      <w:r w:rsidR="00843A50">
        <w:rPr>
          <w:rFonts w:eastAsiaTheme="minorEastAsia"/>
        </w:rPr>
        <w:t xml:space="preserve">rider </w:t>
      </w:r>
      <m:oMath>
        <m:r>
          <w:rPr>
            <w:rFonts w:ascii="Cambria Math" w:eastAsiaTheme="minorEastAsia" w:hAnsi="Cambria Math"/>
          </w:rPr>
          <m:t>i</m:t>
        </m:r>
      </m:oMath>
      <w:r w:rsidR="00843A50">
        <w:rPr>
          <w:rFonts w:eastAsiaTheme="minorEastAsia"/>
        </w:rPr>
        <w:t xml:space="preserve">'s </w:t>
      </w:r>
      <w:r w:rsidR="00860812">
        <w:rPr>
          <w:rFonts w:eastAsiaTheme="minorEastAsia"/>
        </w:rPr>
        <w:t xml:space="preserve">ride and </w:t>
      </w:r>
      <m:oMath>
        <m:d>
          <m:dPr>
            <m:ctrlPr>
              <w:rPr>
                <w:rFonts w:ascii="Cambria Math" w:hAnsi="Cambria Math"/>
                <w:i/>
              </w:rPr>
            </m:ctrlPr>
          </m:dPr>
          <m:e>
            <m:r>
              <w:rPr>
                <w:rFonts w:ascii="Cambria Math" w:hAnsi="Cambria Math"/>
              </w:rPr>
              <m:t>*</m:t>
            </m:r>
          </m:e>
        </m:d>
      </m:oMath>
      <w:r w:rsidR="00860812">
        <w:rPr>
          <w:rFonts w:eastAsiaTheme="minorEastAsia"/>
        </w:rPr>
        <w:t xml:space="preserve"> can capture that value because the driver will get </w:t>
      </w:r>
      <m:oMath>
        <m:d>
          <m:dPr>
            <m:ctrlPr>
              <w:rPr>
                <w:rFonts w:ascii="Cambria Math" w:hAnsi="Cambria Math"/>
                <w:i/>
                <w:sz w:val="22"/>
                <w:szCs w:val="22"/>
              </w:rPr>
            </m:ctrlPr>
          </m:dPr>
          <m:e>
            <m:r>
              <w:rPr>
                <w:rFonts w:ascii="Cambria Math" w:hAnsi="Cambria Math"/>
                <w:sz w:val="22"/>
                <w:szCs w:val="22"/>
              </w:rPr>
              <m:t>ride</m:t>
            </m:r>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m:t>
                </m:r>
              </m:sup>
            </m:sSup>
            <m:r>
              <w:rPr>
                <w:rFonts w:ascii="Cambria Math" w:hAnsi="Cambria Math"/>
                <w:sz w:val="22"/>
                <w:szCs w:val="22"/>
              </w:rPr>
              <m:t>s value</m:t>
            </m:r>
          </m:e>
        </m:d>
      </m:oMath>
      <w:r w:rsidR="00860812">
        <w:rPr>
          <w:rFonts w:eastAsiaTheme="minorEastAsia"/>
        </w:rPr>
        <w:t xml:space="preserve"> paid for giving that ride, however,  the driver will have to travel from his location to the rider's location and then from that location to</w:t>
      </w:r>
      <w:r w:rsidR="008B7A72">
        <w:rPr>
          <w:rFonts w:eastAsiaTheme="minorEastAsia"/>
        </w:rPr>
        <w:t xml:space="preserve"> the</w:t>
      </w:r>
      <w:r w:rsidR="00860812">
        <w:rPr>
          <w:rFonts w:eastAsiaTheme="minorEastAsia"/>
        </w:rPr>
        <w:t xml:space="preserve"> </w:t>
      </w:r>
      <w:r w:rsidR="00D863EA">
        <w:rPr>
          <w:rFonts w:eastAsiaTheme="minorEastAsia"/>
        </w:rPr>
        <w:t>rider's</w:t>
      </w:r>
      <w:r w:rsidR="00860812">
        <w:rPr>
          <w:rFonts w:eastAsiaTheme="minorEastAsia"/>
        </w:rPr>
        <w:t xml:space="preserve"> destination, which decreases his </w:t>
      </w:r>
      <w:r w:rsidR="00B51911">
        <w:rPr>
          <w:rFonts w:eastAsiaTheme="minorEastAsia"/>
        </w:rPr>
        <w:t>revenue by a function of the distance travelled (</w:t>
      </w:r>
      <w:r w:rsidR="00002EA6">
        <w:rPr>
          <w:rFonts w:eastAsiaTheme="minorEastAsia"/>
        </w:rPr>
        <w:t xml:space="preserve">because it wastes </w:t>
      </w:r>
      <w:r w:rsidR="00B51911">
        <w:rPr>
          <w:rFonts w:eastAsiaTheme="minorEastAsia"/>
        </w:rPr>
        <w:t>fuel and time.)</w:t>
      </w:r>
      <w:r w:rsidR="00CE5625">
        <w:t xml:space="preserve">, this also decreases rider </w:t>
      </w:r>
      <m:oMath>
        <m:r>
          <w:rPr>
            <w:rFonts w:ascii="Cambria Math" w:hAnsi="Cambria Math"/>
          </w:rPr>
          <m:t>i</m:t>
        </m:r>
      </m:oMath>
      <w:r w:rsidR="00CE5625">
        <w:rPr>
          <w:rFonts w:eastAsiaTheme="minorEastAsia"/>
        </w:rPr>
        <w:t>'s value for the match due to time wastage.</w:t>
      </w:r>
      <w:r w:rsidR="005B55BE">
        <w:br/>
        <w:t>The reason</w:t>
      </w:r>
      <w:r w:rsidR="00ED608D">
        <w:t xml:space="preserve"> we added that zero evaluation when </w:t>
      </w:r>
      <m:oMath>
        <m:d>
          <m:dPr>
            <m:ctrlPr>
              <w:rPr>
                <w:rFonts w:ascii="Cambria Math" w:hAnsi="Cambria Math"/>
                <w:i/>
              </w:rPr>
            </m:ctrlPr>
          </m:dPr>
          <m:e>
            <m:r>
              <w:rPr>
                <w:rFonts w:ascii="Cambria Math" w:hAnsi="Cambria Math"/>
              </w:rPr>
              <m:t>*</m:t>
            </m:r>
          </m:e>
        </m:d>
      </m:oMath>
      <w:r w:rsidR="00ED608D">
        <w:rPr>
          <w:rFonts w:eastAsiaTheme="minorEastAsia"/>
        </w:rPr>
        <w:t xml:space="preserve"> is</w:t>
      </w:r>
      <w:r w:rsidR="00A5277F">
        <w:rPr>
          <w:rFonts w:eastAsiaTheme="minorEastAsia"/>
        </w:rPr>
        <w:t xml:space="preserve"> negative</w:t>
      </w:r>
      <w:r w:rsidR="00A5634C">
        <w:rPr>
          <w:rFonts w:eastAsiaTheme="minorEastAsia"/>
        </w:rPr>
        <w:t xml:space="preserve"> is</w:t>
      </w:r>
      <w:r w:rsidR="00ED608D">
        <w:rPr>
          <w:rFonts w:eastAsiaTheme="minorEastAsia"/>
        </w:rPr>
        <w:t xml:space="preserve"> </w:t>
      </w:r>
      <w:hyperlink r:id="rId29" w:history="1">
        <w:r w:rsidR="00ED608D" w:rsidRPr="00F14FEC">
          <w:rPr>
            <w:rStyle w:val="Hyperlink"/>
            <w:rFonts w:eastAsiaTheme="minorEastAsia"/>
          </w:rPr>
          <w:t xml:space="preserve">this discussion </w:t>
        </w:r>
        <w:r w:rsidR="006D1AA3" w:rsidRPr="00F14FEC">
          <w:rPr>
            <w:rStyle w:val="Hyperlink"/>
            <w:rFonts w:eastAsiaTheme="minorEastAsia"/>
          </w:rPr>
          <w:t>on</w:t>
        </w:r>
        <w:r w:rsidR="00ED608D" w:rsidRPr="00F14FEC">
          <w:rPr>
            <w:rStyle w:val="Hyperlink"/>
            <w:rFonts w:eastAsiaTheme="minorEastAsia"/>
          </w:rPr>
          <w:t xml:space="preserve"> the forums.</w:t>
        </w:r>
      </w:hyperlink>
    </w:p>
    <w:p w14:paraId="0637F097" w14:textId="6C84E94D" w:rsidR="00FD62B5" w:rsidRDefault="00FD62B5" w:rsidP="00FD62B5">
      <w:pPr>
        <w:bidi w:val="0"/>
        <w:rPr>
          <w:rFonts w:eastAsiaTheme="minorEastAsia"/>
        </w:rPr>
      </w:pPr>
      <w:r w:rsidRPr="00C579B8">
        <w:rPr>
          <w:rFonts w:eastAsiaTheme="minorEastAsia"/>
          <w:b/>
          <w:bCs/>
        </w:rPr>
        <w:t>10b.</w:t>
      </w:r>
      <w:r w:rsidR="004A3E72">
        <w:rPr>
          <w:rFonts w:eastAsiaTheme="minorEastAsia"/>
          <w:b/>
          <w:bCs/>
        </w:rPr>
        <w:t xml:space="preserve"> </w:t>
      </w:r>
      <w:r w:rsidR="002700C0">
        <w:rPr>
          <w:rFonts w:eastAsiaTheme="minorEastAsia"/>
        </w:rPr>
        <w:t>The results are as follows:</w:t>
      </w:r>
    </w:p>
    <w:p w14:paraId="176368CC" w14:textId="53AFB364" w:rsidR="002700C0" w:rsidRDefault="003338A6" w:rsidP="002A2DBF">
      <w:pPr>
        <w:pStyle w:val="ListParagraph"/>
        <w:numPr>
          <w:ilvl w:val="0"/>
          <w:numId w:val="1"/>
        </w:numPr>
        <w:bidi w:val="0"/>
        <w:rPr>
          <w:rFonts w:eastAsiaTheme="minorEastAsia"/>
        </w:rPr>
      </w:pPr>
      <w:r>
        <w:rPr>
          <w:rFonts w:eastAsiaTheme="minorEastAsia"/>
        </w:rPr>
        <w:t>For 10 riders and 10 riders:</w:t>
      </w:r>
      <w:r>
        <w:rPr>
          <w:rFonts w:eastAsiaTheme="minorEastAsia"/>
        </w:rPr>
        <w:br/>
      </w:r>
      <w:r w:rsidR="002A2DBF" w:rsidRPr="002A2DBF">
        <w:rPr>
          <w:rFonts w:eastAsiaTheme="minorEastAsia"/>
        </w:rPr>
        <w:t>Average rider profits: 16.485</w:t>
      </w:r>
      <w:r w:rsidR="002A2DBF">
        <w:rPr>
          <w:rFonts w:eastAsiaTheme="minorEastAsia"/>
        </w:rPr>
        <w:br/>
      </w:r>
      <w:r w:rsidR="002A2DBF" w:rsidRPr="002A2DBF">
        <w:rPr>
          <w:rFonts w:eastAsiaTheme="minorEastAsia"/>
        </w:rPr>
        <w:t>Average price: 2.131</w:t>
      </w:r>
    </w:p>
    <w:p w14:paraId="537BBFEC" w14:textId="7AADDCDB" w:rsidR="00F5073E" w:rsidRDefault="00882001" w:rsidP="00846047">
      <w:pPr>
        <w:pStyle w:val="ListParagraph"/>
        <w:numPr>
          <w:ilvl w:val="0"/>
          <w:numId w:val="1"/>
        </w:numPr>
        <w:bidi w:val="0"/>
        <w:rPr>
          <w:rFonts w:eastAsiaTheme="minorEastAsia"/>
        </w:rPr>
      </w:pPr>
      <w:r>
        <w:rPr>
          <w:rFonts w:eastAsiaTheme="minorEastAsia"/>
        </w:rPr>
        <w:t>For 20 riders and 5 drivers:</w:t>
      </w:r>
      <w:r>
        <w:rPr>
          <w:rFonts w:eastAsiaTheme="minorEastAsia"/>
        </w:rPr>
        <w:br/>
      </w:r>
      <w:r w:rsidRPr="00846047">
        <w:rPr>
          <w:rFonts w:eastAsiaTheme="minorEastAsia"/>
        </w:rPr>
        <w:t>Average rider profits: 4.629</w:t>
      </w:r>
      <w:r w:rsidR="00846047">
        <w:rPr>
          <w:rFonts w:eastAsiaTheme="minorEastAsia"/>
        </w:rPr>
        <w:br/>
      </w:r>
      <w:r w:rsidRPr="00846047">
        <w:rPr>
          <w:rFonts w:eastAsiaTheme="minorEastAsia"/>
        </w:rPr>
        <w:t>Average price: 19.706</w:t>
      </w:r>
    </w:p>
    <w:p w14:paraId="28B95051" w14:textId="289E90DC" w:rsidR="00846047" w:rsidRDefault="00BB1423" w:rsidP="00046FFF">
      <w:pPr>
        <w:pStyle w:val="ListParagraph"/>
        <w:numPr>
          <w:ilvl w:val="0"/>
          <w:numId w:val="1"/>
        </w:numPr>
        <w:bidi w:val="0"/>
        <w:rPr>
          <w:rFonts w:eastAsiaTheme="minorEastAsia"/>
        </w:rPr>
      </w:pPr>
      <w:r>
        <w:rPr>
          <w:rFonts w:eastAsiaTheme="minorEastAsia"/>
        </w:rPr>
        <w:t>For 5 riders and 20 drivers:</w:t>
      </w:r>
      <w:r>
        <w:rPr>
          <w:rFonts w:eastAsiaTheme="minorEastAsia"/>
        </w:rPr>
        <w:br/>
      </w:r>
      <w:r w:rsidRPr="00046FFF">
        <w:rPr>
          <w:rFonts w:eastAsiaTheme="minorEastAsia"/>
        </w:rPr>
        <w:t>Average rider profits: 26.284</w:t>
      </w:r>
      <w:r w:rsidR="00046FFF">
        <w:rPr>
          <w:rFonts w:eastAsiaTheme="minorEastAsia"/>
        </w:rPr>
        <w:br/>
      </w:r>
      <w:r w:rsidRPr="00046FFF">
        <w:rPr>
          <w:rFonts w:eastAsiaTheme="minorEastAsia"/>
        </w:rPr>
        <w:t>Average price: 0.</w:t>
      </w:r>
      <w:r w:rsidR="00372167">
        <w:rPr>
          <w:rFonts w:eastAsiaTheme="minorEastAsia"/>
        </w:rPr>
        <w:t>312</w:t>
      </w:r>
    </w:p>
    <w:p w14:paraId="444C67D7" w14:textId="6A9B468C" w:rsidR="0029444F" w:rsidRPr="0029444F" w:rsidRDefault="0029444F" w:rsidP="0029444F">
      <w:pPr>
        <w:bidi w:val="0"/>
        <w:rPr>
          <w:rFonts w:eastAsiaTheme="minorEastAsia"/>
        </w:rPr>
      </w:pPr>
      <w:r>
        <w:rPr>
          <w:rFonts w:eastAsiaTheme="minorEastAsia"/>
        </w:rPr>
        <w:t xml:space="preserve">(The way we calculated rider's profits is their </w:t>
      </w:r>
      <w:r w:rsidR="00C446AF">
        <w:rPr>
          <w:rFonts w:eastAsiaTheme="minorEastAsia"/>
        </w:rPr>
        <w:t xml:space="preserve">utility in the matching markets </w:t>
      </w:r>
      <w:r w:rsidR="007D14A4">
        <w:rPr>
          <w:rFonts w:eastAsiaTheme="minorEastAsia"/>
        </w:rPr>
        <w:t>reduction,</w:t>
      </w:r>
      <w:r w:rsidR="00EF5BBE">
        <w:rPr>
          <w:rFonts w:eastAsiaTheme="minorEastAsia"/>
        </w:rPr>
        <w:t xml:space="preserve"> </w:t>
      </w:r>
      <w:r w:rsidR="00F35CEA">
        <w:rPr>
          <w:rFonts w:eastAsiaTheme="minorEastAsia"/>
        </w:rPr>
        <w:t xml:space="preserve">the way we calculated price is </w:t>
      </w:r>
      <w:r w:rsidR="00C7157A">
        <w:rPr>
          <w:rFonts w:eastAsiaTheme="minorEastAsia"/>
        </w:rPr>
        <w:t xml:space="preserve">utility of </w:t>
      </w:r>
      <w:r w:rsidR="00934689">
        <w:rPr>
          <w:rFonts w:eastAsiaTheme="minorEastAsia"/>
        </w:rPr>
        <w:t xml:space="preserve">a </w:t>
      </w:r>
      <w:r w:rsidR="007A3D30">
        <w:rPr>
          <w:rFonts w:eastAsiaTheme="minorEastAsia"/>
        </w:rPr>
        <w:t xml:space="preserve">matched </w:t>
      </w:r>
      <w:r w:rsidR="001D5B60">
        <w:rPr>
          <w:rFonts w:eastAsiaTheme="minorEastAsia"/>
        </w:rPr>
        <w:t>drivers</w:t>
      </w:r>
      <w:r w:rsidR="005354FA">
        <w:rPr>
          <w:rFonts w:eastAsiaTheme="minorEastAsia"/>
        </w:rPr>
        <w:t xml:space="preserve">. Because it would be weird to consider </w:t>
      </w:r>
      <w:r w:rsidR="00CE372F">
        <w:rPr>
          <w:rFonts w:eastAsiaTheme="minorEastAsia"/>
        </w:rPr>
        <w:t xml:space="preserve">the utility of an unmatched </w:t>
      </w:r>
      <w:r w:rsidR="009D0A20">
        <w:rPr>
          <w:rFonts w:eastAsiaTheme="minorEastAsia"/>
        </w:rPr>
        <w:t>driver a price.)</w:t>
      </w:r>
    </w:p>
    <w:p w14:paraId="5C5FB1FB" w14:textId="41E0001E" w:rsidR="005D5128" w:rsidRPr="0047469C" w:rsidRDefault="004D6A87" w:rsidP="0024029E">
      <w:pPr>
        <w:bidi w:val="0"/>
        <w:rPr>
          <w:rFonts w:eastAsiaTheme="minorEastAsia"/>
        </w:rPr>
      </w:pPr>
      <w:r>
        <w:rPr>
          <w:rFonts w:eastAsiaTheme="minorEastAsia"/>
        </w:rPr>
        <w:t>First</w:t>
      </w:r>
      <w:r w:rsidR="00050B68">
        <w:rPr>
          <w:rFonts w:eastAsiaTheme="minorEastAsia"/>
        </w:rPr>
        <w:t>,</w:t>
      </w:r>
      <w:r w:rsidR="0047469C">
        <w:rPr>
          <w:rFonts w:eastAsiaTheme="minorEastAsia"/>
        </w:rPr>
        <w:t xml:space="preserve"> we can notice that</w:t>
      </w:r>
      <w:r w:rsidR="00463DFD">
        <w:rPr>
          <w:rFonts w:eastAsiaTheme="minorEastAsia"/>
        </w:rPr>
        <w:t xml:space="preserve"> if there are much more </w:t>
      </w:r>
      <w:r w:rsidR="008E1BE8">
        <w:rPr>
          <w:rFonts w:eastAsiaTheme="minorEastAsia"/>
        </w:rPr>
        <w:t>d</w:t>
      </w:r>
      <w:r w:rsidR="00463DFD">
        <w:rPr>
          <w:rFonts w:eastAsiaTheme="minorEastAsia"/>
        </w:rPr>
        <w:t>ri</w:t>
      </w:r>
      <w:r w:rsidR="008E1BE8">
        <w:rPr>
          <w:rFonts w:eastAsiaTheme="minorEastAsia"/>
        </w:rPr>
        <w:t>v</w:t>
      </w:r>
      <w:r w:rsidR="00463DFD">
        <w:rPr>
          <w:rFonts w:eastAsiaTheme="minorEastAsia"/>
        </w:rPr>
        <w:t xml:space="preserve">ers than riders, </w:t>
      </w:r>
      <w:r w:rsidR="00131972">
        <w:rPr>
          <w:rFonts w:eastAsiaTheme="minorEastAsia"/>
        </w:rPr>
        <w:t xml:space="preserve">riders will get more </w:t>
      </w:r>
      <w:r w:rsidR="00A260CB">
        <w:rPr>
          <w:rFonts w:eastAsiaTheme="minorEastAsia"/>
        </w:rPr>
        <w:t>profits</w:t>
      </w:r>
      <w:r w:rsidR="006B7A28">
        <w:rPr>
          <w:rFonts w:eastAsiaTheme="minorEastAsia"/>
        </w:rPr>
        <w:t xml:space="preserve"> than if there were the same number of riders and drivers</w:t>
      </w:r>
      <w:r w:rsidR="00535B72">
        <w:rPr>
          <w:rFonts w:eastAsiaTheme="minorEastAsia"/>
        </w:rPr>
        <w:t xml:space="preserve">, </w:t>
      </w:r>
      <w:r w:rsidR="00C17DAD">
        <w:rPr>
          <w:rFonts w:eastAsiaTheme="minorEastAsia"/>
        </w:rPr>
        <w:t xml:space="preserve">also in that </w:t>
      </w:r>
      <w:r w:rsidR="007001FF">
        <w:rPr>
          <w:rFonts w:eastAsiaTheme="minorEastAsia"/>
        </w:rPr>
        <w:t>case riders</w:t>
      </w:r>
      <w:r w:rsidR="00C17DAD">
        <w:rPr>
          <w:rFonts w:eastAsiaTheme="minorEastAsia"/>
        </w:rPr>
        <w:t xml:space="preserve"> will get </w:t>
      </w:r>
      <w:r w:rsidR="000646EC">
        <w:rPr>
          <w:rFonts w:eastAsiaTheme="minorEastAsia"/>
        </w:rPr>
        <w:t xml:space="preserve">more </w:t>
      </w:r>
      <w:r w:rsidR="002C0F68">
        <w:rPr>
          <w:rFonts w:eastAsiaTheme="minorEastAsia"/>
        </w:rPr>
        <w:t>profits</w:t>
      </w:r>
      <w:r w:rsidR="000646EC">
        <w:rPr>
          <w:rFonts w:eastAsiaTheme="minorEastAsia"/>
        </w:rPr>
        <w:t xml:space="preserve"> than the</w:t>
      </w:r>
      <w:r w:rsidR="006E076D">
        <w:rPr>
          <w:rFonts w:eastAsiaTheme="minorEastAsia"/>
        </w:rPr>
        <w:t xml:space="preserve"> drivers</w:t>
      </w:r>
      <w:r w:rsidR="00C61E04">
        <w:rPr>
          <w:rFonts w:eastAsiaTheme="minorEastAsia"/>
        </w:rPr>
        <w:t xml:space="preserve">. </w:t>
      </w:r>
      <w:r w:rsidR="0024029E">
        <w:rPr>
          <w:rFonts w:eastAsiaTheme="minorEastAsia"/>
        </w:rPr>
        <w:br/>
      </w:r>
      <w:r w:rsidR="00C61E04">
        <w:rPr>
          <w:rFonts w:eastAsiaTheme="minorEastAsia"/>
        </w:rPr>
        <w:t>W</w:t>
      </w:r>
      <w:r w:rsidR="006B7A28">
        <w:rPr>
          <w:rFonts w:eastAsiaTheme="minorEastAsia"/>
        </w:rPr>
        <w:t xml:space="preserve">hen there are more riders than </w:t>
      </w:r>
      <w:r w:rsidR="000E5F25">
        <w:rPr>
          <w:rFonts w:eastAsiaTheme="minorEastAsia"/>
        </w:rPr>
        <w:t>drivers, riders</w:t>
      </w:r>
      <w:r w:rsidR="006B7A28">
        <w:rPr>
          <w:rFonts w:eastAsiaTheme="minorEastAsia"/>
        </w:rPr>
        <w:t xml:space="preserve"> will get even less value than if there were the same number of riders and drivers</w:t>
      </w:r>
      <w:r w:rsidR="00F95447">
        <w:rPr>
          <w:rFonts w:eastAsiaTheme="minorEastAsia"/>
        </w:rPr>
        <w:t xml:space="preserve"> and riders will earn less than </w:t>
      </w:r>
      <w:r w:rsidR="006025AA">
        <w:rPr>
          <w:rFonts w:eastAsiaTheme="minorEastAsia"/>
        </w:rPr>
        <w:t>drivers.</w:t>
      </w:r>
      <w:r w:rsidR="00EF6D48">
        <w:rPr>
          <w:rFonts w:eastAsiaTheme="minorEastAsia"/>
        </w:rPr>
        <w:t xml:space="preserve"> The </w:t>
      </w:r>
      <w:r w:rsidR="00EB5583">
        <w:rPr>
          <w:rFonts w:eastAsiaTheme="minorEastAsia"/>
        </w:rPr>
        <w:t>same is true vice versa;</w:t>
      </w:r>
      <w:r w:rsidR="00EB5583">
        <w:rPr>
          <w:rFonts w:eastAsiaTheme="minorEastAsia"/>
        </w:rPr>
        <w:br/>
        <w:t>If there are more riders than</w:t>
      </w:r>
      <w:r w:rsidR="0070492F">
        <w:rPr>
          <w:rFonts w:eastAsiaTheme="minorEastAsia"/>
        </w:rPr>
        <w:t xml:space="preserve"> drivers</w:t>
      </w:r>
      <w:r w:rsidR="00EB5583">
        <w:rPr>
          <w:rFonts w:eastAsiaTheme="minorEastAsia"/>
        </w:rPr>
        <w:t>, drivers will get more value than</w:t>
      </w:r>
      <w:r w:rsidR="00D60568">
        <w:rPr>
          <w:rFonts w:eastAsiaTheme="minorEastAsia"/>
        </w:rPr>
        <w:t xml:space="preserve"> </w:t>
      </w:r>
      <w:r w:rsidR="00960DD3">
        <w:rPr>
          <w:rFonts w:eastAsiaTheme="minorEastAsia"/>
        </w:rPr>
        <w:t>if there is the same number of riders and drivers</w:t>
      </w:r>
      <w:r w:rsidR="001676E6">
        <w:rPr>
          <w:rFonts w:eastAsiaTheme="minorEastAsia"/>
        </w:rPr>
        <w:t>. When there are more drivers than riders</w:t>
      </w:r>
      <w:r w:rsidR="00FB3D73">
        <w:rPr>
          <w:rFonts w:eastAsiaTheme="minorEastAsia"/>
        </w:rPr>
        <w:t>,</w:t>
      </w:r>
      <w:r w:rsidR="001676E6">
        <w:rPr>
          <w:rFonts w:eastAsiaTheme="minorEastAsia"/>
        </w:rPr>
        <w:t xml:space="preserve"> drivers will get even less value than if there was the same </w:t>
      </w:r>
      <w:r w:rsidR="00411CB5">
        <w:rPr>
          <w:rFonts w:eastAsiaTheme="minorEastAsia"/>
        </w:rPr>
        <w:t>number</w:t>
      </w:r>
      <w:r w:rsidR="001676E6">
        <w:rPr>
          <w:rFonts w:eastAsiaTheme="minorEastAsia"/>
        </w:rPr>
        <w:t xml:space="preserve"> of drivers and riders.</w:t>
      </w:r>
      <w:r w:rsidR="001676E6">
        <w:rPr>
          <w:rFonts w:eastAsiaTheme="minorEastAsia"/>
        </w:rPr>
        <w:br/>
        <w:t xml:space="preserve">That </w:t>
      </w:r>
      <w:r w:rsidR="0019085B">
        <w:rPr>
          <w:rFonts w:eastAsiaTheme="minorEastAsia"/>
        </w:rPr>
        <w:t xml:space="preserve">seems </w:t>
      </w:r>
      <w:r w:rsidR="00CC2DE4">
        <w:rPr>
          <w:rFonts w:eastAsiaTheme="minorEastAsia"/>
        </w:rPr>
        <w:t xml:space="preserve">like a very </w:t>
      </w:r>
      <w:r w:rsidR="009802FC">
        <w:rPr>
          <w:rFonts w:eastAsiaTheme="minorEastAsia"/>
        </w:rPr>
        <w:t xml:space="preserve">truthful </w:t>
      </w:r>
      <w:r w:rsidR="00B65BDB">
        <w:rPr>
          <w:rFonts w:eastAsiaTheme="minorEastAsia"/>
        </w:rPr>
        <w:t xml:space="preserve">representation of a property of real </w:t>
      </w:r>
      <w:r w:rsidR="00165685">
        <w:rPr>
          <w:rFonts w:eastAsiaTheme="minorEastAsia"/>
        </w:rPr>
        <w:t>markets</w:t>
      </w:r>
      <w:r w:rsidR="00B65BDB">
        <w:rPr>
          <w:rFonts w:eastAsiaTheme="minorEastAsia"/>
        </w:rPr>
        <w:t xml:space="preserve">, as supply </w:t>
      </w:r>
      <w:r w:rsidR="00D673A4">
        <w:rPr>
          <w:rFonts w:eastAsiaTheme="minorEastAsia"/>
        </w:rPr>
        <w:t xml:space="preserve">grows bigger than the </w:t>
      </w:r>
      <w:r w:rsidR="00515222">
        <w:rPr>
          <w:rFonts w:eastAsiaTheme="minorEastAsia"/>
        </w:rPr>
        <w:t>demand</w:t>
      </w:r>
      <w:r w:rsidR="00D673A4">
        <w:rPr>
          <w:rFonts w:eastAsiaTheme="minorEastAsia"/>
        </w:rPr>
        <w:t>, prices will decrease</w:t>
      </w:r>
      <w:r w:rsidR="00D73FF6">
        <w:rPr>
          <w:rFonts w:eastAsiaTheme="minorEastAsia"/>
        </w:rPr>
        <w:t xml:space="preserve">, and the consumers will </w:t>
      </w:r>
      <w:r w:rsidR="00EE476D">
        <w:rPr>
          <w:rFonts w:eastAsiaTheme="minorEastAsia"/>
        </w:rPr>
        <w:t>have the upper hand. A</w:t>
      </w:r>
      <w:r w:rsidR="00797BCA">
        <w:rPr>
          <w:rFonts w:eastAsiaTheme="minorEastAsia"/>
        </w:rPr>
        <w:t xml:space="preserve">s </w:t>
      </w:r>
      <w:r w:rsidR="00075647">
        <w:rPr>
          <w:rFonts w:eastAsiaTheme="minorEastAsia"/>
        </w:rPr>
        <w:t>supply</w:t>
      </w:r>
      <w:r w:rsidR="00797BCA">
        <w:rPr>
          <w:rFonts w:eastAsiaTheme="minorEastAsia"/>
        </w:rPr>
        <w:t xml:space="preserve"> </w:t>
      </w:r>
      <w:r w:rsidR="001279AA">
        <w:rPr>
          <w:rFonts w:eastAsiaTheme="minorEastAsia"/>
        </w:rPr>
        <w:t xml:space="preserve">becomes smaller than </w:t>
      </w:r>
      <w:r w:rsidR="007A7CD6">
        <w:rPr>
          <w:rFonts w:eastAsiaTheme="minorEastAsia"/>
        </w:rPr>
        <w:t>demand, prices grow</w:t>
      </w:r>
      <w:r w:rsidR="006234AD">
        <w:rPr>
          <w:rFonts w:eastAsiaTheme="minorEastAsia"/>
        </w:rPr>
        <w:t xml:space="preserve"> </w:t>
      </w:r>
      <w:r w:rsidR="006234AD">
        <w:rPr>
          <w:rFonts w:eastAsiaTheme="minorEastAsia"/>
        </w:rPr>
        <w:lastRenderedPageBreak/>
        <w:t xml:space="preserve">and </w:t>
      </w:r>
      <w:r w:rsidR="00CD6826">
        <w:rPr>
          <w:rFonts w:eastAsiaTheme="minorEastAsia"/>
        </w:rPr>
        <w:t>sellers will have the upper hand.</w:t>
      </w:r>
      <w:r w:rsidR="005D5128">
        <w:rPr>
          <w:rFonts w:eastAsiaTheme="minorEastAsia"/>
        </w:rPr>
        <w:br/>
        <w:t xml:space="preserve">Second interesting phenomenon we can notice is that </w:t>
      </w:r>
      <w:r w:rsidR="007F4106">
        <w:rPr>
          <w:rFonts w:eastAsiaTheme="minorEastAsia"/>
        </w:rPr>
        <w:t xml:space="preserve">when there </w:t>
      </w:r>
      <w:r w:rsidR="00F0318E">
        <w:rPr>
          <w:rFonts w:eastAsiaTheme="minorEastAsia"/>
        </w:rPr>
        <w:t xml:space="preserve">is the same </w:t>
      </w:r>
      <w:r w:rsidR="00AF7178">
        <w:rPr>
          <w:rFonts w:eastAsiaTheme="minorEastAsia"/>
        </w:rPr>
        <w:t>number</w:t>
      </w:r>
      <w:r w:rsidR="00F0318E">
        <w:rPr>
          <w:rFonts w:eastAsiaTheme="minorEastAsia"/>
        </w:rPr>
        <w:t xml:space="preserve"> of drivers and rider</w:t>
      </w:r>
      <w:r w:rsidR="007A7CAB">
        <w:rPr>
          <w:rFonts w:eastAsiaTheme="minorEastAsia"/>
        </w:rPr>
        <w:t>s</w:t>
      </w:r>
      <w:r w:rsidR="00F0318E">
        <w:rPr>
          <w:rFonts w:eastAsiaTheme="minorEastAsia"/>
        </w:rPr>
        <w:t>, riders will earn more</w:t>
      </w:r>
      <w:r w:rsidR="001B7EBD">
        <w:rPr>
          <w:rFonts w:eastAsiaTheme="minorEastAsia"/>
        </w:rPr>
        <w:t xml:space="preserve"> than drivers</w:t>
      </w:r>
      <w:r w:rsidR="000B555D">
        <w:rPr>
          <w:rFonts w:eastAsiaTheme="minorEastAsia"/>
        </w:rPr>
        <w:t xml:space="preserve">, </w:t>
      </w:r>
      <w:r w:rsidR="0007404B">
        <w:rPr>
          <w:rFonts w:eastAsiaTheme="minorEastAsia"/>
        </w:rPr>
        <w:t xml:space="preserve">also, </w:t>
      </w:r>
      <w:r w:rsidR="005732AF">
        <w:rPr>
          <w:rFonts w:eastAsiaTheme="minorEastAsia"/>
        </w:rPr>
        <w:t>riders earned more when there were 5 rider</w:t>
      </w:r>
      <w:r w:rsidR="0065217E">
        <w:rPr>
          <w:rFonts w:eastAsiaTheme="minorEastAsia"/>
        </w:rPr>
        <w:t>s</w:t>
      </w:r>
      <w:r w:rsidR="005732AF">
        <w:rPr>
          <w:rFonts w:eastAsiaTheme="minorEastAsia"/>
        </w:rPr>
        <w:t xml:space="preserve"> than how much drivers earned when there were 5 </w:t>
      </w:r>
      <w:r w:rsidR="001202FD">
        <w:rPr>
          <w:rFonts w:eastAsiaTheme="minorEastAsia"/>
        </w:rPr>
        <w:t>drivers</w:t>
      </w:r>
      <w:r w:rsidR="008E0623">
        <w:rPr>
          <w:rFonts w:eastAsiaTheme="minorEastAsia"/>
        </w:rPr>
        <w:t>, and a</w:t>
      </w:r>
      <w:r w:rsidR="005732AF">
        <w:rPr>
          <w:rFonts w:eastAsiaTheme="minorEastAsia"/>
        </w:rPr>
        <w:t>lso</w:t>
      </w:r>
      <w:r w:rsidR="00AA362E">
        <w:rPr>
          <w:rFonts w:eastAsiaTheme="minorEastAsia"/>
        </w:rPr>
        <w:t>,</w:t>
      </w:r>
      <w:r w:rsidR="005732AF">
        <w:rPr>
          <w:rFonts w:eastAsiaTheme="minorEastAsia"/>
        </w:rPr>
        <w:t xml:space="preserve"> riders earned more when there were 20 riders than how much drivers earned when there were 20 drivers,</w:t>
      </w:r>
      <w:r w:rsidR="00A26BD2">
        <w:rPr>
          <w:rFonts w:eastAsiaTheme="minorEastAsia"/>
        </w:rPr>
        <w:t xml:space="preserve"> this</w:t>
      </w:r>
      <w:r w:rsidR="00640494">
        <w:rPr>
          <w:rFonts w:eastAsiaTheme="minorEastAsia"/>
        </w:rPr>
        <w:t xml:space="preserve"> back</w:t>
      </w:r>
      <w:r w:rsidR="002671DF">
        <w:rPr>
          <w:rFonts w:eastAsiaTheme="minorEastAsia"/>
        </w:rPr>
        <w:t>s</w:t>
      </w:r>
      <w:r w:rsidR="00640494">
        <w:rPr>
          <w:rFonts w:eastAsiaTheme="minorEastAsia"/>
        </w:rPr>
        <w:t xml:space="preserve"> up the suggestion from </w:t>
      </w:r>
      <w:r w:rsidR="00D87936">
        <w:rPr>
          <w:rFonts w:eastAsiaTheme="minorEastAsia"/>
        </w:rPr>
        <w:t xml:space="preserve">the answer to question </w:t>
      </w:r>
      <w:r w:rsidR="00350137">
        <w:rPr>
          <w:rFonts w:eastAsiaTheme="minorEastAsia"/>
        </w:rPr>
        <w:t xml:space="preserve">2(c), the </w:t>
      </w:r>
      <w:r w:rsidR="00205723">
        <w:rPr>
          <w:rFonts w:eastAsiaTheme="minorEastAsia"/>
        </w:rPr>
        <w:t xml:space="preserve">says that probably the market equilibrium </w:t>
      </w:r>
      <w:r w:rsidR="00D6239F">
        <w:rPr>
          <w:rFonts w:eastAsiaTheme="minorEastAsia"/>
        </w:rPr>
        <w:t xml:space="preserve">algorithm </w:t>
      </w:r>
      <w:r w:rsidR="001B5E17">
        <w:rPr>
          <w:rFonts w:eastAsiaTheme="minorEastAsia"/>
        </w:rPr>
        <w:t>prioritize</w:t>
      </w:r>
      <w:r w:rsidR="000F56B3">
        <w:rPr>
          <w:rFonts w:eastAsiaTheme="minorEastAsia"/>
        </w:rPr>
        <w:t>s</w:t>
      </w:r>
      <w:r w:rsidR="001B5E17">
        <w:rPr>
          <w:rFonts w:eastAsiaTheme="minorEastAsia"/>
        </w:rPr>
        <w:t xml:space="preserve"> the buyers.</w:t>
      </w:r>
    </w:p>
    <w:p w14:paraId="7E4A932F" w14:textId="4A108788" w:rsidR="006F3D58" w:rsidRPr="00EA6E1D" w:rsidRDefault="006F3D58" w:rsidP="00806C99">
      <w:pPr>
        <w:bidi w:val="0"/>
        <w:rPr>
          <w:rFonts w:eastAsiaTheme="minorEastAsia"/>
        </w:rPr>
      </w:pPr>
      <w:r w:rsidRPr="00C579B8">
        <w:rPr>
          <w:rFonts w:eastAsiaTheme="minorEastAsia"/>
          <w:b/>
          <w:bCs/>
        </w:rPr>
        <w:t>11.</w:t>
      </w:r>
      <w:r w:rsidR="00B77CA5">
        <w:rPr>
          <w:rFonts w:eastAsiaTheme="minorEastAsia"/>
        </w:rPr>
        <w:t xml:space="preserve"> </w:t>
      </w:r>
      <w:r w:rsidR="00A02710">
        <w:rPr>
          <w:rFonts w:eastAsiaTheme="minorEastAsia"/>
        </w:rPr>
        <w:t xml:space="preserve">We can </w:t>
      </w:r>
      <w:r w:rsidR="00C84DC9">
        <w:rPr>
          <w:rFonts w:eastAsiaTheme="minorEastAsia"/>
        </w:rPr>
        <w:t xml:space="preserve">multiply </w:t>
      </w:r>
      <w:r w:rsidR="00B92F78">
        <w:rPr>
          <w:rFonts w:eastAsiaTheme="minorEastAsia"/>
        </w:rPr>
        <w:t xml:space="preserve">a </w:t>
      </w:r>
      <w:r w:rsidR="00717435">
        <w:rPr>
          <w:rFonts w:eastAsiaTheme="minorEastAsia"/>
        </w:rPr>
        <w:t>rider's value</w:t>
      </w:r>
      <w:r w:rsidR="00513B5B">
        <w:rPr>
          <w:rFonts w:eastAsiaTheme="minorEastAsia"/>
        </w:rPr>
        <w:t xml:space="preserve">, </w:t>
      </w:r>
      <m:oMath>
        <m:r>
          <w:rPr>
            <w:rFonts w:ascii="Cambria Math" w:eastAsiaTheme="minorEastAsia" w:hAnsi="Cambria Math"/>
          </w:rPr>
          <m:t>v</m:t>
        </m:r>
      </m:oMath>
      <w:r w:rsidR="00513B5B">
        <w:rPr>
          <w:rFonts w:eastAsiaTheme="minorEastAsia"/>
        </w:rPr>
        <w:t>, by a factor</w:t>
      </w:r>
      <w:r w:rsidR="00BF5B5E">
        <w:rPr>
          <w:rFonts w:eastAsiaTheme="minorEastAsia"/>
        </w:rPr>
        <w:t xml:space="preserve">, </w:t>
      </w:r>
      <m:oMath>
        <m:r>
          <w:rPr>
            <w:rFonts w:ascii="Cambria Math" w:eastAsiaTheme="minorEastAsia" w:hAnsi="Cambria Math"/>
          </w:rPr>
          <m:t>c</m:t>
        </m:r>
      </m:oMath>
      <w:r w:rsidR="00BF5B5E">
        <w:rPr>
          <w:rFonts w:eastAsiaTheme="minorEastAsia"/>
        </w:rPr>
        <w:t xml:space="preserve">, and replace a rider's value by </w:t>
      </w:r>
      <m:oMath>
        <m:r>
          <w:rPr>
            <w:rFonts w:ascii="Cambria Math" w:eastAsiaTheme="minorEastAsia" w:hAnsi="Cambria Math"/>
          </w:rPr>
          <m:t>cv</m:t>
        </m:r>
      </m:oMath>
      <w:r w:rsidR="00BF5B5E">
        <w:rPr>
          <w:rFonts w:eastAsiaTheme="minorEastAsia"/>
        </w:rPr>
        <w:t>.</w:t>
      </w:r>
      <w:r w:rsidR="00BF5B5E">
        <w:rPr>
          <w:rFonts w:eastAsiaTheme="minorEastAsia"/>
        </w:rPr>
        <w:br/>
      </w:r>
      <m:oMath>
        <m:r>
          <w:rPr>
            <w:rFonts w:ascii="Cambria Math" w:eastAsiaTheme="minorEastAsia" w:hAnsi="Cambria Math"/>
          </w:rPr>
          <m:t>c</m:t>
        </m:r>
      </m:oMath>
      <w:r w:rsidR="00BF5B5E">
        <w:rPr>
          <w:rFonts w:eastAsiaTheme="minorEastAsia"/>
        </w:rPr>
        <w:t xml:space="preserve"> should be a function of the</w:t>
      </w:r>
      <w:r w:rsidR="00F65016">
        <w:rPr>
          <w:rFonts w:eastAsiaTheme="minorEastAsia"/>
        </w:rPr>
        <w:t xml:space="preserve"> rider's location and destination</w:t>
      </w:r>
      <w:r w:rsidR="00282AF2">
        <w:rPr>
          <w:rFonts w:eastAsiaTheme="minorEastAsia"/>
        </w:rPr>
        <w:t xml:space="preserve">, perhaps a sum </w:t>
      </w:r>
      <m:oMath>
        <m:d>
          <m:dPr>
            <m:ctrlPr>
              <w:rPr>
                <w:rFonts w:ascii="Cambria Math" w:eastAsiaTheme="minorEastAsia" w:hAnsi="Cambria Math"/>
                <w:i/>
              </w:rPr>
            </m:ctrlPr>
          </m:dPr>
          <m:e>
            <m:r>
              <w:rPr>
                <w:rFonts w:ascii="Cambria Math" w:eastAsiaTheme="minorEastAsia" w:hAnsi="Cambria Math"/>
              </w:rPr>
              <m:t>x+y</m:t>
            </m:r>
          </m:e>
        </m:d>
      </m:oMath>
      <w:r w:rsidR="00BF5B5E">
        <w:rPr>
          <w:rFonts w:eastAsiaTheme="minorEastAsia"/>
        </w:rPr>
        <w:t>,</w:t>
      </w:r>
      <w:r w:rsidR="00282AF2">
        <w:rPr>
          <w:rFonts w:eastAsiaTheme="minorEastAsia"/>
        </w:rPr>
        <w:t xml:space="preserve"> where </w:t>
      </w:r>
      <m:oMath>
        <m:r>
          <w:rPr>
            <w:rFonts w:ascii="Cambria Math" w:eastAsiaTheme="minorEastAsia" w:hAnsi="Cambria Math"/>
          </w:rPr>
          <m:t>x</m:t>
        </m:r>
      </m:oMath>
      <w:r w:rsidR="00282AF2">
        <w:rPr>
          <w:rFonts w:eastAsiaTheme="minorEastAsia"/>
        </w:rPr>
        <w:t xml:space="preserve"> is determined by the rider's location and </w:t>
      </w:r>
      <m:oMath>
        <m:r>
          <w:rPr>
            <w:rFonts w:ascii="Cambria Math" w:eastAsiaTheme="minorEastAsia" w:hAnsi="Cambria Math"/>
          </w:rPr>
          <m:t>y</m:t>
        </m:r>
      </m:oMath>
      <w:r w:rsidR="00282AF2">
        <w:rPr>
          <w:rFonts w:eastAsiaTheme="minorEastAsia"/>
        </w:rPr>
        <w:t xml:space="preserve"> is determined by the rider's destination</w:t>
      </w:r>
      <w:r w:rsidR="004332F8">
        <w:rPr>
          <w:rFonts w:eastAsiaTheme="minorEastAsia"/>
        </w:rPr>
        <w:t>.</w:t>
      </w:r>
      <w:r w:rsidR="00D80E65">
        <w:rPr>
          <w:rFonts w:eastAsiaTheme="minorEastAsia"/>
        </w:rPr>
        <w:t xml:space="preserve"> </w:t>
      </w:r>
      <m:oMath>
        <m:r>
          <w:rPr>
            <w:rFonts w:ascii="Cambria Math" w:eastAsiaTheme="minorEastAsia" w:hAnsi="Cambria Math"/>
          </w:rPr>
          <m:t>c</m:t>
        </m:r>
      </m:oMath>
      <w:r w:rsidR="003B47D2">
        <w:rPr>
          <w:rFonts w:eastAsiaTheme="minorEastAsia"/>
        </w:rPr>
        <w:t xml:space="preserve"> will reflect how popular</w:t>
      </w:r>
      <w:r w:rsidR="00A651C0">
        <w:rPr>
          <w:rFonts w:eastAsiaTheme="minorEastAsia"/>
        </w:rPr>
        <w:t xml:space="preserve"> are </w:t>
      </w:r>
      <w:r w:rsidR="00D974BE">
        <w:rPr>
          <w:rFonts w:eastAsiaTheme="minorEastAsia"/>
        </w:rPr>
        <w:t>the rider's location and</w:t>
      </w:r>
      <w:r w:rsidR="00224F88">
        <w:rPr>
          <w:rFonts w:eastAsiaTheme="minorEastAsia"/>
        </w:rPr>
        <w:t xml:space="preserve"> </w:t>
      </w:r>
      <w:r w:rsidR="00E618D5">
        <w:rPr>
          <w:rFonts w:eastAsiaTheme="minorEastAsia"/>
        </w:rPr>
        <w:t>destination</w:t>
      </w:r>
      <w:r w:rsidR="00E76403">
        <w:rPr>
          <w:rFonts w:eastAsiaTheme="minorEastAsia"/>
        </w:rPr>
        <w:t xml:space="preserve">, </w:t>
      </w:r>
      <w:r w:rsidR="00C34B60">
        <w:rPr>
          <w:rFonts w:eastAsiaTheme="minorEastAsia"/>
        </w:rPr>
        <w:t>f</w:t>
      </w:r>
      <w:r w:rsidR="00097C10">
        <w:rPr>
          <w:rFonts w:eastAsiaTheme="minorEastAsia"/>
        </w:rPr>
        <w:t>or example,</w:t>
      </w:r>
      <w:r w:rsidR="00C34B60">
        <w:rPr>
          <w:rFonts w:eastAsiaTheme="minorEastAsia"/>
        </w:rPr>
        <w:t xml:space="preserve"> if</w:t>
      </w:r>
      <w:r w:rsidR="00490D93">
        <w:rPr>
          <w:rFonts w:eastAsiaTheme="minorEastAsia"/>
        </w:rPr>
        <w:t xml:space="preserve"> the driver is heading to</w:t>
      </w:r>
      <w:r w:rsidR="00027E6E">
        <w:rPr>
          <w:rFonts w:eastAsiaTheme="minorEastAsia"/>
        </w:rPr>
        <w:t xml:space="preserve"> </w:t>
      </w:r>
      <w:r w:rsidR="00F51A6F">
        <w:rPr>
          <w:rFonts w:eastAsiaTheme="minorEastAsia"/>
        </w:rPr>
        <w:t>an</w:t>
      </w:r>
      <w:r w:rsidR="00490D93">
        <w:rPr>
          <w:rFonts w:eastAsiaTheme="minorEastAsia"/>
        </w:rPr>
        <w:t xml:space="preserve"> airport </w:t>
      </w:r>
      <m:oMath>
        <m:r>
          <w:rPr>
            <w:rFonts w:ascii="Cambria Math" w:eastAsiaTheme="minorEastAsia" w:hAnsi="Cambria Math"/>
          </w:rPr>
          <m:t>y</m:t>
        </m:r>
      </m:oMath>
      <w:r w:rsidR="00490D93">
        <w:rPr>
          <w:rFonts w:eastAsiaTheme="minorEastAsia"/>
        </w:rPr>
        <w:t xml:space="preserve"> will be </w:t>
      </w:r>
      <w:r w:rsidR="003356BF">
        <w:rPr>
          <w:rFonts w:eastAsiaTheme="minorEastAsia"/>
        </w:rPr>
        <w:t>big</w:t>
      </w:r>
      <w:r w:rsidR="00490D93">
        <w:rPr>
          <w:rFonts w:eastAsiaTheme="minorEastAsia"/>
        </w:rPr>
        <w:t xml:space="preserve">, </w:t>
      </w:r>
      <w:r w:rsidR="003356BF">
        <w:rPr>
          <w:rFonts w:eastAsiaTheme="minorEastAsia"/>
        </w:rPr>
        <w:t xml:space="preserve">and </w:t>
      </w:r>
      <w:r w:rsidR="00830D59">
        <w:rPr>
          <w:rFonts w:eastAsiaTheme="minorEastAsia"/>
        </w:rPr>
        <w:t xml:space="preserve">if </w:t>
      </w:r>
      <w:r w:rsidR="00282D4A">
        <w:rPr>
          <w:rFonts w:eastAsiaTheme="minorEastAsia"/>
        </w:rPr>
        <w:t xml:space="preserve">he's heading to a </w:t>
      </w:r>
      <w:r w:rsidR="0040629F">
        <w:rPr>
          <w:rFonts w:eastAsiaTheme="minorEastAsia"/>
        </w:rPr>
        <w:t xml:space="preserve">derelict </w:t>
      </w:r>
      <w:r w:rsidR="00806C99" w:rsidRPr="00806C99">
        <w:rPr>
          <w:rFonts w:eastAsiaTheme="minorEastAsia"/>
          <w:lang w:val="en"/>
        </w:rPr>
        <w:t>suburb</w:t>
      </w:r>
      <w:r w:rsidR="00645FF0">
        <w:rPr>
          <w:rFonts w:eastAsiaTheme="minorEastAsia"/>
        </w:rPr>
        <w:t xml:space="preserve">, </w:t>
      </w:r>
      <m:oMath>
        <m:r>
          <w:rPr>
            <w:rFonts w:ascii="Cambria Math" w:eastAsiaTheme="minorEastAsia" w:hAnsi="Cambria Math"/>
          </w:rPr>
          <m:t>y</m:t>
        </m:r>
      </m:oMath>
      <w:r w:rsidR="003101D5">
        <w:rPr>
          <w:rFonts w:eastAsiaTheme="minorEastAsia"/>
        </w:rPr>
        <w:t xml:space="preserve"> will be </w:t>
      </w:r>
      <w:r w:rsidR="007344F5">
        <w:rPr>
          <w:rFonts w:eastAsiaTheme="minorEastAsia"/>
        </w:rPr>
        <w:t>small</w:t>
      </w:r>
      <w:r w:rsidR="00F17072">
        <w:rPr>
          <w:rFonts w:eastAsiaTheme="minorEastAsia"/>
        </w:rPr>
        <w:t xml:space="preserve">, </w:t>
      </w:r>
      <m:oMath>
        <m:r>
          <w:rPr>
            <w:rFonts w:ascii="Cambria Math" w:eastAsiaTheme="minorEastAsia" w:hAnsi="Cambria Math"/>
          </w:rPr>
          <m:t>x</m:t>
        </m:r>
      </m:oMath>
      <w:r w:rsidR="00F17072">
        <w:rPr>
          <w:rFonts w:eastAsiaTheme="minorEastAsia"/>
        </w:rPr>
        <w:t xml:space="preserve"> will behave similarly.</w:t>
      </w:r>
      <w:r w:rsidR="00786D8A">
        <w:rPr>
          <w:rFonts w:eastAsiaTheme="minorEastAsia"/>
        </w:rPr>
        <w:br/>
        <w:t>That way</w:t>
      </w:r>
      <w:r w:rsidR="00673DB8">
        <w:rPr>
          <w:rFonts w:eastAsiaTheme="minorEastAsia"/>
        </w:rPr>
        <w:t xml:space="preserve">, </w:t>
      </w:r>
      <w:r w:rsidR="00676EEE">
        <w:rPr>
          <w:rFonts w:eastAsiaTheme="minorEastAsia"/>
        </w:rPr>
        <w:t xml:space="preserve">when </w:t>
      </w:r>
      <w:r w:rsidR="00BC0222">
        <w:rPr>
          <w:rFonts w:eastAsiaTheme="minorEastAsia"/>
        </w:rPr>
        <w:t>a rider is heading</w:t>
      </w:r>
      <w:r w:rsidR="009D6E17">
        <w:rPr>
          <w:rFonts w:eastAsiaTheme="minorEastAsia"/>
        </w:rPr>
        <w:t xml:space="preserve"> to</w:t>
      </w:r>
      <w:r w:rsidR="00BC0222">
        <w:rPr>
          <w:rFonts w:eastAsiaTheme="minorEastAsia"/>
        </w:rPr>
        <w:t xml:space="preserve"> </w:t>
      </w:r>
      <w:r w:rsidR="00DE049B">
        <w:rPr>
          <w:rFonts w:eastAsiaTheme="minorEastAsia"/>
        </w:rPr>
        <w:t xml:space="preserve">or </w:t>
      </w:r>
      <w:r w:rsidR="009D6E17">
        <w:rPr>
          <w:rFonts w:eastAsiaTheme="minorEastAsia"/>
        </w:rPr>
        <w:t xml:space="preserve">located at </w:t>
      </w:r>
      <w:r w:rsidR="00DE049B">
        <w:rPr>
          <w:rFonts w:eastAsiaTheme="minorEastAsia"/>
        </w:rPr>
        <w:t xml:space="preserve">a </w:t>
      </w:r>
      <w:r w:rsidR="0077596A">
        <w:rPr>
          <w:rFonts w:eastAsiaTheme="minorEastAsia"/>
        </w:rPr>
        <w:t xml:space="preserve">location </w:t>
      </w:r>
      <w:r w:rsidR="00DE049B">
        <w:rPr>
          <w:rFonts w:eastAsiaTheme="minorEastAsia"/>
        </w:rPr>
        <w:t xml:space="preserve">that is </w:t>
      </w:r>
      <w:r w:rsidR="00BE29E4">
        <w:rPr>
          <w:rFonts w:eastAsiaTheme="minorEastAsia"/>
        </w:rPr>
        <w:t>popular among</w:t>
      </w:r>
      <w:r w:rsidR="00DE049B">
        <w:rPr>
          <w:rFonts w:eastAsiaTheme="minorEastAsia"/>
        </w:rPr>
        <w:t xml:space="preserve"> </w:t>
      </w:r>
      <w:r w:rsidR="002A4153">
        <w:rPr>
          <w:rFonts w:eastAsiaTheme="minorEastAsia"/>
        </w:rPr>
        <w:t>drivers</w:t>
      </w:r>
      <w:r w:rsidR="00706D80">
        <w:rPr>
          <w:rFonts w:eastAsiaTheme="minorEastAsia"/>
        </w:rPr>
        <w:t xml:space="preserve">, the value on </w:t>
      </w:r>
      <w:r w:rsidR="00E84CFD">
        <w:rPr>
          <w:rFonts w:eastAsiaTheme="minorEastAsia"/>
        </w:rPr>
        <w:t xml:space="preserve">his edges in the exchange </w:t>
      </w:r>
      <w:r w:rsidR="007F610D">
        <w:rPr>
          <w:rFonts w:eastAsiaTheme="minorEastAsia"/>
        </w:rPr>
        <w:t>network would be higher</w:t>
      </w:r>
      <w:r w:rsidR="00D24A62">
        <w:rPr>
          <w:rFonts w:eastAsiaTheme="minorEastAsia"/>
        </w:rPr>
        <w:t>, that way, he'll be more likely to get a match and a higher price.</w:t>
      </w:r>
    </w:p>
    <w:sectPr w:rsidR="006F3D58" w:rsidRPr="00EA6E1D" w:rsidSect="005347F3">
      <w:pgSz w:w="11906" w:h="16838"/>
      <w:pgMar w:top="1440" w:right="1800" w:bottom="993" w:left="180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FBE6645"/>
    <w:multiLevelType w:val="hybridMultilevel"/>
    <w:tmpl w:val="5770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21156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031"/>
    <w:rsid w:val="00002EA6"/>
    <w:rsid w:val="00007D0F"/>
    <w:rsid w:val="00027E6E"/>
    <w:rsid w:val="00035D29"/>
    <w:rsid w:val="00046FFF"/>
    <w:rsid w:val="00050B68"/>
    <w:rsid w:val="000646EC"/>
    <w:rsid w:val="0007404B"/>
    <w:rsid w:val="00075647"/>
    <w:rsid w:val="000843F9"/>
    <w:rsid w:val="00086574"/>
    <w:rsid w:val="00086EBC"/>
    <w:rsid w:val="00097C10"/>
    <w:rsid w:val="000B2426"/>
    <w:rsid w:val="000B3D73"/>
    <w:rsid w:val="000B555D"/>
    <w:rsid w:val="000C7F11"/>
    <w:rsid w:val="000E4D08"/>
    <w:rsid w:val="000E5F25"/>
    <w:rsid w:val="000F1B15"/>
    <w:rsid w:val="000F3A75"/>
    <w:rsid w:val="000F56B3"/>
    <w:rsid w:val="0010032D"/>
    <w:rsid w:val="00107193"/>
    <w:rsid w:val="001202FD"/>
    <w:rsid w:val="001249CA"/>
    <w:rsid w:val="001279AA"/>
    <w:rsid w:val="00131972"/>
    <w:rsid w:val="00137CD8"/>
    <w:rsid w:val="00165685"/>
    <w:rsid w:val="001676E6"/>
    <w:rsid w:val="0019085B"/>
    <w:rsid w:val="00191B8E"/>
    <w:rsid w:val="001929C3"/>
    <w:rsid w:val="001B5E17"/>
    <w:rsid w:val="001B7EBD"/>
    <w:rsid w:val="001D5B60"/>
    <w:rsid w:val="001E1793"/>
    <w:rsid w:val="00205723"/>
    <w:rsid w:val="002057C0"/>
    <w:rsid w:val="00222206"/>
    <w:rsid w:val="00224F88"/>
    <w:rsid w:val="0022543F"/>
    <w:rsid w:val="00232E2D"/>
    <w:rsid w:val="00235B58"/>
    <w:rsid w:val="0024029E"/>
    <w:rsid w:val="00242390"/>
    <w:rsid w:val="00247F5A"/>
    <w:rsid w:val="002671DF"/>
    <w:rsid w:val="002700C0"/>
    <w:rsid w:val="00282AF2"/>
    <w:rsid w:val="00282D25"/>
    <w:rsid w:val="00282D4A"/>
    <w:rsid w:val="0029444F"/>
    <w:rsid w:val="002A2DBF"/>
    <w:rsid w:val="002A4153"/>
    <w:rsid w:val="002A44A2"/>
    <w:rsid w:val="002C0F68"/>
    <w:rsid w:val="002D674D"/>
    <w:rsid w:val="003101D5"/>
    <w:rsid w:val="00324153"/>
    <w:rsid w:val="00332425"/>
    <w:rsid w:val="003338A6"/>
    <w:rsid w:val="003356BF"/>
    <w:rsid w:val="003416AA"/>
    <w:rsid w:val="00343F33"/>
    <w:rsid w:val="00350137"/>
    <w:rsid w:val="003614BC"/>
    <w:rsid w:val="00372167"/>
    <w:rsid w:val="003B47D2"/>
    <w:rsid w:val="004035C3"/>
    <w:rsid w:val="0040629F"/>
    <w:rsid w:val="00411CB5"/>
    <w:rsid w:val="004332F8"/>
    <w:rsid w:val="00463DFD"/>
    <w:rsid w:val="0047469C"/>
    <w:rsid w:val="00486E15"/>
    <w:rsid w:val="00490D93"/>
    <w:rsid w:val="004A3E72"/>
    <w:rsid w:val="004D6A87"/>
    <w:rsid w:val="004F3FA8"/>
    <w:rsid w:val="004F6BD2"/>
    <w:rsid w:val="00513B5B"/>
    <w:rsid w:val="00515222"/>
    <w:rsid w:val="005347F3"/>
    <w:rsid w:val="005354FA"/>
    <w:rsid w:val="00535B72"/>
    <w:rsid w:val="005732AF"/>
    <w:rsid w:val="005A0A28"/>
    <w:rsid w:val="005B55BE"/>
    <w:rsid w:val="005D4B58"/>
    <w:rsid w:val="005D5128"/>
    <w:rsid w:val="006025AA"/>
    <w:rsid w:val="0060278B"/>
    <w:rsid w:val="00606FB7"/>
    <w:rsid w:val="006143A1"/>
    <w:rsid w:val="006234AD"/>
    <w:rsid w:val="00624FFB"/>
    <w:rsid w:val="00626238"/>
    <w:rsid w:val="00640494"/>
    <w:rsid w:val="00645FF0"/>
    <w:rsid w:val="0065217E"/>
    <w:rsid w:val="00655ABD"/>
    <w:rsid w:val="00673DB8"/>
    <w:rsid w:val="00676EEE"/>
    <w:rsid w:val="006777D9"/>
    <w:rsid w:val="00682CCF"/>
    <w:rsid w:val="006B771E"/>
    <w:rsid w:val="006B7A28"/>
    <w:rsid w:val="006C221E"/>
    <w:rsid w:val="006D1AA3"/>
    <w:rsid w:val="006D6CD8"/>
    <w:rsid w:val="006E076D"/>
    <w:rsid w:val="006E3921"/>
    <w:rsid w:val="006F2F5B"/>
    <w:rsid w:val="006F3D58"/>
    <w:rsid w:val="007001FF"/>
    <w:rsid w:val="0070492F"/>
    <w:rsid w:val="00706D80"/>
    <w:rsid w:val="00717435"/>
    <w:rsid w:val="007344F5"/>
    <w:rsid w:val="007611C7"/>
    <w:rsid w:val="0077596A"/>
    <w:rsid w:val="00786D8A"/>
    <w:rsid w:val="00797BCA"/>
    <w:rsid w:val="007A3D30"/>
    <w:rsid w:val="007A7CAB"/>
    <w:rsid w:val="007A7CD6"/>
    <w:rsid w:val="007C4EDE"/>
    <w:rsid w:val="007D14A4"/>
    <w:rsid w:val="007F4106"/>
    <w:rsid w:val="007F610D"/>
    <w:rsid w:val="00806C99"/>
    <w:rsid w:val="00830D59"/>
    <w:rsid w:val="00831CAD"/>
    <w:rsid w:val="00831D46"/>
    <w:rsid w:val="008370EE"/>
    <w:rsid w:val="00843A50"/>
    <w:rsid w:val="00846047"/>
    <w:rsid w:val="00860027"/>
    <w:rsid w:val="00860812"/>
    <w:rsid w:val="00870EF9"/>
    <w:rsid w:val="00882001"/>
    <w:rsid w:val="008B1E3C"/>
    <w:rsid w:val="008B7A72"/>
    <w:rsid w:val="008C04F8"/>
    <w:rsid w:val="008C2266"/>
    <w:rsid w:val="008E0623"/>
    <w:rsid w:val="008E1BE8"/>
    <w:rsid w:val="00912FD5"/>
    <w:rsid w:val="009151AC"/>
    <w:rsid w:val="00923BD9"/>
    <w:rsid w:val="00934689"/>
    <w:rsid w:val="00960DD3"/>
    <w:rsid w:val="009802FC"/>
    <w:rsid w:val="00986AEF"/>
    <w:rsid w:val="009975E7"/>
    <w:rsid w:val="009B5134"/>
    <w:rsid w:val="009D00E4"/>
    <w:rsid w:val="009D0A20"/>
    <w:rsid w:val="009D6E17"/>
    <w:rsid w:val="00A02710"/>
    <w:rsid w:val="00A24F4E"/>
    <w:rsid w:val="00A260CB"/>
    <w:rsid w:val="00A26BD2"/>
    <w:rsid w:val="00A30B09"/>
    <w:rsid w:val="00A5277F"/>
    <w:rsid w:val="00A5634C"/>
    <w:rsid w:val="00A651C0"/>
    <w:rsid w:val="00A8658D"/>
    <w:rsid w:val="00AA362E"/>
    <w:rsid w:val="00AE0CFE"/>
    <w:rsid w:val="00AE67F8"/>
    <w:rsid w:val="00AF7178"/>
    <w:rsid w:val="00B01433"/>
    <w:rsid w:val="00B06CC1"/>
    <w:rsid w:val="00B33886"/>
    <w:rsid w:val="00B51911"/>
    <w:rsid w:val="00B656AB"/>
    <w:rsid w:val="00B65BDB"/>
    <w:rsid w:val="00B75992"/>
    <w:rsid w:val="00B77CA5"/>
    <w:rsid w:val="00B803D2"/>
    <w:rsid w:val="00B92A02"/>
    <w:rsid w:val="00B92F78"/>
    <w:rsid w:val="00BB1423"/>
    <w:rsid w:val="00BC0222"/>
    <w:rsid w:val="00BE29E4"/>
    <w:rsid w:val="00BF5B5E"/>
    <w:rsid w:val="00C03A13"/>
    <w:rsid w:val="00C17DAD"/>
    <w:rsid w:val="00C33C4B"/>
    <w:rsid w:val="00C34B60"/>
    <w:rsid w:val="00C43207"/>
    <w:rsid w:val="00C446AF"/>
    <w:rsid w:val="00C579B8"/>
    <w:rsid w:val="00C61E04"/>
    <w:rsid w:val="00C7157A"/>
    <w:rsid w:val="00C84DC9"/>
    <w:rsid w:val="00CC2DE4"/>
    <w:rsid w:val="00CC3E02"/>
    <w:rsid w:val="00CD4028"/>
    <w:rsid w:val="00CD6826"/>
    <w:rsid w:val="00CE372F"/>
    <w:rsid w:val="00CE4E7F"/>
    <w:rsid w:val="00CE5625"/>
    <w:rsid w:val="00CF55DB"/>
    <w:rsid w:val="00D2277C"/>
    <w:rsid w:val="00D24A62"/>
    <w:rsid w:val="00D51113"/>
    <w:rsid w:val="00D55BDC"/>
    <w:rsid w:val="00D60568"/>
    <w:rsid w:val="00D6097E"/>
    <w:rsid w:val="00D6239F"/>
    <w:rsid w:val="00D673A4"/>
    <w:rsid w:val="00D73FF6"/>
    <w:rsid w:val="00D80E65"/>
    <w:rsid w:val="00D83303"/>
    <w:rsid w:val="00D863EA"/>
    <w:rsid w:val="00D87936"/>
    <w:rsid w:val="00D87B88"/>
    <w:rsid w:val="00D974BE"/>
    <w:rsid w:val="00DC49B9"/>
    <w:rsid w:val="00DD02E3"/>
    <w:rsid w:val="00DE049B"/>
    <w:rsid w:val="00E068BC"/>
    <w:rsid w:val="00E30EDC"/>
    <w:rsid w:val="00E3456C"/>
    <w:rsid w:val="00E53FB3"/>
    <w:rsid w:val="00E618D5"/>
    <w:rsid w:val="00E70E5A"/>
    <w:rsid w:val="00E76403"/>
    <w:rsid w:val="00E84CFD"/>
    <w:rsid w:val="00E9069D"/>
    <w:rsid w:val="00EA0C38"/>
    <w:rsid w:val="00EA4BE2"/>
    <w:rsid w:val="00EA6E1D"/>
    <w:rsid w:val="00EB5583"/>
    <w:rsid w:val="00ED608D"/>
    <w:rsid w:val="00EE476D"/>
    <w:rsid w:val="00EF5BBE"/>
    <w:rsid w:val="00EF6D48"/>
    <w:rsid w:val="00EF7031"/>
    <w:rsid w:val="00F0318E"/>
    <w:rsid w:val="00F07124"/>
    <w:rsid w:val="00F14FEC"/>
    <w:rsid w:val="00F17072"/>
    <w:rsid w:val="00F35CEA"/>
    <w:rsid w:val="00F5073E"/>
    <w:rsid w:val="00F51A6F"/>
    <w:rsid w:val="00F65016"/>
    <w:rsid w:val="00F67289"/>
    <w:rsid w:val="00F71E0E"/>
    <w:rsid w:val="00F95447"/>
    <w:rsid w:val="00FA73AE"/>
    <w:rsid w:val="00FB3D73"/>
    <w:rsid w:val="00FC731D"/>
    <w:rsid w:val="00FD62B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F89FD"/>
  <w15:chartTrackingRefBased/>
  <w15:docId w15:val="{CFBEBE52-157B-4284-95B6-A1B8FB6CF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3AE"/>
    <w:pPr>
      <w:bidi/>
      <w:spacing w:line="276" w:lineRule="auto"/>
    </w:pPr>
  </w:style>
  <w:style w:type="paragraph" w:styleId="Heading1">
    <w:name w:val="heading 1"/>
    <w:basedOn w:val="Normal"/>
    <w:next w:val="Normal"/>
    <w:link w:val="Heading1Char"/>
    <w:uiPriority w:val="9"/>
    <w:qFormat/>
    <w:rsid w:val="00EF7031"/>
    <w:pPr>
      <w:keepNext/>
      <w:keepLines/>
      <w:spacing w:before="360" w:after="80" w:line="278"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7031"/>
    <w:pPr>
      <w:keepNext/>
      <w:keepLines/>
      <w:spacing w:before="160" w:after="80" w:line="278"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7031"/>
    <w:pPr>
      <w:keepNext/>
      <w:keepLines/>
      <w:spacing w:before="160" w:after="80" w:line="278"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7031"/>
    <w:pPr>
      <w:keepNext/>
      <w:keepLines/>
      <w:spacing w:before="80" w:after="40" w:line="278" w:lineRule="auto"/>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7031"/>
    <w:pPr>
      <w:keepNext/>
      <w:keepLines/>
      <w:spacing w:before="80" w:after="40" w:line="278" w:lineRule="auto"/>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7031"/>
    <w:pPr>
      <w:keepNext/>
      <w:keepLines/>
      <w:spacing w:before="40" w:after="0" w:line="278"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7031"/>
    <w:pPr>
      <w:keepNext/>
      <w:keepLines/>
      <w:spacing w:before="40" w:after="0" w:line="278"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7031"/>
    <w:pPr>
      <w:keepNext/>
      <w:keepLines/>
      <w:spacing w:after="0" w:line="278"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7031"/>
    <w:pPr>
      <w:keepNext/>
      <w:keepLines/>
      <w:spacing w:after="0" w:line="278" w:lineRule="auto"/>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0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70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70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70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70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70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70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70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7031"/>
    <w:rPr>
      <w:rFonts w:eastAsiaTheme="majorEastAsia" w:cstheme="majorBidi"/>
      <w:color w:val="272727" w:themeColor="text1" w:themeTint="D8"/>
    </w:rPr>
  </w:style>
  <w:style w:type="paragraph" w:styleId="Title">
    <w:name w:val="Title"/>
    <w:basedOn w:val="Normal"/>
    <w:next w:val="Normal"/>
    <w:link w:val="TitleChar"/>
    <w:uiPriority w:val="10"/>
    <w:qFormat/>
    <w:rsid w:val="00EF70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70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7031"/>
    <w:pPr>
      <w:numPr>
        <w:ilvl w:val="1"/>
      </w:numPr>
      <w:spacing w:line="278"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70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7031"/>
    <w:pPr>
      <w:spacing w:before="160" w:line="278" w:lineRule="auto"/>
      <w:jc w:val="center"/>
    </w:pPr>
    <w:rPr>
      <w:i/>
      <w:iCs/>
      <w:color w:val="404040" w:themeColor="text1" w:themeTint="BF"/>
    </w:rPr>
  </w:style>
  <w:style w:type="character" w:customStyle="1" w:styleId="QuoteChar">
    <w:name w:val="Quote Char"/>
    <w:basedOn w:val="DefaultParagraphFont"/>
    <w:link w:val="Quote"/>
    <w:uiPriority w:val="29"/>
    <w:rsid w:val="00EF7031"/>
    <w:rPr>
      <w:i/>
      <w:iCs/>
      <w:color w:val="404040" w:themeColor="text1" w:themeTint="BF"/>
    </w:rPr>
  </w:style>
  <w:style w:type="paragraph" w:styleId="ListParagraph">
    <w:name w:val="List Paragraph"/>
    <w:basedOn w:val="Normal"/>
    <w:uiPriority w:val="34"/>
    <w:qFormat/>
    <w:rsid w:val="00EF7031"/>
    <w:pPr>
      <w:spacing w:line="278" w:lineRule="auto"/>
      <w:ind w:left="720"/>
      <w:contextualSpacing/>
    </w:pPr>
  </w:style>
  <w:style w:type="character" w:styleId="IntenseEmphasis">
    <w:name w:val="Intense Emphasis"/>
    <w:basedOn w:val="DefaultParagraphFont"/>
    <w:uiPriority w:val="21"/>
    <w:qFormat/>
    <w:rsid w:val="00EF7031"/>
    <w:rPr>
      <w:i/>
      <w:iCs/>
      <w:color w:val="0F4761" w:themeColor="accent1" w:themeShade="BF"/>
    </w:rPr>
  </w:style>
  <w:style w:type="paragraph" w:styleId="IntenseQuote">
    <w:name w:val="Intense Quote"/>
    <w:basedOn w:val="Normal"/>
    <w:next w:val="Normal"/>
    <w:link w:val="IntenseQuoteChar"/>
    <w:uiPriority w:val="30"/>
    <w:qFormat/>
    <w:rsid w:val="00EF7031"/>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7031"/>
    <w:rPr>
      <w:i/>
      <w:iCs/>
      <w:color w:val="0F4761" w:themeColor="accent1" w:themeShade="BF"/>
    </w:rPr>
  </w:style>
  <w:style w:type="character" w:styleId="IntenseReference">
    <w:name w:val="Intense Reference"/>
    <w:basedOn w:val="DefaultParagraphFont"/>
    <w:uiPriority w:val="32"/>
    <w:qFormat/>
    <w:rsid w:val="00EF7031"/>
    <w:rPr>
      <w:b/>
      <w:bCs/>
      <w:smallCaps/>
      <w:color w:val="0F4761" w:themeColor="accent1" w:themeShade="BF"/>
      <w:spacing w:val="5"/>
    </w:rPr>
  </w:style>
  <w:style w:type="character" w:styleId="PlaceholderText">
    <w:name w:val="Placeholder Text"/>
    <w:basedOn w:val="DefaultParagraphFont"/>
    <w:uiPriority w:val="99"/>
    <w:semiHidden/>
    <w:rsid w:val="005A0A28"/>
    <w:rPr>
      <w:color w:val="666666"/>
    </w:rPr>
  </w:style>
  <w:style w:type="character" w:styleId="Hyperlink">
    <w:name w:val="Hyperlink"/>
    <w:basedOn w:val="DefaultParagraphFont"/>
    <w:uiPriority w:val="99"/>
    <w:unhideWhenUsed/>
    <w:rsid w:val="00F14FEC"/>
    <w:rPr>
      <w:color w:val="467886" w:themeColor="hyperlink"/>
      <w:u w:val="single"/>
    </w:rPr>
  </w:style>
  <w:style w:type="character" w:styleId="UnresolvedMention">
    <w:name w:val="Unresolved Mention"/>
    <w:basedOn w:val="DefaultParagraphFont"/>
    <w:uiPriority w:val="99"/>
    <w:semiHidden/>
    <w:unhideWhenUsed/>
    <w:rsid w:val="00F14FEC"/>
    <w:rPr>
      <w:color w:val="605E5C"/>
      <w:shd w:val="clear" w:color="auto" w:fill="E1DFDD"/>
    </w:rPr>
  </w:style>
  <w:style w:type="character" w:styleId="FollowedHyperlink">
    <w:name w:val="FollowedHyperlink"/>
    <w:basedOn w:val="DefaultParagraphFont"/>
    <w:uiPriority w:val="99"/>
    <w:semiHidden/>
    <w:unhideWhenUsed/>
    <w:rsid w:val="00EA4BE2"/>
    <w:rPr>
      <w:color w:val="96607D" w:themeColor="followedHyperlink"/>
      <w:u w:val="single"/>
    </w:rPr>
  </w:style>
  <w:style w:type="paragraph" w:styleId="HTMLPreformatted">
    <w:name w:val="HTML Preformatted"/>
    <w:basedOn w:val="Normal"/>
    <w:link w:val="HTMLPreformattedChar"/>
    <w:uiPriority w:val="99"/>
    <w:semiHidden/>
    <w:unhideWhenUsed/>
    <w:rsid w:val="00806C9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06C99"/>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0165690">
      <w:bodyDiv w:val="1"/>
      <w:marLeft w:val="0"/>
      <w:marRight w:val="0"/>
      <w:marTop w:val="0"/>
      <w:marBottom w:val="0"/>
      <w:divBdr>
        <w:top w:val="none" w:sz="0" w:space="0" w:color="auto"/>
        <w:left w:val="none" w:sz="0" w:space="0" w:color="auto"/>
        <w:bottom w:val="none" w:sz="0" w:space="0" w:color="auto"/>
        <w:right w:val="none" w:sz="0" w:space="0" w:color="auto"/>
      </w:divBdr>
    </w:div>
    <w:div w:id="1629974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moodle.tau.ac.il/mod/forum/discuss.php?d=96767"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8</Pages>
  <Words>1121</Words>
  <Characters>6393</Characters>
  <Application>Microsoft Office Word</Application>
  <DocSecurity>0</DocSecurity>
  <Lines>53</Lines>
  <Paragraphs>14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 Polsky</dc:creator>
  <cp:keywords/>
  <dc:description/>
  <cp:lastModifiedBy>Anna Petrenko</cp:lastModifiedBy>
  <cp:revision>246</cp:revision>
  <dcterms:created xsi:type="dcterms:W3CDTF">2024-08-10T22:08:00Z</dcterms:created>
  <dcterms:modified xsi:type="dcterms:W3CDTF">2024-08-16T19:30:00Z</dcterms:modified>
</cp:coreProperties>
</file>