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1279" w:rsidRDefault="00EF1279" w:rsidP="00EF1279">
      <w:pPr>
        <w:pStyle w:val="Heading1"/>
        <w:spacing w:before="480" w:after="120"/>
        <w:rPr>
          <w:rFonts w:ascii="Times New Roman" w:eastAsia="Times New Roman" w:hAnsi="Times New Roman" w:cs="Times New Roman"/>
          <w:color w:val="auto"/>
        </w:rPr>
      </w:pPr>
      <w:r>
        <w:rPr>
          <w:rFonts w:ascii="Ubuntu" w:hAnsi="Ubuntu"/>
          <w:sz w:val="47"/>
          <w:szCs w:val="47"/>
        </w:rPr>
        <w:t>Methodocracy.org FAQ</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EF1279" w:rsidRDefault="00EF1279" w:rsidP="00EF1279"/>
    <w:p w:rsidR="00EF1279" w:rsidRDefault="00EF1279" w:rsidP="00EF1279">
      <w:pPr>
        <w:pStyle w:val="Heading3"/>
        <w:spacing w:before="280" w:after="80"/>
      </w:pPr>
      <w:r>
        <w:rPr>
          <w:rFonts w:ascii="Ubuntu" w:hAnsi="Ubuntu"/>
          <w:color w:val="000000"/>
          <w:sz w:val="26"/>
          <w:szCs w:val="26"/>
        </w:rPr>
        <w:t>How does it work?</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3"/>
          <w:szCs w:val="23"/>
        </w:rPr>
        <w:t>Users can browse, search, and submit entries to the website. Entries exist in a hierarchy, like a family tree, where each submission attempts to disprove or support its parent. Different types of entries hold higher merit than others. For example, a controlled experiment is more meritable than an observational study. A comment, which may contain opinions, is the least meritable.</w:t>
      </w:r>
    </w:p>
    <w:p w:rsidR="00EF1279" w:rsidRDefault="00EF1279" w:rsidP="00EF1279">
      <w:pPr>
        <w:spacing w:after="240"/>
      </w:pPr>
      <w:r>
        <w:br/>
      </w:r>
    </w:p>
    <w:p w:rsidR="00EF1279" w:rsidRDefault="00EF1279" w:rsidP="00EF1279">
      <w:pPr>
        <w:pStyle w:val="NormalWeb"/>
        <w:spacing w:before="0" w:beforeAutospacing="0" w:after="0" w:afterAutospacing="0"/>
      </w:pPr>
      <w:r>
        <w:rPr>
          <w:rFonts w:ascii="Ubuntu" w:hAnsi="Ubuntu"/>
          <w:b/>
          <w:bCs/>
          <w:color w:val="000000"/>
          <w:sz w:val="26"/>
          <w:szCs w:val="26"/>
        </w:rPr>
        <w:t>What is the aim of this site?</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3"/>
          <w:szCs w:val="23"/>
        </w:rPr>
        <w:t>Methodocracy.org aims to provide an efficient and interactive platform for its users to convey information and feedback on any given topic. Users can utilize this platform to engage others in discussion and research in a collaborative way. The development of this platform does not cater towards any one particular purpose, but here are some predicted uses:</w:t>
      </w:r>
    </w:p>
    <w:p w:rsidR="00EF1279" w:rsidRDefault="00EF1279" w:rsidP="00EF1279">
      <w:pPr>
        <w:pStyle w:val="Heading2"/>
      </w:pPr>
      <w:r>
        <w:rPr>
          <w:szCs w:val="26"/>
        </w:rPr>
        <w:t>Possible Purposes of Use</w:t>
      </w:r>
    </w:p>
    <w:p w:rsidR="00EF1279" w:rsidRDefault="00EF1279" w:rsidP="00EF1279"/>
    <w:p w:rsidR="00EF1279" w:rsidRDefault="00EF1279" w:rsidP="00EF1279">
      <w:pPr>
        <w:pStyle w:val="NormalWeb"/>
        <w:numPr>
          <w:ilvl w:val="0"/>
          <w:numId w:val="3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This purpose was actually the driving force behind Methodocracy.org’s inception, but the project’s goals have since been expanded.</w:t>
      </w:r>
    </w:p>
    <w:p w:rsidR="00EF1279" w:rsidRDefault="00EF1279" w:rsidP="00EF1279">
      <w:pPr>
        <w:pStyle w:val="NormalWeb"/>
        <w:numPr>
          <w:ilvl w:val="0"/>
          <w:numId w:val="3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EF1279" w:rsidRDefault="00EF1279" w:rsidP="00EF1279">
      <w:pPr>
        <w:pStyle w:val="NormalWeb"/>
        <w:numPr>
          <w:ilvl w:val="0"/>
          <w:numId w:val="3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EF1279" w:rsidRDefault="00EF1279" w:rsidP="00EF1279">
      <w:pPr>
        <w:pStyle w:val="NormalWeb"/>
        <w:numPr>
          <w:ilvl w:val="0"/>
          <w:numId w:val="33"/>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lastRenderedPageBreak/>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by most as important. All subjects, including the lighthearted ones, are included.</w:t>
      </w:r>
    </w:p>
    <w:p w:rsidR="00EF1279" w:rsidRDefault="00EF1279" w:rsidP="00EF1279">
      <w:pPr>
        <w:rPr>
          <w:rFonts w:ascii="Times New Roman" w:hAnsi="Times New Roman" w:cs="Times New Roman"/>
          <w:color w:val="auto"/>
          <w:sz w:val="24"/>
          <w:szCs w:val="24"/>
        </w:rPr>
      </w:pPr>
    </w:p>
    <w:p w:rsidR="00EF1279" w:rsidRDefault="00EF1279" w:rsidP="00EF1279">
      <w:pPr>
        <w:pStyle w:val="Heading3"/>
        <w:spacing w:before="280" w:after="80"/>
      </w:pPr>
      <w:r>
        <w:rPr>
          <w:rFonts w:ascii="Ubuntu" w:hAnsi="Ubuntu"/>
          <w:color w:val="000000"/>
          <w:sz w:val="26"/>
          <w:szCs w:val="26"/>
        </w:rPr>
        <w:t>Who can use this project, and how?</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3"/>
          <w:szCs w:val="23"/>
        </w:rPr>
        <w:t xml:space="preserve">Anybody can use Methodocracy.org, but there are systems in place that ensure only the most meritable arguments hold the most weight. There is a credential system put into place that allows users to have credentials earned for gained </w:t>
      </w:r>
      <w:proofErr w:type="spellStart"/>
      <w:r>
        <w:rPr>
          <w:rFonts w:ascii="Arial" w:hAnsi="Arial" w:cs="Arial"/>
          <w:color w:val="000000"/>
          <w:sz w:val="23"/>
          <w:szCs w:val="23"/>
        </w:rPr>
        <w:t>meritability</w:t>
      </w:r>
      <w:proofErr w:type="spellEnd"/>
      <w:r>
        <w:rPr>
          <w:rFonts w:ascii="Arial" w:hAnsi="Arial" w:cs="Arial"/>
          <w:color w:val="000000"/>
          <w:sz w:val="23"/>
          <w:szCs w:val="23"/>
        </w:rPr>
        <w:t>. These credentials are earned through a built-in education and testing system.</w:t>
      </w:r>
    </w:p>
    <w:p w:rsidR="00EF1279" w:rsidRDefault="00EF1279" w:rsidP="00EF1279"/>
    <w:p w:rsidR="00EF1279" w:rsidRDefault="00EF1279" w:rsidP="00EF1279">
      <w:pPr>
        <w:pStyle w:val="Heading3"/>
        <w:spacing w:before="280" w:after="80"/>
      </w:pPr>
      <w:r>
        <w:rPr>
          <w:rFonts w:ascii="Ubuntu" w:hAnsi="Ubuntu"/>
          <w:color w:val="000000"/>
          <w:sz w:val="26"/>
          <w:szCs w:val="26"/>
        </w:rPr>
        <w:t>What are the dangers?</w:t>
      </w:r>
    </w:p>
    <w:p w:rsidR="00EF1279" w:rsidRDefault="00EF1279" w:rsidP="00EF1279"/>
    <w:p w:rsidR="00EF1279" w:rsidRDefault="00EF1279" w:rsidP="00EF127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those proper precautions should be taken. </w:t>
      </w:r>
      <w:proofErr w:type="spellStart"/>
      <w:r>
        <w:rPr>
          <w:rFonts w:ascii="Arial" w:hAnsi="Arial" w:cs="Arial"/>
          <w:color w:val="000000"/>
          <w:sz w:val="23"/>
          <w:szCs w:val="23"/>
        </w:rPr>
        <w:t>XHowever</w:t>
      </w:r>
      <w:proofErr w:type="spellEnd"/>
      <w:r>
        <w:rPr>
          <w:rFonts w:ascii="Arial" w:hAnsi="Arial" w:cs="Arial"/>
          <w:color w:val="000000"/>
          <w:sz w:val="23"/>
          <w:szCs w:val="23"/>
        </w:rPr>
        <w:t xml:space="preserve">, it is probable that these precautions will be taken, and that society will </w:t>
      </w:r>
      <w:proofErr w:type="spellStart"/>
      <w:r>
        <w:rPr>
          <w:rFonts w:ascii="Arial" w:hAnsi="Arial" w:cs="Arial"/>
          <w:color w:val="000000"/>
          <w:sz w:val="23"/>
          <w:szCs w:val="23"/>
        </w:rPr>
        <w:t>benefit.X</w:t>
      </w:r>
      <w:proofErr w:type="spellEnd"/>
    </w:p>
    <w:p w:rsidR="00EF1279" w:rsidRDefault="00EF1279" w:rsidP="00EF1279"/>
    <w:p w:rsidR="00EF1279" w:rsidRDefault="00EF1279" w:rsidP="00EF127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EF1279" w:rsidRDefault="00EF1279" w:rsidP="00EF1279"/>
    <w:p w:rsidR="00EF1279" w:rsidRDefault="00EF1279" w:rsidP="00EF1279">
      <w:pPr>
        <w:pStyle w:val="Heading3"/>
        <w:spacing w:before="280" w:after="80"/>
      </w:pPr>
      <w:r>
        <w:rPr>
          <w:rFonts w:ascii="Ubuntu" w:hAnsi="Ubuntu"/>
          <w:color w:val="000000"/>
          <w:sz w:val="26"/>
          <w:szCs w:val="26"/>
        </w:rPr>
        <w:t>Is this the best way to do things?</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is a continually evolving system.</w:t>
      </w:r>
    </w:p>
    <w:p w:rsidR="00EF1279" w:rsidRDefault="00EF1279" w:rsidP="00EF1279"/>
    <w:p w:rsidR="00EF1279" w:rsidRDefault="00EF1279" w:rsidP="00EF1279">
      <w:pPr>
        <w:pStyle w:val="Heading3"/>
        <w:spacing w:before="280" w:after="80"/>
      </w:pPr>
      <w:r>
        <w:rPr>
          <w:rFonts w:ascii="Ubuntu" w:hAnsi="Ubuntu"/>
          <w:color w:val="000000"/>
          <w:sz w:val="26"/>
          <w:szCs w:val="26"/>
        </w:rPr>
        <w:t>Who can work on this project?</w:t>
      </w:r>
    </w:p>
    <w:p w:rsidR="00EF1279" w:rsidRDefault="00EF1279" w:rsidP="00EF1279"/>
    <w:p w:rsidR="00EF1279" w:rsidRDefault="00EF1279" w:rsidP="00EF1279">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EF1279" w:rsidRDefault="0060469D" w:rsidP="00EF1279">
      <w:bookmarkStart w:id="0" w:name="_GoBack"/>
      <w:bookmarkEnd w:id="0"/>
    </w:p>
    <w:sectPr w:rsidR="0060469D" w:rsidRPr="00EF12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32751"/>
    <w:multiLevelType w:val="multilevel"/>
    <w:tmpl w:val="FA2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23835"/>
    <w:multiLevelType w:val="multilevel"/>
    <w:tmpl w:val="F32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9"/>
  </w:num>
  <w:num w:numId="3">
    <w:abstractNumId w:val="26"/>
  </w:num>
  <w:num w:numId="4">
    <w:abstractNumId w:val="6"/>
  </w:num>
  <w:num w:numId="5">
    <w:abstractNumId w:val="32"/>
  </w:num>
  <w:num w:numId="6">
    <w:abstractNumId w:val="8"/>
  </w:num>
  <w:num w:numId="7">
    <w:abstractNumId w:val="5"/>
  </w:num>
  <w:num w:numId="8">
    <w:abstractNumId w:val="4"/>
  </w:num>
  <w:num w:numId="9">
    <w:abstractNumId w:val="2"/>
  </w:num>
  <w:num w:numId="10">
    <w:abstractNumId w:val="31"/>
  </w:num>
  <w:num w:numId="11">
    <w:abstractNumId w:val="0"/>
  </w:num>
  <w:num w:numId="12">
    <w:abstractNumId w:val="16"/>
  </w:num>
  <w:num w:numId="13">
    <w:abstractNumId w:val="21"/>
  </w:num>
  <w:num w:numId="14">
    <w:abstractNumId w:val="1"/>
  </w:num>
  <w:num w:numId="15">
    <w:abstractNumId w:val="7"/>
  </w:num>
  <w:num w:numId="16">
    <w:abstractNumId w:val="3"/>
  </w:num>
  <w:num w:numId="17">
    <w:abstractNumId w:val="27"/>
  </w:num>
  <w:num w:numId="18">
    <w:abstractNumId w:val="19"/>
  </w:num>
  <w:num w:numId="19">
    <w:abstractNumId w:val="22"/>
  </w:num>
  <w:num w:numId="20">
    <w:abstractNumId w:val="30"/>
  </w:num>
  <w:num w:numId="21">
    <w:abstractNumId w:val="13"/>
  </w:num>
  <w:num w:numId="22">
    <w:abstractNumId w:val="18"/>
  </w:num>
  <w:num w:numId="23">
    <w:abstractNumId w:val="14"/>
  </w:num>
  <w:num w:numId="24">
    <w:abstractNumId w:val="9"/>
  </w:num>
  <w:num w:numId="25">
    <w:abstractNumId w:val="12"/>
  </w:num>
  <w:num w:numId="26">
    <w:abstractNumId w:val="11"/>
  </w:num>
  <w:num w:numId="27">
    <w:abstractNumId w:val="20"/>
  </w:num>
  <w:num w:numId="28">
    <w:abstractNumId w:val="25"/>
  </w:num>
  <w:num w:numId="29">
    <w:abstractNumId w:val="17"/>
  </w:num>
  <w:num w:numId="30">
    <w:abstractNumId w:val="28"/>
  </w:num>
  <w:num w:numId="31">
    <w:abstractNumId w:val="24"/>
  </w:num>
  <w:num w:numId="32">
    <w:abstractNumId w:val="1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1D7B6A"/>
    <w:rsid w:val="00255112"/>
    <w:rsid w:val="002B21D6"/>
    <w:rsid w:val="002F09D9"/>
    <w:rsid w:val="003072E5"/>
    <w:rsid w:val="00324E13"/>
    <w:rsid w:val="0035478F"/>
    <w:rsid w:val="003B7431"/>
    <w:rsid w:val="0053761B"/>
    <w:rsid w:val="0060469D"/>
    <w:rsid w:val="006E7DBA"/>
    <w:rsid w:val="00711EC8"/>
    <w:rsid w:val="007258FC"/>
    <w:rsid w:val="00911977"/>
    <w:rsid w:val="00A70B5D"/>
    <w:rsid w:val="00B07553"/>
    <w:rsid w:val="00B57166"/>
    <w:rsid w:val="00C25B1F"/>
    <w:rsid w:val="00C55482"/>
    <w:rsid w:val="00CA6E29"/>
    <w:rsid w:val="00CE3649"/>
    <w:rsid w:val="00D67DF0"/>
    <w:rsid w:val="00DD5515"/>
    <w:rsid w:val="00EF1279"/>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1523753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3</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32</cp:revision>
  <dcterms:created xsi:type="dcterms:W3CDTF">2014-03-06T23:01:00Z</dcterms:created>
  <dcterms:modified xsi:type="dcterms:W3CDTF">2014-03-12T02:45:00Z</dcterms:modified>
</cp:coreProperties>
</file>