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widowControl w:val="0"/>
        <w:spacing w:lineRule="auto" w:after="120" w:before="480"/>
        <w:contextualSpacing w:val="0"/>
      </w:pPr>
      <w:bookmarkStart w:id="0" w:colFirst="0" w:name="h.59b4ibsdyecv" w:colLast="0"/>
      <w:bookmarkEnd w:id="0"/>
      <w:r w:rsidRPr="00000000" w:rsidR="00000000" w:rsidDel="00000000">
        <w:rPr>
          <w:rFonts w:cs="Ubuntu" w:hAnsi="Ubuntu" w:eastAsia="Ubuntu" w:ascii="Ubuntu"/>
          <w:b w:val="1"/>
          <w:sz w:val="46"/>
          <w:rtl w:val="0"/>
        </w:rPr>
        <w:t xml:space="preserve">About Methodocracy.org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&lt;!--Note: refrain from using the words “prove” or “fact”. Instead, use phrases that incorporate the word “evidence” or words like “disprove”.</w:t>
      </w:r>
    </w:p>
    <w:p w:rsidP="00000000" w:rsidRPr="00000000" w:rsidR="00000000" w:rsidDel="00000000" w:rsidRDefault="00000000">
      <w:pPr>
        <w:widowControl w:val="0"/>
        <w:contextualSpacing w:val="0"/>
      </w:pPr>
      <w:r w:rsidRPr="00000000" w:rsidR="00000000" w:rsidDel="00000000">
        <w:rPr>
          <w:rtl w:val="0"/>
        </w:rPr>
        <w:t xml:space="preserve">The reason for this is semantics. If the wrong words are used, it’s harder to market the idea to certain people.--&gt; </w:t>
      </w:r>
      <w:hyperlink r:id="rId5">
        <w:r w:rsidRPr="00000000" w:rsidR="00000000" w:rsidDel="00000000">
          <w:rPr>
            <w:rtl w:val="0"/>
          </w:rPr>
        </w:r>
      </w:hyperlink>
    </w:p>
    <w:p w:rsidP="00000000" w:rsidRPr="00000000" w:rsidR="00000000" w:rsidDel="00000000" w:rsidRDefault="00000000">
      <w:pPr>
        <w:pStyle w:val="Heading3"/>
        <w:widowControl w:val="0"/>
        <w:spacing w:lineRule="auto" w:after="80" w:before="280"/>
        <w:contextualSpacing w:val="0"/>
        <w:rPr/>
      </w:pPr>
      <w:bookmarkStart w:id="1" w:colFirst="0" w:name="h.k28pawc38p6j" w:colLast="0"/>
      <w:bookmarkEnd w:id="1"/>
      <w:r w:rsidRPr="00000000" w:rsidR="00000000" w:rsidDel="00000000">
        <w:rPr>
          <w:rtl w:val="0"/>
        </w:rPr>
      </w:r>
    </w:p>
    <w:p w:rsidP="00000000" w:rsidRPr="00000000" w:rsidR="00000000" w:rsidDel="00000000" w:rsidRDefault="00000000">
      <w:pPr>
        <w:pStyle w:val="Heading3"/>
        <w:widowControl w:val="0"/>
        <w:spacing w:lineRule="auto" w:after="80" w:before="280"/>
        <w:contextualSpacing w:val="0"/>
      </w:pPr>
      <w:bookmarkStart w:id="2" w:colFirst="0" w:name="h.djfwc1q93a7" w:colLast="0"/>
      <w:bookmarkEnd w:id="2"/>
      <w:r w:rsidRPr="00000000" w:rsidR="00000000" w:rsidDel="00000000">
        <w:rPr>
          <w:rFonts w:cs="Ubuntu" w:hAnsi="Ubuntu" w:eastAsia="Ubuntu" w:ascii="Ubuntu"/>
          <w:color w:val="000000"/>
          <w:sz w:val="26"/>
          <w:rtl w:val="0"/>
        </w:rPr>
        <w:t xml:space="preserve">What is "Methodocracy.org"?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Methodocracy.org is a website that applies the scientific method and other methods to arguably every subject.</w:t>
      </w:r>
      <w:r w:rsidRPr="00000000" w:rsidR="00000000" w:rsidDel="00000000">
        <w:rPr>
          <w:rtl w:val="0"/>
        </w:rPr>
      </w:r>
    </w:p>
    <w:p w:rsidP="00000000" w:rsidRPr="00000000" w:rsidR="00000000" w:rsidDel="00000000" w:rsidRDefault="00000000">
      <w:pPr>
        <w:pStyle w:val="Heading3"/>
        <w:widowControl w:val="0"/>
        <w:spacing w:lineRule="auto" w:after="80" w:before="280"/>
        <w:contextualSpacing w:val="0"/>
      </w:pPr>
      <w:bookmarkStart w:id="3" w:colFirst="0" w:name="h.zatro0z8v67u" w:colLast="0"/>
      <w:bookmarkEnd w:id="3"/>
      <w:r w:rsidRPr="00000000" w:rsidR="00000000" w:rsidDel="00000000">
        <w:rPr>
          <w:rtl w:val="0"/>
        </w:rPr>
      </w:r>
    </w:p>
    <w:p w:rsidP="00000000" w:rsidRPr="00000000" w:rsidR="00000000" w:rsidDel="00000000" w:rsidRDefault="00000000">
      <w:pPr>
        <w:pStyle w:val="Heading3"/>
        <w:widowControl w:val="0"/>
        <w:spacing w:lineRule="auto" w:after="80" w:before="280"/>
        <w:contextualSpacing w:val="0"/>
      </w:pPr>
      <w:bookmarkStart w:id="4" w:colFirst="0" w:name="h.ye0gf5wuz5gx" w:colLast="0"/>
      <w:bookmarkEnd w:id="4"/>
      <w:r w:rsidRPr="00000000" w:rsidR="00000000" w:rsidDel="00000000">
        <w:rPr>
          <w:rFonts w:cs="Ubuntu" w:hAnsi="Ubuntu" w:eastAsia="Ubuntu" w:ascii="Ubuntu"/>
          <w:color w:val="000000"/>
          <w:sz w:val="26"/>
          <w:rtl w:val="0"/>
        </w:rPr>
        <w:t xml:space="preserve">What is the purpose of this site?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Methodocracy.org is simply a process, it can be used for a multitude of goals. Here are several purposes that have been enumerated:</w:t>
      </w:r>
    </w:p>
    <w:p w:rsidP="00000000" w:rsidRPr="00000000" w:rsidR="00000000" w:rsidDel="00000000" w:rsidRDefault="00000000">
      <w:pPr>
        <w:pStyle w:val="Heading2"/>
        <w:widowControl w:val="0"/>
        <w:contextualSpacing w:val="0"/>
      </w:pPr>
      <w:bookmarkStart w:id="5" w:colFirst="0" w:name="h.amtzhj2r7zhz" w:colLast="0"/>
      <w:bookmarkEnd w:id="5"/>
      <w:r w:rsidRPr="00000000" w:rsidR="00000000" w:rsidDel="00000000">
        <w:rPr>
          <w:rtl w:val="0"/>
        </w:rPr>
        <w:t xml:space="preserve">Possible Purposes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b w:val="1"/>
        </w:rPr>
      </w:pPr>
      <w:r w:rsidRPr="00000000" w:rsidR="00000000" w:rsidDel="00000000">
        <w:rPr>
          <w:b w:val="1"/>
          <w:rtl w:val="0"/>
        </w:rPr>
        <w:t xml:space="preserve">Evidence based governance.</w:t>
      </w:r>
      <w:r w:rsidRPr="00000000" w:rsidR="00000000" w:rsidDel="00000000">
        <w:rPr>
          <w:rtl w:val="0"/>
        </w:rPr>
        <w:t xml:space="preserve"> Methodocracy.org could be used to determine the best ways to govern society or regions of society. The process attempts to delegitimize opinions and value evidence, instead. Through this process, the website can improve society relative to its current state. This purpose was actually the driving force behind Methodocracy.org’s inception, but the project’s goals have since been expanded.</w:t>
      </w:r>
    </w:p>
    <w:p w:rsidP="00000000" w:rsidRPr="00000000" w:rsidR="00000000" w:rsidDel="00000000" w:rsidRDefault="00000000">
      <w:pPr>
        <w:widowControl w:val="0"/>
        <w:numPr>
          <w:ilvl w:val="0"/>
          <w:numId w:val="1"/>
        </w:numPr>
        <w:ind w:left="720" w:hanging="359"/>
        <w:contextualSpacing w:val="1"/>
        <w:rPr>
          <w:b w:val="1"/>
        </w:rPr>
      </w:pPr>
      <w:r w:rsidRPr="00000000" w:rsidR="00000000" w:rsidDel="00000000">
        <w:rPr>
          <w:b w:val="1"/>
          <w:rtl w:val="0"/>
        </w:rPr>
        <w:t xml:space="preserve">Centralization of academic processes. </w:t>
      </w:r>
      <w:r w:rsidRPr="00000000" w:rsidR="00000000" w:rsidDel="00000000">
        <w:rPr>
          <w:rtl w:val="0"/>
        </w:rPr>
        <w:t xml:space="preserve">Methodocracy.org attempts to privide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P="00000000" w:rsidRPr="00000000" w:rsidR="00000000" w:rsidDel="00000000" w:rsidRDefault="00000000">
      <w:pPr>
        <w:widowControl w:val="0"/>
        <w:numPr>
          <w:ilvl w:val="0"/>
          <w:numId w:val="1"/>
        </w:numPr>
        <w:ind w:left="720" w:hanging="359"/>
        <w:contextualSpacing w:val="1"/>
        <w:rPr>
          <w:b w:val="1"/>
        </w:rPr>
      </w:pPr>
      <w:r w:rsidRPr="00000000" w:rsidR="00000000" w:rsidDel="00000000">
        <w:rPr>
          <w:b w:val="1"/>
          <w:rtl w:val="0"/>
        </w:rPr>
        <w:t xml:space="preserve">Centralization of all knowledge.</w:t>
      </w:r>
      <w:r w:rsidRPr="00000000" w:rsidR="00000000" w:rsidDel="00000000">
        <w:rPr>
          <w:rtl w:val="0"/>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P="00000000" w:rsidRPr="00000000" w:rsidR="00000000" w:rsidDel="00000000" w:rsidRDefault="00000000">
      <w:pPr>
        <w:widowControl w:val="0"/>
        <w:numPr>
          <w:ilvl w:val="0"/>
          <w:numId w:val="1"/>
        </w:numPr>
        <w:ind w:left="720" w:hanging="359"/>
        <w:contextualSpacing w:val="1"/>
        <w:rPr>
          <w:b w:val="1"/>
        </w:rPr>
      </w:pPr>
      <w:r w:rsidRPr="00000000" w:rsidR="00000000" w:rsidDel="00000000">
        <w:rPr>
          <w:b w:val="1"/>
          <w:i w:val="1"/>
          <w:rtl w:val="0"/>
        </w:rPr>
        <w:t xml:space="preserve">“Which recipe of apple pie is the best?”</w:t>
      </w:r>
      <w:r w:rsidRPr="00000000" w:rsidR="00000000" w:rsidDel="00000000">
        <w:rPr>
          <w:rtl w:val="0"/>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subjects deemed as “important”, but rather everything, including the lighthearted subjects.</w:t>
      </w:r>
      <w:r w:rsidRPr="00000000" w:rsidR="00000000" w:rsidDel="00000000">
        <w:rPr>
          <w:rtl w:val="0"/>
        </w:rPr>
      </w:r>
    </w:p>
    <w:p w:rsidP="00000000" w:rsidRPr="00000000" w:rsidR="00000000" w:rsidDel="00000000" w:rsidRDefault="00000000">
      <w:pPr>
        <w:pStyle w:val="Heading3"/>
        <w:widowControl w:val="0"/>
        <w:spacing w:lineRule="auto" w:after="80" w:before="280"/>
        <w:contextualSpacing w:val="0"/>
      </w:pPr>
      <w:bookmarkStart w:id="6" w:colFirst="0" w:name="h.oegx2wy6t26h" w:colLast="0"/>
      <w:bookmarkEnd w:id="6"/>
      <w:r w:rsidRPr="00000000" w:rsidR="00000000" w:rsidDel="00000000">
        <w:rPr>
          <w:rtl w:val="0"/>
        </w:rPr>
      </w:r>
    </w:p>
    <w:p w:rsidP="00000000" w:rsidRPr="00000000" w:rsidR="00000000" w:rsidDel="00000000" w:rsidRDefault="00000000">
      <w:pPr>
        <w:pStyle w:val="Heading3"/>
        <w:widowControl w:val="0"/>
        <w:spacing w:lineRule="auto" w:after="80" w:before="280"/>
        <w:contextualSpacing w:val="0"/>
      </w:pPr>
      <w:bookmarkStart w:id="7" w:colFirst="0" w:name="h.o6uik7dp5exb" w:colLast="0"/>
      <w:bookmarkEnd w:id="7"/>
      <w:r w:rsidRPr="00000000" w:rsidR="00000000" w:rsidDel="00000000">
        <w:rPr>
          <w:rFonts w:cs="Ubuntu" w:hAnsi="Ubuntu" w:eastAsia="Ubuntu" w:ascii="Ubuntu"/>
          <w:color w:val="000000"/>
          <w:sz w:val="26"/>
          <w:rtl w:val="0"/>
        </w:rPr>
        <w:t xml:space="preserve">Who can use this project, and how?</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before="0"/>
        <w:contextualSpacing w:val="0"/>
      </w:pPr>
      <w:r w:rsidRPr="00000000" w:rsidR="00000000" w:rsidDel="00000000">
        <w:rPr>
          <w:rtl w:val="0"/>
        </w:rPr>
        <w:t xml:space="preserve">Anybody can use Methodocracy.org, but there are systems in place that ensure only the most meritable arguments hold the most weight</w:t>
      </w:r>
      <w:r w:rsidRPr="00000000" w:rsidR="00000000" w:rsidDel="00000000">
        <w:rPr>
          <w:rtl w:val="0"/>
        </w:rPr>
        <w:t xml:space="preserve">. The merit of input also affects its visibility. There will be a </w:t>
      </w:r>
      <w:r w:rsidRPr="00000000" w:rsidR="00000000" w:rsidDel="00000000">
        <w:rPr>
          <w:rtl w:val="0"/>
        </w:rPr>
        <w:t xml:space="preserve">credential system put into place that requires users to have credentials in order to perform certain actions. These credentials would be earned through a built-in education and testing system.</w:t>
      </w:r>
      <w:r w:rsidRPr="00000000" w:rsidR="00000000" w:rsidDel="00000000">
        <w:rPr>
          <w:rtl w:val="0"/>
        </w:rPr>
      </w:r>
    </w:p>
    <w:p w:rsidP="00000000" w:rsidRPr="00000000" w:rsidR="00000000" w:rsidDel="00000000" w:rsidRDefault="00000000">
      <w:pPr>
        <w:pStyle w:val="Heading3"/>
        <w:keepNext w:val="1"/>
        <w:keepLines w:val="1"/>
        <w:widowControl w:val="0"/>
        <w:spacing w:lineRule="auto" w:after="80" w:before="280"/>
        <w:contextualSpacing w:val="0"/>
      </w:pPr>
      <w:bookmarkStart w:id="8" w:colFirst="0" w:name="h.fl4mnesi54xg" w:colLast="0"/>
      <w:bookmarkEnd w:id="8"/>
      <w:r w:rsidRPr="00000000" w:rsidR="00000000" w:rsidDel="00000000">
        <w:rPr>
          <w:rtl w:val="0"/>
        </w:rPr>
      </w:r>
    </w:p>
    <w:p w:rsidP="00000000" w:rsidRPr="00000000" w:rsidR="00000000" w:rsidDel="00000000" w:rsidRDefault="00000000">
      <w:pPr>
        <w:pStyle w:val="Heading3"/>
        <w:keepNext w:val="1"/>
        <w:keepLines w:val="1"/>
        <w:widowControl w:val="0"/>
        <w:spacing w:lineRule="auto" w:after="80" w:before="280"/>
        <w:contextualSpacing w:val="0"/>
      </w:pPr>
      <w:bookmarkStart w:id="9" w:colFirst="0" w:name="h.o84lrx5kg2ae" w:colLast="0"/>
      <w:bookmarkEnd w:id="9"/>
      <w:r w:rsidRPr="00000000" w:rsidR="00000000" w:rsidDel="00000000">
        <w:rPr>
          <w:rFonts w:cs="Ubuntu" w:hAnsi="Ubuntu" w:eastAsia="Ubuntu" w:ascii="Ubuntu"/>
          <w:color w:val="000000"/>
          <w:sz w:val="26"/>
          <w:rtl w:val="0"/>
        </w:rPr>
        <w:t xml:space="preserve">What are the dangers?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Under no circumstances should Methodocracy.org and its content, in whole or in part,</w:t>
      </w:r>
      <w:r w:rsidRPr="00000000" w:rsidR="00000000" w:rsidDel="00000000">
        <w:rPr>
          <w:b w:val="1"/>
          <w:rtl w:val="0"/>
        </w:rPr>
        <w:t xml:space="preserve"> hold power over any individual </w:t>
      </w:r>
      <w:r w:rsidRPr="00000000" w:rsidR="00000000" w:rsidDel="00000000">
        <w:rPr>
          <w:rtl w:val="0"/>
        </w:rPr>
        <w:t xml:space="preserve">(legal link)</w:t>
      </w:r>
      <w:r w:rsidRPr="00000000" w:rsidR="00000000" w:rsidDel="00000000">
        <w:rPr>
          <w:b w:val="1"/>
          <w:rtl w:val="0"/>
        </w:rPr>
        <w:t xml:space="preserve">.</w:t>
      </w:r>
      <w:r w:rsidRPr="00000000" w:rsidR="00000000" w:rsidDel="00000000">
        <w:rPr>
          <w:rtl w:val="0"/>
        </w:rPr>
        <w:t xml:space="preserve"> Methodocracy.org is only a suggestive force to be executed by seperate social entities or seperate indiviuals. There should always be logical and ethical barriers between the content of Methodocracy.org and the behavior of society. It must be recognized that this website carries some Orwellian dangers, and proper precautions should be taken. However, it is probable that the proper precautions will be taken, and that society will benefit.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Under no circumstances should Methodocracy.org and its content, in whole or in part, dictate the behavior of any individual </w:t>
      </w:r>
      <w:r w:rsidRPr="00000000" w:rsidR="00000000" w:rsidDel="00000000">
        <w:rPr>
          <w:rtl w:val="0"/>
        </w:rPr>
        <w:t xml:space="preserve">(legal link)</w:t>
      </w:r>
      <w:r w:rsidRPr="00000000" w:rsidR="00000000" w:rsidDel="00000000">
        <w:rPr>
          <w:b w:val="1"/>
          <w:rtl w:val="0"/>
        </w:rPr>
        <w:t xml:space="preserve">. </w:t>
      </w:r>
      <w:r w:rsidRPr="00000000" w:rsidR="00000000" w:rsidDel="00000000">
        <w:rPr>
          <w:rtl w:val="0"/>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P="00000000" w:rsidRPr="00000000" w:rsidR="00000000" w:rsidDel="00000000" w:rsidRDefault="00000000">
      <w:pPr>
        <w:pStyle w:val="Heading3"/>
        <w:widowControl w:val="0"/>
        <w:spacing w:lineRule="auto" w:after="80" w:before="280"/>
        <w:contextualSpacing w:val="0"/>
      </w:pPr>
      <w:bookmarkStart w:id="10" w:colFirst="0" w:name="h.67znfujdatv" w:colLast="0"/>
      <w:bookmarkEnd w:id="10"/>
      <w:r w:rsidRPr="00000000" w:rsidR="00000000" w:rsidDel="00000000">
        <w:rPr>
          <w:rtl w:val="0"/>
        </w:rPr>
      </w:r>
    </w:p>
    <w:p w:rsidP="00000000" w:rsidRPr="00000000" w:rsidR="00000000" w:rsidDel="00000000" w:rsidRDefault="00000000">
      <w:pPr>
        <w:pStyle w:val="Heading3"/>
        <w:widowControl w:val="0"/>
        <w:spacing w:lineRule="auto" w:after="80" w:before="280"/>
        <w:contextualSpacing w:val="0"/>
      </w:pPr>
      <w:bookmarkStart w:id="11" w:colFirst="0" w:name="h.r7irxisqxup0" w:colLast="0"/>
      <w:bookmarkEnd w:id="11"/>
      <w:r w:rsidRPr="00000000" w:rsidR="00000000" w:rsidDel="00000000">
        <w:rPr>
          <w:rFonts w:cs="Ubuntu" w:hAnsi="Ubuntu" w:eastAsia="Ubuntu" w:ascii="Ubuntu"/>
          <w:color w:val="000000"/>
          <w:sz w:val="26"/>
          <w:rtl w:val="0"/>
        </w:rPr>
        <w:t xml:space="preserve">Is this the best way to do things?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of the systems in Methodocracy.org are put under its own method. (anything to add here?)</w:t>
      </w:r>
    </w:p>
    <w:p w:rsidP="00000000" w:rsidRPr="00000000" w:rsidR="00000000" w:rsidDel="00000000" w:rsidRDefault="00000000">
      <w:pPr>
        <w:pStyle w:val="Heading3"/>
        <w:widowControl w:val="0"/>
        <w:spacing w:lineRule="auto" w:after="80" w:before="280"/>
        <w:contextualSpacing w:val="0"/>
      </w:pPr>
      <w:bookmarkStart w:id="12" w:colFirst="0" w:name="h.hqplfdegv0zz" w:colLast="0"/>
      <w:bookmarkEnd w:id="12"/>
      <w:r w:rsidRPr="00000000" w:rsidR="00000000" w:rsidDel="00000000">
        <w:rPr>
          <w:rtl w:val="0"/>
        </w:rPr>
      </w:r>
    </w:p>
    <w:p w:rsidP="00000000" w:rsidRPr="00000000" w:rsidR="00000000" w:rsidDel="00000000" w:rsidRDefault="00000000">
      <w:pPr>
        <w:pStyle w:val="Heading3"/>
        <w:widowControl w:val="0"/>
        <w:spacing w:lineRule="auto" w:after="80" w:before="280"/>
        <w:contextualSpacing w:val="0"/>
      </w:pPr>
      <w:bookmarkStart w:id="13" w:colFirst="0" w:name="h.eefa086fsfp" w:colLast="0"/>
      <w:bookmarkEnd w:id="13"/>
      <w:r w:rsidRPr="00000000" w:rsidR="00000000" w:rsidDel="00000000">
        <w:rPr>
          <w:rFonts w:cs="Ubuntu" w:hAnsi="Ubuntu" w:eastAsia="Ubuntu" w:ascii="Ubuntu"/>
          <w:color w:val="000000"/>
          <w:sz w:val="26"/>
          <w:rtl w:val="0"/>
        </w:rPr>
        <w:t xml:space="preserve">Who can work on this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Most of Methodocracy.org’s code and data is open sourced. Visit our (link)GitHub(link) project to view the project’s files. If you would like to edit any part of the code, simply fork the project. You can use this edited version of the website for your own purposes (link)(restrictions apply)(link), or you can request that your edits be pulled and merged into the main development branch. Some code and data is hidden for security purposes, or possibly if overwhelming evidence shows that hiding the code/data has a positive psychological effect.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Ubuntu"/>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dev.methodocracy.org/#nine"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coreProperties>
</file>