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Professor Marin,</w:t>
      </w: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find attached the manuscript entitled “Three-dimensional binary-liquid lattice Boltzmann simulation of </w:t>
      </w:r>
      <w:proofErr w:type="spellStart"/>
      <w:r>
        <w:rPr>
          <w:rFonts w:ascii="Times New Roman" w:hAnsi="Times New Roman" w:cs="Times New Roman"/>
        </w:rPr>
        <w:t>microchannels</w:t>
      </w:r>
      <w:proofErr w:type="spellEnd"/>
      <w:r>
        <w:rPr>
          <w:rFonts w:ascii="Times New Roman" w:hAnsi="Times New Roman" w:cs="Times New Roman"/>
        </w:rPr>
        <w:t xml:space="preserve"> with rectangular cross sections” prepared for submission to the “Chemical Engineering Journal”. This work extends our previous work about two-dimensional flows between plates to three-dimensional flows in </w:t>
      </w:r>
      <w:proofErr w:type="spellStart"/>
      <w:r>
        <w:rPr>
          <w:rFonts w:ascii="Times New Roman" w:hAnsi="Times New Roman" w:cs="Times New Roman"/>
        </w:rPr>
        <w:t>microchannels</w:t>
      </w:r>
      <w:proofErr w:type="spellEnd"/>
      <w:r>
        <w:rPr>
          <w:rFonts w:ascii="Times New Roman" w:hAnsi="Times New Roman" w:cs="Times New Roman"/>
        </w:rPr>
        <w:t xml:space="preserve"> with rectangular (mainly square) cross sections. With a great pleasure we consider the "Chemical Engineering Journal" as a natural fit for this work.</w:t>
      </w: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do not hesitate to contact me if you have any questions/comments.</w:t>
      </w: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</w:t>
      </w: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7491F" w:rsidRDefault="0087491F" w:rsidP="008749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 Taylor/</w:t>
      </w:r>
      <w:proofErr w:type="spellStart"/>
      <w:r>
        <w:rPr>
          <w:rFonts w:ascii="Times New Roman" w:hAnsi="Times New Roman" w:cs="Times New Roman"/>
        </w:rPr>
        <w:t>Bretherton</w:t>
      </w:r>
      <w:proofErr w:type="spellEnd"/>
      <w:r>
        <w:rPr>
          <w:rFonts w:ascii="Times New Roman" w:hAnsi="Times New Roman" w:cs="Times New Roman"/>
        </w:rPr>
        <w:t xml:space="preserve"> problem, </w:t>
      </w:r>
      <w:proofErr w:type="spellStart"/>
      <w:r>
        <w:rPr>
          <w:rFonts w:ascii="Times New Roman" w:hAnsi="Times New Roman" w:cs="Times New Roman"/>
        </w:rPr>
        <w:t>Microchannel</w:t>
      </w:r>
      <w:proofErr w:type="spellEnd"/>
      <w:r>
        <w:rPr>
          <w:rFonts w:ascii="Times New Roman" w:hAnsi="Times New Roman" w:cs="Times New Roman"/>
        </w:rPr>
        <w:t xml:space="preserve"> simulation, Multiphase </w:t>
      </w:r>
      <w:proofErr w:type="spellStart"/>
      <w:r>
        <w:rPr>
          <w:rFonts w:ascii="Times New Roman" w:hAnsi="Times New Roman" w:cs="Times New Roman"/>
        </w:rPr>
        <w:t>ﬂow</w:t>
      </w:r>
      <w:proofErr w:type="spellEnd"/>
      <w:r>
        <w:rPr>
          <w:rFonts w:ascii="Times New Roman" w:hAnsi="Times New Roman" w:cs="Times New Roman"/>
        </w:rPr>
        <w:t xml:space="preserve">, Lattice Boltzmann method, Binary liquid model, Flow in </w:t>
      </w:r>
      <w:proofErr w:type="spellStart"/>
      <w:r>
        <w:rPr>
          <w:rFonts w:ascii="Times New Roman" w:hAnsi="Times New Roman" w:cs="Times New Roman"/>
        </w:rPr>
        <w:t>microchannels</w:t>
      </w:r>
      <w:proofErr w:type="spellEnd"/>
      <w:r>
        <w:rPr>
          <w:rFonts w:ascii="Times New Roman" w:hAnsi="Times New Roman" w:cs="Times New Roman"/>
        </w:rPr>
        <w:t xml:space="preserve"> with square cross sections, Gravity driven</w:t>
      </w:r>
    </w:p>
    <w:p w:rsidR="00A07207" w:rsidRDefault="0087491F"/>
    <w:sectPr w:rsidR="00A07207" w:rsidSect="00A56A83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491F"/>
    <w:rsid w:val="0087491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Alexandr Kuzmin</cp:lastModifiedBy>
  <cp:revision>1</cp:revision>
  <dcterms:created xsi:type="dcterms:W3CDTF">2011-06-26T21:39:00Z</dcterms:created>
  <dcterms:modified xsi:type="dcterms:W3CDTF">2011-06-26T21:41:00Z</dcterms:modified>
</cp:coreProperties>
</file>