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6E" w:rsidRDefault="00B513DF" w:rsidP="001702FA">
      <w:pPr>
        <w:spacing w:after="0" w:line="240" w:lineRule="auto"/>
        <w:jc w:val="center"/>
        <w:rPr>
          <w:u w:val="single"/>
        </w:rPr>
      </w:pPr>
      <w:r>
        <w:rPr>
          <w:u w:val="single"/>
        </w:rPr>
        <w:t>A</w:t>
      </w:r>
      <w:r w:rsidR="001702FA" w:rsidRPr="001702FA">
        <w:rPr>
          <w:u w:val="single"/>
        </w:rPr>
        <w:t>ufgaben „</w:t>
      </w:r>
      <w:r w:rsidR="00DD014E">
        <w:rPr>
          <w:u w:val="single"/>
        </w:rPr>
        <w:t>Reguläre Ausdrücke</w:t>
      </w:r>
      <w:r w:rsidR="001702FA" w:rsidRPr="001702FA">
        <w:rPr>
          <w:u w:val="single"/>
        </w:rPr>
        <w:t>“</w:t>
      </w:r>
    </w:p>
    <w:p w:rsidR="001702FA" w:rsidRDefault="001702FA" w:rsidP="001702FA">
      <w:pPr>
        <w:spacing w:after="0" w:line="240" w:lineRule="auto"/>
      </w:pPr>
    </w:p>
    <w:p w:rsidR="009E299C" w:rsidRDefault="009E299C" w:rsidP="009E299C">
      <w:pPr>
        <w:spacing w:after="0" w:line="240" w:lineRule="auto"/>
        <w:rPr>
          <w:u w:val="single"/>
        </w:rPr>
      </w:pPr>
      <w:r w:rsidRPr="002F6281">
        <w:rPr>
          <w:u w:val="single"/>
        </w:rPr>
        <w:t>Zielsetzung der Aufgabe</w:t>
      </w:r>
      <w:r w:rsidR="002E7395">
        <w:rPr>
          <w:u w:val="single"/>
        </w:rPr>
        <w:t>n</w:t>
      </w:r>
    </w:p>
    <w:p w:rsidR="001943DB" w:rsidRDefault="00DD014E" w:rsidP="00665CC4">
      <w:pPr>
        <w:spacing w:after="0" w:line="240" w:lineRule="auto"/>
        <w:jc w:val="both"/>
      </w:pPr>
      <w:r>
        <w:t>Diese Aufgaben schaffen eine Übungsgrundlage für den Umgang mit regulären Ausdrücken</w:t>
      </w:r>
      <w:r w:rsidR="00112FD6">
        <w:t>.</w:t>
      </w:r>
      <w:r>
        <w:t xml:space="preserve"> Nach einer grundlegenden Einführung in die Thematik wird die Konstruktion von regulären Ausdrücken für verschiedene Zwecke sowie die Anwendung auf Zeichenketten aus unterschiedlichen Quellen geübt.</w:t>
      </w:r>
    </w:p>
    <w:p w:rsidR="009B0200" w:rsidRDefault="009B0200" w:rsidP="00665CC4">
      <w:pPr>
        <w:spacing w:after="0" w:line="240" w:lineRule="auto"/>
        <w:jc w:val="both"/>
      </w:pPr>
      <w:r>
        <w:t xml:space="preserve">In dieser Aufgabe werden besonders das Verketten unterschiedlicher Streams und das Einlesen von Textdateien </w:t>
      </w:r>
      <w:proofErr w:type="spellStart"/>
      <w:r>
        <w:t>beübt</w:t>
      </w:r>
      <w:proofErr w:type="spellEnd"/>
      <w:r>
        <w:t>.</w:t>
      </w:r>
    </w:p>
    <w:p w:rsidR="00611C16" w:rsidRDefault="00611C16" w:rsidP="00665CC4">
      <w:pPr>
        <w:spacing w:after="0" w:line="240" w:lineRule="auto"/>
        <w:jc w:val="both"/>
      </w:pPr>
    </w:p>
    <w:p w:rsidR="00611C16" w:rsidRDefault="00611C16" w:rsidP="00665CC4">
      <w:pPr>
        <w:spacing w:after="0" w:line="240" w:lineRule="auto"/>
        <w:jc w:val="both"/>
      </w:pPr>
    </w:p>
    <w:p w:rsidR="009E299C" w:rsidRDefault="009E299C" w:rsidP="009E299C">
      <w:pPr>
        <w:spacing w:after="0" w:line="240" w:lineRule="auto"/>
        <w:jc w:val="both"/>
        <w:rPr>
          <w:u w:val="single"/>
        </w:rPr>
      </w:pPr>
      <w:r w:rsidRPr="003F3F2D">
        <w:rPr>
          <w:u w:val="single"/>
        </w:rPr>
        <w:t>Zielsetzung dieses Dokuments</w:t>
      </w:r>
    </w:p>
    <w:p w:rsidR="009E299C" w:rsidRDefault="005B6582" w:rsidP="009E299C">
      <w:pPr>
        <w:spacing w:after="0" w:line="240" w:lineRule="auto"/>
        <w:jc w:val="both"/>
      </w:pPr>
      <w:r>
        <w:t>Dieses Dokument beschreibt die Programmieraufgaben vollständig. Eventuell erforderliche Klassendiagramme sind eingebettet.</w:t>
      </w:r>
    </w:p>
    <w:p w:rsidR="005B6582" w:rsidRDefault="005B6582" w:rsidP="009E299C">
      <w:pPr>
        <w:spacing w:after="0" w:line="240" w:lineRule="auto"/>
        <w:jc w:val="both"/>
      </w:pPr>
    </w:p>
    <w:p w:rsidR="009E299C" w:rsidRDefault="009E299C" w:rsidP="001702FA">
      <w:pPr>
        <w:spacing w:after="0" w:line="240" w:lineRule="auto"/>
      </w:pPr>
    </w:p>
    <w:p w:rsidR="00112FD6" w:rsidRPr="00037B30" w:rsidRDefault="00112FD6" w:rsidP="001702FA">
      <w:pPr>
        <w:spacing w:after="0" w:line="240" w:lineRule="auto"/>
        <w:rPr>
          <w:u w:val="single"/>
        </w:rPr>
      </w:pPr>
      <w:r w:rsidRPr="00037B30">
        <w:rPr>
          <w:b/>
          <w:u w:val="single"/>
        </w:rPr>
        <w:t xml:space="preserve">Aufgabe </w:t>
      </w:r>
      <w:r w:rsidR="008C5AB4" w:rsidRPr="00037B30">
        <w:rPr>
          <w:b/>
          <w:u w:val="single"/>
        </w:rPr>
        <w:t>"</w:t>
      </w:r>
      <w:r w:rsidR="009B0200" w:rsidRPr="00037B30">
        <w:rPr>
          <w:b/>
          <w:u w:val="single"/>
        </w:rPr>
        <w:t>Protokollanalyse</w:t>
      </w:r>
      <w:r w:rsidR="00037B30">
        <w:rPr>
          <w:b/>
          <w:u w:val="single"/>
        </w:rPr>
        <w:t xml:space="preserve"> eines Webservers</w:t>
      </w:r>
      <w:r w:rsidR="008C5AB4" w:rsidRPr="00037B30">
        <w:rPr>
          <w:b/>
          <w:u w:val="single"/>
        </w:rPr>
        <w:t>"</w:t>
      </w:r>
    </w:p>
    <w:p w:rsidR="008E35F9" w:rsidRDefault="008E35F9" w:rsidP="001702FA">
      <w:pPr>
        <w:spacing w:after="0" w:line="240" w:lineRule="auto"/>
      </w:pPr>
    </w:p>
    <w:p w:rsidR="00037B30" w:rsidRPr="00037B30" w:rsidRDefault="00037B30" w:rsidP="001702FA">
      <w:pPr>
        <w:spacing w:after="0" w:line="240" w:lineRule="auto"/>
        <w:rPr>
          <w:u w:val="single"/>
        </w:rPr>
      </w:pPr>
      <w:r w:rsidRPr="00037B30">
        <w:rPr>
          <w:u w:val="single"/>
        </w:rPr>
        <w:t>Vorbemerkung</w:t>
      </w:r>
    </w:p>
    <w:p w:rsidR="00F229A0" w:rsidRDefault="00096BE1" w:rsidP="001702FA">
      <w:pPr>
        <w:spacing w:after="0" w:line="240" w:lineRule="auto"/>
      </w:pPr>
      <w:r>
        <w:t>Anbei ist eine Kopie eines Log-Verzeichnisses eines Linux-Webservers zu finden:</w:t>
      </w:r>
      <w:r>
        <w:object w:dxaOrig="3496"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95pt;height:38.05pt" o:ole="">
            <v:imagedata r:id="rId9" o:title=""/>
          </v:shape>
          <o:OLEObject Type="Embed" ProgID="Package" ShapeID="_x0000_i1025" DrawAspect="Content" ObjectID="_1477464505" r:id="rId10"/>
        </w:object>
      </w:r>
    </w:p>
    <w:p w:rsidR="00096BE1" w:rsidRDefault="00096BE1" w:rsidP="001702FA">
      <w:pPr>
        <w:spacing w:after="0" w:line="240" w:lineRule="auto"/>
      </w:pPr>
    </w:p>
    <w:p w:rsidR="00096BE1" w:rsidRDefault="00096BE1" w:rsidP="00096BE1">
      <w:pPr>
        <w:spacing w:after="0" w:line="240" w:lineRule="auto"/>
        <w:jc w:val="both"/>
      </w:pPr>
      <w:r>
        <w:t>Diese Protokolldateien stammen von einem echten Server aus dem "echten Internet" und zeigen tatsächlich so abgelaufenen Datenverkehr. In dieser Aufgabe sollen unterschiedliche Analysen durchgeführt werden, um Erkenntnisse über den Datenverkehr zu gewinnen.</w:t>
      </w:r>
    </w:p>
    <w:p w:rsidR="00096BE1" w:rsidRDefault="00096BE1" w:rsidP="00096BE1">
      <w:pPr>
        <w:spacing w:after="0" w:line="240" w:lineRule="auto"/>
        <w:jc w:val="both"/>
      </w:pPr>
    </w:p>
    <w:p w:rsidR="00096BE1" w:rsidRDefault="00037B30" w:rsidP="00096BE1">
      <w:pPr>
        <w:spacing w:after="0" w:line="240" w:lineRule="auto"/>
        <w:jc w:val="both"/>
        <w:rPr>
          <w:noProof/>
          <w:lang w:eastAsia="de-DE"/>
        </w:rPr>
      </w:pPr>
      <w:r>
        <w:rPr>
          <w:noProof/>
          <w:lang w:eastAsia="de-DE"/>
        </w:rPr>
        <w:drawing>
          <wp:anchor distT="0" distB="0" distL="114300" distR="114300" simplePos="0" relativeHeight="251658240" behindDoc="0" locked="0" layoutInCell="1" allowOverlap="1" wp14:anchorId="0B369FB8" wp14:editId="499A06D9">
            <wp:simplePos x="0" y="0"/>
            <wp:positionH relativeFrom="column">
              <wp:posOffset>1270</wp:posOffset>
            </wp:positionH>
            <wp:positionV relativeFrom="paragraph">
              <wp:posOffset>793115</wp:posOffset>
            </wp:positionV>
            <wp:extent cx="1087755" cy="97218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346" t="37714" r="71651" b="48877"/>
                    <a:stretch/>
                  </pic:blipFill>
                  <pic:spPr bwMode="auto">
                    <a:xfrm>
                      <a:off x="0" y="0"/>
                      <a:ext cx="1087755" cy="97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6BE1">
        <w:t xml:space="preserve">Die Protokollierung funktioniert so, dass grundsätzlich eine </w:t>
      </w:r>
      <w:hyperlink r:id="rId12" w:history="1">
        <w:proofErr w:type="spellStart"/>
        <w:r w:rsidR="00096BE1" w:rsidRPr="009444C4">
          <w:rPr>
            <w:rStyle w:val="Hyperlink"/>
          </w:rPr>
          <w:t>Plaintext</w:t>
        </w:r>
        <w:proofErr w:type="spellEnd"/>
      </w:hyperlink>
      <w:r w:rsidR="00096BE1">
        <w:t xml:space="preserve">-Logdatei mit einem Ereignis pro Zeile geschrieben wird. Erreicht diese Datei eine gewisse Größe, wird sie umbenannt (fortlaufend nummeriert) und irgendwann mittels </w:t>
      </w:r>
      <w:hyperlink r:id="rId13" w:history="1">
        <w:proofErr w:type="spellStart"/>
        <w:r w:rsidR="00096BE1" w:rsidRPr="00096BE1">
          <w:rPr>
            <w:rStyle w:val="Hyperlink"/>
          </w:rPr>
          <w:t>gzip</w:t>
        </w:r>
        <w:proofErr w:type="spellEnd"/>
      </w:hyperlink>
      <w:r w:rsidR="00096BE1">
        <w:t xml:space="preserve"> komprimiert, um Speicherplatz zu sparen.</w:t>
      </w:r>
      <w:r w:rsidRPr="00037B30">
        <w:rPr>
          <w:noProof/>
          <w:lang w:eastAsia="de-DE"/>
        </w:rPr>
        <w:t xml:space="preserve"> </w:t>
      </w:r>
    </w:p>
    <w:p w:rsidR="00037B30" w:rsidRDefault="00037B30" w:rsidP="00096BE1">
      <w:pPr>
        <w:spacing w:after="0" w:line="240" w:lineRule="auto"/>
        <w:jc w:val="both"/>
        <w:rPr>
          <w:noProof/>
          <w:lang w:eastAsia="de-DE"/>
        </w:rPr>
      </w:pPr>
    </w:p>
    <w:p w:rsidR="00037B30" w:rsidRDefault="00037B30" w:rsidP="00096BE1">
      <w:pPr>
        <w:spacing w:after="0" w:line="240" w:lineRule="auto"/>
        <w:jc w:val="both"/>
        <w:rPr>
          <w:noProof/>
          <w:lang w:eastAsia="de-DE"/>
        </w:rPr>
      </w:pPr>
      <w:r>
        <w:rPr>
          <w:noProof/>
          <w:lang w:eastAsia="de-DE"/>
        </w:rPr>
        <w:t xml:space="preserve">Nebenstehend ist der Inhalt des </w:t>
      </w:r>
      <w:proofErr w:type="spellStart"/>
      <w:r w:rsidRPr="00037B30">
        <w:rPr>
          <w:rStyle w:val="QuellcodeZchn"/>
        </w:rPr>
        <w:t>serverlogs</w:t>
      </w:r>
      <w:proofErr w:type="spellEnd"/>
      <w:r>
        <w:rPr>
          <w:noProof/>
          <w:lang w:eastAsia="de-DE"/>
        </w:rPr>
        <w:t xml:space="preserve">-Verzeichnisses zu sehen. Die </w:t>
      </w:r>
      <w:r w:rsidRPr="00037B30">
        <w:rPr>
          <w:rStyle w:val="QuellcodeZchn"/>
        </w:rPr>
        <w:t>access.log</w:t>
      </w:r>
      <w:r>
        <w:rPr>
          <w:noProof/>
          <w:lang w:eastAsia="de-DE"/>
        </w:rPr>
        <w:t>-Datei ist die aktuelleste, in zur Zeit geschrieben wird.</w:t>
      </w:r>
    </w:p>
    <w:p w:rsidR="00037B30" w:rsidRDefault="00037B30" w:rsidP="00096BE1">
      <w:pPr>
        <w:spacing w:after="0" w:line="240" w:lineRule="auto"/>
        <w:jc w:val="both"/>
        <w:rPr>
          <w:noProof/>
          <w:lang w:eastAsia="de-DE"/>
        </w:rPr>
      </w:pPr>
      <w:r>
        <w:rPr>
          <w:noProof/>
          <w:lang w:eastAsia="de-DE"/>
        </w:rPr>
        <w:t xml:space="preserve">Die </w:t>
      </w:r>
      <w:r w:rsidRPr="00037B30">
        <w:rPr>
          <w:rStyle w:val="QuellcodeZchn"/>
        </w:rPr>
        <w:t>access.log.1</w:t>
      </w:r>
      <w:r>
        <w:rPr>
          <w:noProof/>
          <w:lang w:eastAsia="de-DE"/>
        </w:rPr>
        <w:t>-Datei ist die zweitjüngste, umbenannt, aber noch nicht komprimiert.</w:t>
      </w:r>
    </w:p>
    <w:p w:rsidR="00037B30" w:rsidRDefault="00037B30" w:rsidP="00096BE1">
      <w:pPr>
        <w:spacing w:after="0" w:line="240" w:lineRule="auto"/>
        <w:jc w:val="both"/>
        <w:rPr>
          <w:noProof/>
          <w:lang w:eastAsia="de-DE"/>
        </w:rPr>
      </w:pPr>
      <w:r>
        <w:rPr>
          <w:noProof/>
          <w:lang w:eastAsia="de-DE"/>
        </w:rPr>
        <w:t xml:space="preserve">Die übrigen </w:t>
      </w:r>
      <w:proofErr w:type="spellStart"/>
      <w:r w:rsidRPr="00037B30">
        <w:rPr>
          <w:rStyle w:val="QuellcodeZchn"/>
        </w:rPr>
        <w:t>access</w:t>
      </w:r>
      <w:proofErr w:type="spellEnd"/>
      <w:proofErr w:type="gramStart"/>
      <w:r w:rsidRPr="00037B30">
        <w:rPr>
          <w:rStyle w:val="QuellcodeZchn"/>
        </w:rPr>
        <w:t>.[</w:t>
      </w:r>
      <w:proofErr w:type="gramEnd"/>
      <w:r w:rsidRPr="00037B30">
        <w:rPr>
          <w:rStyle w:val="QuellcodeZchn"/>
        </w:rPr>
        <w:t>234].</w:t>
      </w:r>
      <w:proofErr w:type="spellStart"/>
      <w:r w:rsidRPr="00037B30">
        <w:rPr>
          <w:rStyle w:val="QuellcodeZchn"/>
        </w:rPr>
        <w:t>gz</w:t>
      </w:r>
      <w:proofErr w:type="spellEnd"/>
      <w:r>
        <w:rPr>
          <w:noProof/>
          <w:lang w:eastAsia="de-DE"/>
        </w:rPr>
        <w:t>-Dateien sind die alten Logs – je größer die Zahl, deso älter die Einträge.</w:t>
      </w:r>
    </w:p>
    <w:p w:rsidR="009444C4" w:rsidRDefault="009444C4" w:rsidP="00096BE1">
      <w:pPr>
        <w:spacing w:after="0" w:line="240" w:lineRule="auto"/>
        <w:jc w:val="both"/>
        <w:rPr>
          <w:noProof/>
          <w:lang w:eastAsia="de-DE"/>
        </w:rPr>
      </w:pPr>
    </w:p>
    <w:p w:rsidR="009444C4" w:rsidRDefault="009444C4" w:rsidP="00096BE1">
      <w:pPr>
        <w:spacing w:after="0" w:line="240" w:lineRule="auto"/>
        <w:jc w:val="both"/>
        <w:rPr>
          <w:u w:val="single"/>
        </w:rPr>
      </w:pPr>
    </w:p>
    <w:p w:rsidR="00037B30" w:rsidRPr="00592B36" w:rsidRDefault="00037B30" w:rsidP="00096BE1">
      <w:pPr>
        <w:spacing w:after="0" w:line="240" w:lineRule="auto"/>
        <w:jc w:val="both"/>
        <w:rPr>
          <w:u w:val="single"/>
        </w:rPr>
      </w:pPr>
      <w:r w:rsidRPr="00592B36">
        <w:rPr>
          <w:u w:val="single"/>
        </w:rPr>
        <w:t xml:space="preserve">Programmierung eines </w:t>
      </w:r>
      <w:proofErr w:type="spellStart"/>
      <w:r w:rsidRPr="00592B36">
        <w:rPr>
          <w:u w:val="single"/>
        </w:rPr>
        <w:t>LogFileReaders</w:t>
      </w:r>
      <w:proofErr w:type="spellEnd"/>
    </w:p>
    <w:p w:rsidR="00037B30" w:rsidRDefault="00037B30" w:rsidP="00096BE1">
      <w:pPr>
        <w:spacing w:after="0" w:line="240" w:lineRule="auto"/>
        <w:jc w:val="both"/>
      </w:pPr>
      <w:r>
        <w:t xml:space="preserve">Die Klasse </w:t>
      </w:r>
      <w:proofErr w:type="spellStart"/>
      <w:r w:rsidRPr="00E05525">
        <w:rPr>
          <w:rStyle w:val="QuellcodeZchn"/>
        </w:rPr>
        <w:t>LogFileReader</w:t>
      </w:r>
      <w:proofErr w:type="spellEnd"/>
      <w:r>
        <w:t xml:space="preserve"> enthält </w:t>
      </w:r>
      <w:r w:rsidR="00E05525">
        <w:t xml:space="preserve">nur </w:t>
      </w:r>
      <w:r>
        <w:t>eine öffentliche Methode, die einen Pfad-String übernimmt und einen String mit den Dateiinhalten zurückgibt. Handelt es sich bei dem übernommenen Pfad um eine Datei, soll diese eingelesen werden.</w:t>
      </w:r>
    </w:p>
    <w:p w:rsidR="00037B30" w:rsidRDefault="00037B30" w:rsidP="00096BE1">
      <w:pPr>
        <w:spacing w:after="0" w:line="240" w:lineRule="auto"/>
        <w:jc w:val="both"/>
      </w:pPr>
      <w:r>
        <w:t>Handelt es sich um ein Verzeichnis, sollen alle Dateien in diesem Verzeichnis eingelesen werden – und zwar unabhängig davon, ob es sich um Textdateien oder um bereits komprimierte Dateien handelt.</w:t>
      </w:r>
    </w:p>
    <w:p w:rsidR="00037B30" w:rsidRDefault="00592B36" w:rsidP="00096BE1">
      <w:pPr>
        <w:spacing w:after="0" w:line="240" w:lineRule="auto"/>
        <w:jc w:val="both"/>
      </w:pPr>
      <w:r>
        <w:t>Die korrekte Reihenfolge der Dateien ist nicht wichtig – jede Ereignis-Zeile enthält einen Zeitstempel, der eine zeitliche Einordnung ermöglicht.</w:t>
      </w:r>
    </w:p>
    <w:p w:rsidR="009444C4" w:rsidRDefault="009444C4" w:rsidP="00096BE1">
      <w:pPr>
        <w:spacing w:after="0" w:line="240" w:lineRule="auto"/>
        <w:jc w:val="both"/>
      </w:pPr>
      <w:proofErr w:type="spellStart"/>
      <w:r>
        <w:t>GZip</w:t>
      </w:r>
      <w:proofErr w:type="spellEnd"/>
      <w:r>
        <w:t xml:space="preserve">-komprimierte Dateien können mit einem </w:t>
      </w:r>
      <w:hyperlink r:id="rId14" w:history="1">
        <w:proofErr w:type="spellStart"/>
        <w:r w:rsidRPr="009444C4">
          <w:rPr>
            <w:rStyle w:val="Hyperlink"/>
            <w:rFonts w:ascii="Courier New" w:hAnsi="Courier New" w:cs="Courier New"/>
            <w:sz w:val="20"/>
            <w:szCs w:val="20"/>
          </w:rPr>
          <w:t>GZIPInputStream</w:t>
        </w:r>
        <w:proofErr w:type="spellEnd"/>
      </w:hyperlink>
      <w:r>
        <w:t xml:space="preserve"> gelesen werden, allerdings muss zusätzlich noch eine "Übersetzung" des resultierenden (entpackten) </w:t>
      </w:r>
      <w:proofErr w:type="spellStart"/>
      <w:r>
        <w:t>InputStreams</w:t>
      </w:r>
      <w:proofErr w:type="spellEnd"/>
      <w:r>
        <w:t xml:space="preserve"> in einen zeichenorientierten Stream erfolgen.</w:t>
      </w:r>
    </w:p>
    <w:p w:rsidR="00E05525" w:rsidRDefault="00E05525" w:rsidP="00096BE1">
      <w:pPr>
        <w:spacing w:after="0" w:line="240" w:lineRule="auto"/>
        <w:jc w:val="both"/>
      </w:pPr>
      <w:r>
        <w:t>Überlegen Sie sich eine kluge Art, mit den unterschiedlichen Dateiformaten umzugehen!</w:t>
      </w:r>
    </w:p>
    <w:p w:rsidR="00693FA1" w:rsidRPr="00693FA1" w:rsidRDefault="00693FA1" w:rsidP="00096BE1">
      <w:pPr>
        <w:spacing w:after="0" w:line="240" w:lineRule="auto"/>
        <w:jc w:val="both"/>
        <w:rPr>
          <w:color w:val="FF0000"/>
        </w:rPr>
      </w:pPr>
      <w:proofErr w:type="spellStart"/>
      <w:r>
        <w:rPr>
          <w:color w:val="FF0000"/>
        </w:rPr>
        <w:t>InputStream</w:t>
      </w:r>
      <w:proofErr w:type="spellEnd"/>
      <w:r>
        <w:rPr>
          <w:color w:val="FF0000"/>
        </w:rPr>
        <w:t xml:space="preserve"> in Reader überführen, nachlesen!</w:t>
      </w:r>
    </w:p>
    <w:p w:rsidR="00802D70" w:rsidRDefault="00802D70" w:rsidP="00096BE1">
      <w:pPr>
        <w:spacing w:after="0" w:line="240" w:lineRule="auto"/>
        <w:jc w:val="both"/>
      </w:pPr>
    </w:p>
    <w:p w:rsidR="002B0B0F" w:rsidRPr="00DF0300" w:rsidRDefault="00DF707F" w:rsidP="00DF0300">
      <w:pPr>
        <w:spacing w:after="0" w:line="240" w:lineRule="auto"/>
        <w:jc w:val="both"/>
        <w:rPr>
          <w:u w:val="single"/>
        </w:rPr>
      </w:pPr>
      <w:r w:rsidRPr="00DF0300">
        <w:rPr>
          <w:u w:val="single"/>
        </w:rPr>
        <w:t>Analyzer-Klassen</w:t>
      </w:r>
    </w:p>
    <w:p w:rsidR="00DF707F" w:rsidRDefault="00DF707F" w:rsidP="00DF0300">
      <w:pPr>
        <w:spacing w:after="0" w:line="240" w:lineRule="auto"/>
        <w:jc w:val="both"/>
      </w:pPr>
      <w:r>
        <w:t xml:space="preserve">Alle Analyzer implementieren das Analyzer-Interface. Dieses schreibt eine öffentliche Methode </w:t>
      </w:r>
    </w:p>
    <w:p w:rsidR="00DF0300" w:rsidRDefault="00DF0300" w:rsidP="00DF0300">
      <w:pPr>
        <w:spacing w:after="0" w:line="240" w:lineRule="auto"/>
        <w:jc w:val="both"/>
      </w:pPr>
    </w:p>
    <w:p w:rsidR="00DF707F" w:rsidRDefault="00DF707F" w:rsidP="00DF0300">
      <w:pPr>
        <w:pStyle w:val="Quellcode"/>
        <w:jc w:val="center"/>
      </w:pPr>
      <w:r>
        <w:t xml:space="preserve">String </w:t>
      </w:r>
      <w:proofErr w:type="spellStart"/>
      <w:r>
        <w:t>analyze</w:t>
      </w:r>
      <w:proofErr w:type="spellEnd"/>
      <w:r>
        <w:t xml:space="preserve">( String </w:t>
      </w:r>
      <w:proofErr w:type="spellStart"/>
      <w:r>
        <w:t>logContent</w:t>
      </w:r>
      <w:proofErr w:type="spellEnd"/>
      <w:r>
        <w:t>)</w:t>
      </w:r>
    </w:p>
    <w:p w:rsidR="00DF707F" w:rsidRDefault="00DF707F" w:rsidP="00DF0300">
      <w:pPr>
        <w:spacing w:after="0" w:line="240" w:lineRule="auto"/>
        <w:jc w:val="both"/>
      </w:pPr>
    </w:p>
    <w:p w:rsidR="00DF707F" w:rsidRDefault="00DF707F" w:rsidP="00DF0300">
      <w:pPr>
        <w:spacing w:after="0" w:line="240" w:lineRule="auto"/>
        <w:jc w:val="both"/>
      </w:pPr>
      <w:r>
        <w:t>vor. Die Rückgabe enthält das Analyseergebnis in "menschenlesbarer" Form. Unterschiedliche Analyzer untersuchen unterschiedliche Dinge.</w:t>
      </w:r>
    </w:p>
    <w:p w:rsidR="00FC0598" w:rsidRDefault="00FC0598" w:rsidP="00DF0300">
      <w:pPr>
        <w:spacing w:after="0" w:line="240" w:lineRule="auto"/>
        <w:jc w:val="both"/>
      </w:pPr>
    </w:p>
    <w:p w:rsidR="00FC0598" w:rsidRDefault="00FC0598" w:rsidP="00DF0300">
      <w:pPr>
        <w:spacing w:after="0" w:line="240" w:lineRule="auto"/>
        <w:jc w:val="both"/>
      </w:pPr>
      <w:r>
        <w:t xml:space="preserve">Achten Sie darauf, die verwendeten Patterns mit dem </w:t>
      </w:r>
      <w:proofErr w:type="spellStart"/>
      <w:r>
        <w:t>Flag</w:t>
      </w:r>
      <w:proofErr w:type="spellEnd"/>
      <w:r>
        <w:t xml:space="preserve"> </w:t>
      </w:r>
      <w:hyperlink r:id="rId15" w:anchor="MULTILINE" w:history="1">
        <w:proofErr w:type="spellStart"/>
        <w:r w:rsidRPr="00FC0598">
          <w:rPr>
            <w:rStyle w:val="Hyperlink"/>
          </w:rPr>
          <w:t>Pattern.MULTILINE</w:t>
        </w:r>
        <w:proofErr w:type="spellEnd"/>
      </w:hyperlink>
      <w:r>
        <w:t xml:space="preserve"> (= im Modus für Strings mit Zeilenumbrüchen) zu erzeugen!</w:t>
      </w:r>
    </w:p>
    <w:p w:rsidR="00DF0300" w:rsidRDefault="00DF0300" w:rsidP="00DF0300">
      <w:pPr>
        <w:spacing w:after="0" w:line="240" w:lineRule="auto"/>
        <w:jc w:val="both"/>
      </w:pPr>
    </w:p>
    <w:p w:rsidR="00DF0300" w:rsidRPr="00DF0300" w:rsidRDefault="00DF0300" w:rsidP="00DF0300">
      <w:pPr>
        <w:spacing w:after="0" w:line="240" w:lineRule="auto"/>
        <w:jc w:val="both"/>
        <w:rPr>
          <w:u w:val="single"/>
        </w:rPr>
      </w:pPr>
      <w:r w:rsidRPr="00DF0300">
        <w:rPr>
          <w:u w:val="single"/>
        </w:rPr>
        <w:t>HTTP-Protokollversion-Analyzer</w:t>
      </w:r>
    </w:p>
    <w:p w:rsidR="00DF0300" w:rsidRDefault="00DF0300" w:rsidP="00DF0300">
      <w:pPr>
        <w:spacing w:after="0" w:line="240" w:lineRule="auto"/>
        <w:jc w:val="both"/>
      </w:pPr>
      <w:r>
        <w:t>Dieser Analyzer findet die unterschiedlichen verwendeten Versionen des HTTP-Protokolls, und gibt einen String zurück, in dem die vorkommenden Versionen aufgeführt sind.</w:t>
      </w:r>
    </w:p>
    <w:p w:rsidR="00DF0300" w:rsidRDefault="00DF0300" w:rsidP="00DF0300">
      <w:pPr>
        <w:spacing w:after="0" w:line="240" w:lineRule="auto"/>
        <w:jc w:val="both"/>
      </w:pPr>
    </w:p>
    <w:p w:rsidR="00DF0300" w:rsidRPr="00D73736" w:rsidRDefault="00DF0300" w:rsidP="00DF0300">
      <w:pPr>
        <w:spacing w:after="0" w:line="240" w:lineRule="auto"/>
        <w:jc w:val="both"/>
        <w:rPr>
          <w:u w:val="single"/>
        </w:rPr>
      </w:pPr>
      <w:r w:rsidRPr="00D73736">
        <w:rPr>
          <w:u w:val="single"/>
        </w:rPr>
        <w:t>HTTP-Command-Analyzer</w:t>
      </w:r>
    </w:p>
    <w:p w:rsidR="00DF0300" w:rsidRDefault="00DF0300" w:rsidP="00DF0300">
      <w:pPr>
        <w:spacing w:after="0" w:line="240" w:lineRule="auto"/>
        <w:jc w:val="both"/>
      </w:pPr>
      <w:r>
        <w:t>Dieser Analyzer findet und zählt die unterschiedlichen protokollierten HTTP-Befehle (mindestens GET, POST, HEAD und CONNECT)</w:t>
      </w:r>
      <w:r w:rsidR="00D73736">
        <w:t>.</w:t>
      </w:r>
    </w:p>
    <w:p w:rsidR="00D73736" w:rsidRDefault="00D73736" w:rsidP="00DF0300">
      <w:pPr>
        <w:spacing w:after="0" w:line="240" w:lineRule="auto"/>
        <w:jc w:val="both"/>
      </w:pPr>
    </w:p>
    <w:p w:rsidR="00D73736" w:rsidRPr="00D73736" w:rsidRDefault="00D73736" w:rsidP="00DF0300">
      <w:pPr>
        <w:spacing w:after="0" w:line="240" w:lineRule="auto"/>
        <w:jc w:val="both"/>
        <w:rPr>
          <w:u w:val="single"/>
        </w:rPr>
      </w:pPr>
      <w:proofErr w:type="spellStart"/>
      <w:r w:rsidRPr="00D73736">
        <w:rPr>
          <w:u w:val="single"/>
        </w:rPr>
        <w:t>UserAgent</w:t>
      </w:r>
      <w:proofErr w:type="spellEnd"/>
      <w:r w:rsidRPr="00D73736">
        <w:rPr>
          <w:u w:val="single"/>
        </w:rPr>
        <w:t>-String-Analyzer</w:t>
      </w:r>
    </w:p>
    <w:p w:rsidR="00D73736" w:rsidRDefault="00D73736" w:rsidP="00DF0300">
      <w:pPr>
        <w:spacing w:after="0" w:line="240" w:lineRule="auto"/>
        <w:jc w:val="both"/>
      </w:pPr>
      <w:r>
        <w:t xml:space="preserve">Dieser Analyzer findet die einzigartigen </w:t>
      </w:r>
      <w:proofErr w:type="spellStart"/>
      <w:r>
        <w:t>UserAgent</w:t>
      </w:r>
      <w:proofErr w:type="spellEnd"/>
      <w:r>
        <w:t xml:space="preserve">-Strings. Die Rückgabe besteht aus der Anzahl der gefundenen unterschiedlichen </w:t>
      </w:r>
      <w:proofErr w:type="spellStart"/>
      <w:r>
        <w:t>UserAgent</w:t>
      </w:r>
      <w:proofErr w:type="spellEnd"/>
      <w:r>
        <w:t xml:space="preserve">-Strings, der Anzahl der </w:t>
      </w:r>
      <w:proofErr w:type="spellStart"/>
      <w:r>
        <w:t>UserAgent</w:t>
      </w:r>
      <w:proofErr w:type="spellEnd"/>
      <w:r>
        <w:t xml:space="preserve">-Strings, die behaupten, von einem Bot  (z.B. </w:t>
      </w:r>
      <w:proofErr w:type="spellStart"/>
      <w:r>
        <w:t>Googlebot</w:t>
      </w:r>
      <w:proofErr w:type="spellEnd"/>
      <w:r>
        <w:t xml:space="preserve">, </w:t>
      </w:r>
      <w:proofErr w:type="spellStart"/>
      <w:r>
        <w:t>bingbot</w:t>
      </w:r>
      <w:proofErr w:type="spellEnd"/>
      <w:r>
        <w:t xml:space="preserve">)zu stammen, und aus allen einzigartigen </w:t>
      </w:r>
      <w:proofErr w:type="spellStart"/>
      <w:r>
        <w:t>UserAgent</w:t>
      </w:r>
      <w:proofErr w:type="spellEnd"/>
      <w:r>
        <w:t>-Strings.</w:t>
      </w:r>
    </w:p>
    <w:p w:rsidR="00D73736" w:rsidRPr="00693FA1" w:rsidRDefault="00693FA1" w:rsidP="00DF0300">
      <w:pPr>
        <w:spacing w:after="0" w:line="240" w:lineRule="auto"/>
        <w:jc w:val="both"/>
        <w:rPr>
          <w:color w:val="FF0000"/>
        </w:rPr>
      </w:pPr>
      <w:r>
        <w:rPr>
          <w:color w:val="FF0000"/>
        </w:rPr>
        <w:t>Einzigartig in Collection nachlesen</w:t>
      </w:r>
    </w:p>
    <w:p w:rsidR="00D73736" w:rsidRDefault="00D73736" w:rsidP="00DF0300">
      <w:pPr>
        <w:spacing w:after="0" w:line="240" w:lineRule="auto"/>
        <w:jc w:val="both"/>
      </w:pPr>
      <w:r>
        <w:t xml:space="preserve">Welche </w:t>
      </w:r>
      <w:proofErr w:type="spellStart"/>
      <w:r>
        <w:t>UserAgent</w:t>
      </w:r>
      <w:proofErr w:type="spellEnd"/>
      <w:r>
        <w:t>-Strings wirken dabei "etwas merkwürdig"? Auf was kann man daraus schließen?</w:t>
      </w:r>
    </w:p>
    <w:p w:rsidR="00D73736" w:rsidRDefault="00D73736" w:rsidP="00DF0300">
      <w:pPr>
        <w:spacing w:after="0" w:line="240" w:lineRule="auto"/>
        <w:jc w:val="both"/>
      </w:pPr>
    </w:p>
    <w:p w:rsidR="00D73736" w:rsidRPr="00EC51FA" w:rsidRDefault="00D73736" w:rsidP="00DF0300">
      <w:pPr>
        <w:spacing w:after="0" w:line="240" w:lineRule="auto"/>
        <w:jc w:val="both"/>
        <w:rPr>
          <w:u w:val="single"/>
        </w:rPr>
      </w:pPr>
      <w:r w:rsidRPr="00EC51FA">
        <w:rPr>
          <w:u w:val="single"/>
        </w:rPr>
        <w:t>IP-Analyzer</w:t>
      </w:r>
    </w:p>
    <w:p w:rsidR="004C3032" w:rsidRDefault="004C3032" w:rsidP="00DF0300">
      <w:pPr>
        <w:spacing w:after="0" w:line="240" w:lineRule="auto"/>
        <w:jc w:val="both"/>
      </w:pPr>
      <w:r>
        <w:t>Dieser Analyzer</w:t>
      </w:r>
      <w:r w:rsidR="00E40BF4">
        <w:t xml:space="preserve"> extrahiert die IPv4-Adressen am Zeilenbeginn (d.h. die Adressen der Clients). Er findet die einzigartigen Adressen, und gibt deren Anzahl sowie sämtliche einzigartigen Adressen in einer Zeile zurück.</w:t>
      </w:r>
    </w:p>
    <w:p w:rsidR="00E40BF4" w:rsidRPr="00430238" w:rsidRDefault="00430238" w:rsidP="00DF0300">
      <w:pPr>
        <w:spacing w:after="0" w:line="240" w:lineRule="auto"/>
        <w:jc w:val="both"/>
        <w:rPr>
          <w:color w:val="FF0000"/>
        </w:rPr>
      </w:pPr>
      <w:r>
        <w:rPr>
          <w:color w:val="FF0000"/>
        </w:rPr>
        <w:t>Voraussetzung für nächste Aufgabe</w:t>
      </w:r>
    </w:p>
    <w:p w:rsidR="00E40BF4" w:rsidRDefault="00E40BF4" w:rsidP="00DF0300">
      <w:pPr>
        <w:spacing w:after="0" w:line="240" w:lineRule="auto"/>
        <w:jc w:val="both"/>
      </w:pPr>
      <w:r>
        <w:t xml:space="preserve">In der nächsten Aufgabe wird dieser </w:t>
      </w:r>
      <w:proofErr w:type="spellStart"/>
      <w:r>
        <w:t>analyzer</w:t>
      </w:r>
      <w:proofErr w:type="spellEnd"/>
      <w:r>
        <w:t xml:space="preserve"> um eine Geolokation über einen Webdienst erweitert.</w:t>
      </w:r>
    </w:p>
    <w:p w:rsidR="004C3032" w:rsidRDefault="004C3032" w:rsidP="00DF0300">
      <w:pPr>
        <w:spacing w:after="0" w:line="240" w:lineRule="auto"/>
        <w:jc w:val="both"/>
      </w:pPr>
    </w:p>
    <w:p w:rsidR="00E40BF4" w:rsidRPr="00E40BF4" w:rsidRDefault="00E40BF4" w:rsidP="00DF0300">
      <w:pPr>
        <w:spacing w:after="0" w:line="240" w:lineRule="auto"/>
        <w:jc w:val="both"/>
        <w:rPr>
          <w:u w:val="single"/>
        </w:rPr>
      </w:pPr>
      <w:r w:rsidRPr="00E40BF4">
        <w:rPr>
          <w:u w:val="single"/>
        </w:rPr>
        <w:t>Starter-Klasse</w:t>
      </w:r>
    </w:p>
    <w:p w:rsidR="00E40BF4" w:rsidRDefault="00E40BF4" w:rsidP="00DF0300">
      <w:pPr>
        <w:spacing w:after="0" w:line="240" w:lineRule="auto"/>
        <w:jc w:val="both"/>
      </w:pPr>
      <w:r>
        <w:t xml:space="preserve">Die Starter-Klasse enthält die </w:t>
      </w:r>
      <w:proofErr w:type="spellStart"/>
      <w:r w:rsidRPr="00E40BF4">
        <w:rPr>
          <w:rStyle w:val="QuellcodeZchn"/>
        </w:rPr>
        <w:t>main</w:t>
      </w:r>
      <w:proofErr w:type="spellEnd"/>
      <w:r w:rsidRPr="00E40BF4">
        <w:rPr>
          <w:rStyle w:val="QuellcodeZchn"/>
        </w:rPr>
        <w:t>()</w:t>
      </w:r>
      <w:r>
        <w:t xml:space="preserve">-Methode. Hier werden die </w:t>
      </w:r>
      <w:proofErr w:type="gramStart"/>
      <w:r>
        <w:t>Logs</w:t>
      </w:r>
      <w:proofErr w:type="gramEnd"/>
      <w:r>
        <w:t xml:space="preserve"> einmal eingelesen und dann durch die verschiedenen Analyzer analysiert. Die Ausgabe könnte so aussehen:</w:t>
      </w:r>
    </w:p>
    <w:p w:rsidR="00E40BF4" w:rsidRDefault="00E40BF4" w:rsidP="00DF0300">
      <w:pPr>
        <w:spacing w:after="0" w:line="240" w:lineRule="auto"/>
        <w:jc w:val="both"/>
      </w:pPr>
    </w:p>
    <w:p w:rsidR="00E40BF4" w:rsidRPr="00802D70" w:rsidRDefault="00E40BF4" w:rsidP="0081448E">
      <w:pPr>
        <w:pStyle w:val="Quellcode"/>
        <w:pBdr>
          <w:top w:val="single" w:sz="4" w:space="1" w:color="auto"/>
          <w:left w:val="single" w:sz="4" w:space="4" w:color="auto"/>
          <w:bottom w:val="single" w:sz="4" w:space="1" w:color="auto"/>
          <w:right w:val="single" w:sz="4" w:space="4" w:color="auto"/>
        </w:pBdr>
        <w:rPr>
          <w:sz w:val="18"/>
        </w:rPr>
      </w:pPr>
      <w:proofErr w:type="spellStart"/>
      <w:r w:rsidRPr="00802D70">
        <w:rPr>
          <w:sz w:val="18"/>
        </w:rPr>
        <w:t>Loaded</w:t>
      </w:r>
      <w:proofErr w:type="spellEnd"/>
      <w:r w:rsidRPr="00802D70">
        <w:rPr>
          <w:sz w:val="18"/>
        </w:rPr>
        <w:t xml:space="preserve"> 53983 </w:t>
      </w:r>
      <w:proofErr w:type="spellStart"/>
      <w:r w:rsidRPr="00802D70">
        <w:rPr>
          <w:sz w:val="18"/>
        </w:rPr>
        <w:t>bytes</w:t>
      </w:r>
      <w:proofErr w:type="spellEnd"/>
      <w:r w:rsidRPr="00802D70">
        <w:rPr>
          <w:sz w:val="18"/>
        </w:rPr>
        <w:t xml:space="preserve"> in log </w:t>
      </w:r>
      <w:proofErr w:type="spellStart"/>
      <w:r w:rsidRPr="00802D70">
        <w:rPr>
          <w:sz w:val="18"/>
        </w:rPr>
        <w:t>files</w:t>
      </w:r>
      <w:proofErr w:type="spellEnd"/>
      <w:r w:rsidRPr="00802D70">
        <w:rPr>
          <w:sz w:val="18"/>
        </w:rPr>
        <w:t>.</w:t>
      </w:r>
    </w:p>
    <w:p w:rsidR="004912C6" w:rsidRPr="00802D70" w:rsidRDefault="004912C6" w:rsidP="0081448E">
      <w:pPr>
        <w:pStyle w:val="Quellcode"/>
        <w:pBdr>
          <w:top w:val="single" w:sz="4" w:space="1" w:color="auto"/>
          <w:left w:val="single" w:sz="4" w:space="4" w:color="auto"/>
          <w:bottom w:val="single" w:sz="4" w:space="1" w:color="auto"/>
          <w:right w:val="single" w:sz="4" w:space="4" w:color="auto"/>
        </w:pBdr>
        <w:rPr>
          <w:sz w:val="18"/>
        </w:rPr>
      </w:pP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Command analysis: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Command POST found 8 times.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proofErr w:type="gramStart"/>
      <w:r w:rsidRPr="00693FA1">
        <w:rPr>
          <w:sz w:val="18"/>
          <w:lang w:val="en-US"/>
        </w:rPr>
        <w:t>Command GET</w:t>
      </w:r>
      <w:proofErr w:type="gramEnd"/>
      <w:r w:rsidRPr="00693FA1">
        <w:rPr>
          <w:sz w:val="18"/>
          <w:lang w:val="en-US"/>
        </w:rPr>
        <w:t xml:space="preserve"> found 286 times.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proofErr w:type="gramStart"/>
      <w:r w:rsidRPr="00693FA1">
        <w:rPr>
          <w:sz w:val="18"/>
          <w:lang w:val="en-US"/>
        </w:rPr>
        <w:t>Command CONNECT</w:t>
      </w:r>
      <w:proofErr w:type="gramEnd"/>
      <w:r w:rsidRPr="00693FA1">
        <w:rPr>
          <w:sz w:val="18"/>
          <w:lang w:val="en-US"/>
        </w:rPr>
        <w:t xml:space="preserve"> found 17 times.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Command HEAD found 9 times.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 xml:space="preserve">HTTP-Version </w:t>
      </w:r>
      <w:proofErr w:type="gramStart"/>
      <w:r w:rsidRPr="00693FA1">
        <w:rPr>
          <w:sz w:val="18"/>
          <w:lang w:val="en-US"/>
        </w:rPr>
        <w:t>analysis :</w:t>
      </w:r>
      <w:proofErr w:type="gramEnd"/>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Found HTTP-Versions: [1.0, 1.1]</w:t>
      </w:r>
    </w:p>
    <w:p w:rsidR="0081448E" w:rsidRPr="00693FA1" w:rsidRDefault="0081448E" w:rsidP="0081448E">
      <w:pPr>
        <w:pStyle w:val="Quellcode"/>
        <w:pBdr>
          <w:top w:val="single" w:sz="4" w:space="1" w:color="auto"/>
          <w:left w:val="single" w:sz="4" w:space="4" w:color="auto"/>
          <w:bottom w:val="single" w:sz="4" w:space="1" w:color="auto"/>
          <w:right w:val="single" w:sz="4" w:space="4" w:color="auto"/>
        </w:pBdr>
        <w:rPr>
          <w:sz w:val="18"/>
          <w:lang w:val="en-US"/>
        </w:rPr>
      </w:pPr>
    </w:p>
    <w:p w:rsidR="00E40BF4" w:rsidRPr="00693FA1" w:rsidRDefault="0081448E"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U</w:t>
      </w:r>
      <w:r w:rsidR="00E40BF4" w:rsidRPr="00693FA1">
        <w:rPr>
          <w:sz w:val="18"/>
          <w:lang w:val="en-US"/>
        </w:rPr>
        <w:t>ser Agent analysis: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Found 24 different user agent Strings.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5 are identifying as Bots</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Mozilla/5.0 (Windows NT 6.1; WOW64; rv</w:t>
      </w:r>
      <w:proofErr w:type="gramStart"/>
      <w:r w:rsidRPr="00693FA1">
        <w:rPr>
          <w:sz w:val="18"/>
          <w:lang w:val="en-US"/>
        </w:rPr>
        <w:t>:29.0</w:t>
      </w:r>
      <w:proofErr w:type="gramEnd"/>
      <w:r w:rsidRPr="00693FA1">
        <w:rPr>
          <w:sz w:val="18"/>
          <w:lang w:val="en-US"/>
        </w:rPr>
        <w:t xml:space="preserve">) Gecko/20100101 </w:t>
      </w:r>
      <w:r w:rsidR="0081448E" w:rsidRPr="00693FA1">
        <w:rPr>
          <w:sz w:val="18"/>
          <w:lang w:val="en-US"/>
        </w:rPr>
        <w:t>/*</w:t>
      </w:r>
      <w:proofErr w:type="spellStart"/>
      <w:r w:rsidR="0081448E" w:rsidRPr="00693FA1">
        <w:rPr>
          <w:sz w:val="18"/>
          <w:lang w:val="en-US"/>
        </w:rPr>
        <w:t>gekürzt</w:t>
      </w:r>
      <w:proofErr w:type="spellEnd"/>
      <w:r w:rsidR="0081448E" w:rsidRPr="00693FA1">
        <w:rPr>
          <w:sz w:val="18"/>
          <w:lang w:val="en-US"/>
        </w:rPr>
        <w:t>*/</w:t>
      </w:r>
    </w:p>
    <w:p w:rsidR="004912C6" w:rsidRPr="00693FA1" w:rsidRDefault="004912C6" w:rsidP="0081448E">
      <w:pPr>
        <w:pStyle w:val="Quellcode"/>
        <w:pBdr>
          <w:top w:val="single" w:sz="4" w:space="1" w:color="auto"/>
          <w:left w:val="single" w:sz="4" w:space="4" w:color="auto"/>
          <w:bottom w:val="single" w:sz="4" w:space="1" w:color="auto"/>
          <w:right w:val="single" w:sz="4" w:space="4" w:color="auto"/>
        </w:pBdr>
        <w:rPr>
          <w:sz w:val="18"/>
          <w:lang w:val="en-US"/>
        </w:rPr>
      </w:pP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r w:rsidRPr="00693FA1">
        <w:rPr>
          <w:sz w:val="18"/>
          <w:lang w:val="en-US"/>
        </w:rPr>
        <w:t>IP A</w:t>
      </w:r>
      <w:r w:rsidR="004433E0" w:rsidRPr="00693FA1">
        <w:rPr>
          <w:sz w:val="18"/>
          <w:lang w:val="en-US"/>
        </w:rPr>
        <w:t>d</w:t>
      </w:r>
      <w:r w:rsidRPr="00693FA1">
        <w:rPr>
          <w:sz w:val="18"/>
          <w:lang w:val="en-US"/>
        </w:rPr>
        <w:t xml:space="preserve">dress </w:t>
      </w:r>
      <w:r w:rsidR="004912C6" w:rsidRPr="00693FA1">
        <w:rPr>
          <w:sz w:val="18"/>
          <w:lang w:val="en-US"/>
        </w:rPr>
        <w:t>Analysis</w:t>
      </w:r>
      <w:r w:rsidRPr="00693FA1">
        <w:rPr>
          <w:sz w:val="18"/>
          <w:lang w:val="en-US"/>
        </w:rPr>
        <w:t>:</w:t>
      </w:r>
    </w:p>
    <w:p w:rsidR="00E40BF4" w:rsidRPr="00693FA1" w:rsidRDefault="00E40BF4" w:rsidP="0081448E">
      <w:pPr>
        <w:pStyle w:val="Quellcode"/>
        <w:pBdr>
          <w:top w:val="single" w:sz="4" w:space="1" w:color="auto"/>
          <w:left w:val="single" w:sz="4" w:space="4" w:color="auto"/>
          <w:bottom w:val="single" w:sz="4" w:space="1" w:color="auto"/>
          <w:right w:val="single" w:sz="4" w:space="4" w:color="auto"/>
        </w:pBdr>
        <w:rPr>
          <w:sz w:val="18"/>
          <w:lang w:val="en-US"/>
        </w:rPr>
      </w:pPr>
      <w:proofErr w:type="gramStart"/>
      <w:r w:rsidRPr="00693FA1">
        <w:rPr>
          <w:sz w:val="18"/>
          <w:lang w:val="en-US"/>
        </w:rPr>
        <w:t xml:space="preserve">Extracted 89 unique </w:t>
      </w:r>
      <w:proofErr w:type="spellStart"/>
      <w:r w:rsidRPr="00693FA1">
        <w:rPr>
          <w:sz w:val="18"/>
          <w:lang w:val="en-US"/>
        </w:rPr>
        <w:t>adresses</w:t>
      </w:r>
      <w:proofErr w:type="spellEnd"/>
      <w:r w:rsidRPr="00693FA1">
        <w:rPr>
          <w:sz w:val="18"/>
          <w:lang w:val="en-US"/>
        </w:rPr>
        <w:t>.</w:t>
      </w:r>
      <w:proofErr w:type="gramEnd"/>
    </w:p>
    <w:p w:rsidR="00E40BF4" w:rsidRPr="00430238" w:rsidRDefault="00E40BF4" w:rsidP="00430238">
      <w:pPr>
        <w:pStyle w:val="Quellcode"/>
        <w:pBdr>
          <w:top w:val="single" w:sz="4" w:space="1" w:color="auto"/>
          <w:left w:val="single" w:sz="4" w:space="4" w:color="auto"/>
          <w:bottom w:val="single" w:sz="4" w:space="1" w:color="auto"/>
          <w:right w:val="single" w:sz="4" w:space="4" w:color="auto"/>
        </w:pBdr>
        <w:rPr>
          <w:sz w:val="18"/>
        </w:rPr>
      </w:pPr>
      <w:r w:rsidRPr="00802D70">
        <w:rPr>
          <w:sz w:val="18"/>
        </w:rPr>
        <w:t>[1.169.94.122, /*gekürzt*/ 157.55.39.185]</w:t>
      </w:r>
      <w:bookmarkStart w:id="0" w:name="_GoBack"/>
      <w:bookmarkEnd w:id="0"/>
    </w:p>
    <w:sectPr w:rsidR="00E40BF4" w:rsidRPr="004302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395" w:rsidRDefault="002E7395" w:rsidP="002E7395">
      <w:pPr>
        <w:spacing w:after="0" w:line="240" w:lineRule="auto"/>
      </w:pPr>
      <w:r>
        <w:separator/>
      </w:r>
    </w:p>
  </w:endnote>
  <w:endnote w:type="continuationSeparator" w:id="0">
    <w:p w:rsidR="002E7395" w:rsidRDefault="002E7395" w:rsidP="002E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395" w:rsidRDefault="002E7395" w:rsidP="002E7395">
      <w:pPr>
        <w:spacing w:after="0" w:line="240" w:lineRule="auto"/>
      </w:pPr>
      <w:r>
        <w:separator/>
      </w:r>
    </w:p>
  </w:footnote>
  <w:footnote w:type="continuationSeparator" w:id="0">
    <w:p w:rsidR="002E7395" w:rsidRDefault="002E7395" w:rsidP="002E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7700"/>
    <w:multiLevelType w:val="hybridMultilevel"/>
    <w:tmpl w:val="0066C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AD1F28"/>
    <w:multiLevelType w:val="hybridMultilevel"/>
    <w:tmpl w:val="ED741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5C2585C"/>
    <w:multiLevelType w:val="hybridMultilevel"/>
    <w:tmpl w:val="B58075D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4B"/>
    <w:rsid w:val="00002C55"/>
    <w:rsid w:val="00037B30"/>
    <w:rsid w:val="00096BE1"/>
    <w:rsid w:val="00112FD6"/>
    <w:rsid w:val="001702FA"/>
    <w:rsid w:val="001943DB"/>
    <w:rsid w:val="001F0636"/>
    <w:rsid w:val="002B0B0F"/>
    <w:rsid w:val="002E7395"/>
    <w:rsid w:val="00321F33"/>
    <w:rsid w:val="003802CF"/>
    <w:rsid w:val="00430238"/>
    <w:rsid w:val="004433E0"/>
    <w:rsid w:val="00455340"/>
    <w:rsid w:val="00483B10"/>
    <w:rsid w:val="00484CD4"/>
    <w:rsid w:val="004912C6"/>
    <w:rsid w:val="004A4E84"/>
    <w:rsid w:val="004C3032"/>
    <w:rsid w:val="0051216D"/>
    <w:rsid w:val="00524A9E"/>
    <w:rsid w:val="00592B36"/>
    <w:rsid w:val="005B6582"/>
    <w:rsid w:val="00605870"/>
    <w:rsid w:val="00611C16"/>
    <w:rsid w:val="00665CC4"/>
    <w:rsid w:val="006713DE"/>
    <w:rsid w:val="00693FA1"/>
    <w:rsid w:val="00695E66"/>
    <w:rsid w:val="007B7D3A"/>
    <w:rsid w:val="00802D70"/>
    <w:rsid w:val="0081448E"/>
    <w:rsid w:val="00890C05"/>
    <w:rsid w:val="008B416E"/>
    <w:rsid w:val="008C5AB4"/>
    <w:rsid w:val="008E35F9"/>
    <w:rsid w:val="008F344D"/>
    <w:rsid w:val="00920027"/>
    <w:rsid w:val="009444C4"/>
    <w:rsid w:val="00957759"/>
    <w:rsid w:val="009B0200"/>
    <w:rsid w:val="009C668C"/>
    <w:rsid w:val="009E299C"/>
    <w:rsid w:val="00A33A4B"/>
    <w:rsid w:val="00A40CA1"/>
    <w:rsid w:val="00A5774B"/>
    <w:rsid w:val="00AD3664"/>
    <w:rsid w:val="00B513DF"/>
    <w:rsid w:val="00BC4EB9"/>
    <w:rsid w:val="00BD42E9"/>
    <w:rsid w:val="00D73736"/>
    <w:rsid w:val="00DB645B"/>
    <w:rsid w:val="00DC39A1"/>
    <w:rsid w:val="00DD014E"/>
    <w:rsid w:val="00DF0300"/>
    <w:rsid w:val="00DF707F"/>
    <w:rsid w:val="00E05525"/>
    <w:rsid w:val="00E40BF4"/>
    <w:rsid w:val="00EC51FA"/>
    <w:rsid w:val="00ED172A"/>
    <w:rsid w:val="00F229A0"/>
    <w:rsid w:val="00FC0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02FA"/>
    <w:pPr>
      <w:ind w:left="720"/>
      <w:contextualSpacing/>
    </w:pPr>
  </w:style>
  <w:style w:type="paragraph" w:styleId="Sprechblasentext">
    <w:name w:val="Balloon Text"/>
    <w:basedOn w:val="Standard"/>
    <w:link w:val="SprechblasentextZchn"/>
    <w:uiPriority w:val="99"/>
    <w:semiHidden/>
    <w:unhideWhenUsed/>
    <w:rsid w:val="00112F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2FD6"/>
    <w:rPr>
      <w:rFonts w:ascii="Tahoma" w:hAnsi="Tahoma" w:cs="Tahoma"/>
      <w:sz w:val="16"/>
      <w:szCs w:val="16"/>
    </w:rPr>
  </w:style>
  <w:style w:type="paragraph" w:customStyle="1" w:styleId="Quellcode">
    <w:name w:val="Quellcode"/>
    <w:basedOn w:val="Standard"/>
    <w:link w:val="QuellcodeZchn"/>
    <w:qFormat/>
    <w:rsid w:val="00AD3664"/>
    <w:pPr>
      <w:spacing w:after="0" w:line="240" w:lineRule="auto"/>
      <w:jc w:val="both"/>
    </w:pPr>
    <w:rPr>
      <w:rFonts w:ascii="Courier New" w:hAnsi="Courier New" w:cs="Courier New"/>
      <w:sz w:val="20"/>
      <w:szCs w:val="20"/>
    </w:rPr>
  </w:style>
  <w:style w:type="character" w:styleId="Hyperlink">
    <w:name w:val="Hyperlink"/>
    <w:basedOn w:val="Absatz-Standardschriftart"/>
    <w:uiPriority w:val="99"/>
    <w:unhideWhenUsed/>
    <w:rsid w:val="00AD3664"/>
    <w:rPr>
      <w:color w:val="0000FF" w:themeColor="hyperlink"/>
      <w:u w:val="single"/>
    </w:rPr>
  </w:style>
  <w:style w:type="character" w:customStyle="1" w:styleId="QuellcodeZchn">
    <w:name w:val="Quellcode Zchn"/>
    <w:basedOn w:val="Absatz-Standardschriftart"/>
    <w:link w:val="Quellcode"/>
    <w:rsid w:val="00AD3664"/>
    <w:rPr>
      <w:rFonts w:ascii="Courier New" w:hAnsi="Courier New" w:cs="Courier New"/>
      <w:sz w:val="20"/>
      <w:szCs w:val="20"/>
    </w:rPr>
  </w:style>
  <w:style w:type="table" w:styleId="Tabellenraster">
    <w:name w:val="Table Grid"/>
    <w:basedOn w:val="NormaleTabelle"/>
    <w:uiPriority w:val="59"/>
    <w:rsid w:val="007B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2E7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7395"/>
    <w:rPr>
      <w:sz w:val="20"/>
      <w:szCs w:val="20"/>
    </w:rPr>
  </w:style>
  <w:style w:type="character" w:styleId="Funotenzeichen">
    <w:name w:val="footnote reference"/>
    <w:basedOn w:val="Absatz-Standardschriftart"/>
    <w:uiPriority w:val="99"/>
    <w:semiHidden/>
    <w:unhideWhenUsed/>
    <w:rsid w:val="002E7395"/>
    <w:rPr>
      <w:vertAlign w:val="superscript"/>
    </w:rPr>
  </w:style>
  <w:style w:type="character" w:styleId="BesuchterHyperlink">
    <w:name w:val="FollowedHyperlink"/>
    <w:basedOn w:val="Absatz-Standardschriftart"/>
    <w:uiPriority w:val="99"/>
    <w:semiHidden/>
    <w:unhideWhenUsed/>
    <w:rsid w:val="00802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02FA"/>
    <w:pPr>
      <w:ind w:left="720"/>
      <w:contextualSpacing/>
    </w:pPr>
  </w:style>
  <w:style w:type="paragraph" w:styleId="Sprechblasentext">
    <w:name w:val="Balloon Text"/>
    <w:basedOn w:val="Standard"/>
    <w:link w:val="SprechblasentextZchn"/>
    <w:uiPriority w:val="99"/>
    <w:semiHidden/>
    <w:unhideWhenUsed/>
    <w:rsid w:val="00112F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2FD6"/>
    <w:rPr>
      <w:rFonts w:ascii="Tahoma" w:hAnsi="Tahoma" w:cs="Tahoma"/>
      <w:sz w:val="16"/>
      <w:szCs w:val="16"/>
    </w:rPr>
  </w:style>
  <w:style w:type="paragraph" w:customStyle="1" w:styleId="Quellcode">
    <w:name w:val="Quellcode"/>
    <w:basedOn w:val="Standard"/>
    <w:link w:val="QuellcodeZchn"/>
    <w:qFormat/>
    <w:rsid w:val="00AD3664"/>
    <w:pPr>
      <w:spacing w:after="0" w:line="240" w:lineRule="auto"/>
      <w:jc w:val="both"/>
    </w:pPr>
    <w:rPr>
      <w:rFonts w:ascii="Courier New" w:hAnsi="Courier New" w:cs="Courier New"/>
      <w:sz w:val="20"/>
      <w:szCs w:val="20"/>
    </w:rPr>
  </w:style>
  <w:style w:type="character" w:styleId="Hyperlink">
    <w:name w:val="Hyperlink"/>
    <w:basedOn w:val="Absatz-Standardschriftart"/>
    <w:uiPriority w:val="99"/>
    <w:unhideWhenUsed/>
    <w:rsid w:val="00AD3664"/>
    <w:rPr>
      <w:color w:val="0000FF" w:themeColor="hyperlink"/>
      <w:u w:val="single"/>
    </w:rPr>
  </w:style>
  <w:style w:type="character" w:customStyle="1" w:styleId="QuellcodeZchn">
    <w:name w:val="Quellcode Zchn"/>
    <w:basedOn w:val="Absatz-Standardschriftart"/>
    <w:link w:val="Quellcode"/>
    <w:rsid w:val="00AD3664"/>
    <w:rPr>
      <w:rFonts w:ascii="Courier New" w:hAnsi="Courier New" w:cs="Courier New"/>
      <w:sz w:val="20"/>
      <w:szCs w:val="20"/>
    </w:rPr>
  </w:style>
  <w:style w:type="table" w:styleId="Tabellenraster">
    <w:name w:val="Table Grid"/>
    <w:basedOn w:val="NormaleTabelle"/>
    <w:uiPriority w:val="59"/>
    <w:rsid w:val="007B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2E7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7395"/>
    <w:rPr>
      <w:sz w:val="20"/>
      <w:szCs w:val="20"/>
    </w:rPr>
  </w:style>
  <w:style w:type="character" w:styleId="Funotenzeichen">
    <w:name w:val="footnote reference"/>
    <w:basedOn w:val="Absatz-Standardschriftart"/>
    <w:uiPriority w:val="99"/>
    <w:semiHidden/>
    <w:unhideWhenUsed/>
    <w:rsid w:val="002E7395"/>
    <w:rPr>
      <w:vertAlign w:val="superscript"/>
    </w:rPr>
  </w:style>
  <w:style w:type="character" w:styleId="BesuchterHyperlink">
    <w:name w:val="FollowedHyperlink"/>
    <w:basedOn w:val="Absatz-Standardschriftart"/>
    <w:uiPriority w:val="99"/>
    <w:semiHidden/>
    <w:unhideWhenUsed/>
    <w:rsid w:val="00802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Gzi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tic.squarespace.com/static/518f5d62e4b075248d6a3f90/t/542c74bae4b07ed32b846dc1/1412199617004/?format=750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ocs.oracle.com/javase/7/docs/api/java/util/regex/Pattern.html"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docs.oracle.com/javase/7/docs/api/java/util/zip/GZIPInputStream.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EF6E0-7C02-4B54-9CD9-133BD925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4511</Characters>
  <Application>Microsoft Office Word</Application>
  <DocSecurity>4</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FSBwIT</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Müller, Holger</dc:creator>
  <cp:lastModifiedBy>Feil Thomas</cp:lastModifiedBy>
  <cp:revision>2</cp:revision>
  <dcterms:created xsi:type="dcterms:W3CDTF">2014-11-14T09:02:00Z</dcterms:created>
  <dcterms:modified xsi:type="dcterms:W3CDTF">2014-11-14T09:02:00Z</dcterms:modified>
</cp:coreProperties>
</file>