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7C" w:rsidRPr="0093366F" w:rsidRDefault="0006477C" w:rsidP="000647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366F">
        <w:rPr>
          <w:rFonts w:ascii="Times New Roman" w:hAnsi="Times New Roman" w:cs="Times New Roman"/>
          <w:b/>
          <w:sz w:val="32"/>
          <w:szCs w:val="24"/>
        </w:rPr>
        <w:t>CHAPTER 10</w:t>
      </w:r>
    </w:p>
    <w:p w:rsidR="0006477C" w:rsidRPr="0093366F" w:rsidRDefault="0006477C" w:rsidP="000647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366F">
        <w:rPr>
          <w:rFonts w:ascii="Times New Roman" w:hAnsi="Times New Roman" w:cs="Times New Roman"/>
          <w:b/>
          <w:sz w:val="32"/>
          <w:szCs w:val="24"/>
        </w:rPr>
        <w:t>WHAT’S   NEXT</w:t>
      </w:r>
    </w:p>
    <w:p w:rsidR="0006477C" w:rsidRPr="006A2720" w:rsidRDefault="0006477C" w:rsidP="00064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>Optimized</w:t>
      </w:r>
      <w:r w:rsidRPr="009336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66F">
        <w:rPr>
          <w:rFonts w:ascii="Times New Roman" w:hAnsi="Times New Roman" w:cs="Times New Roman"/>
          <w:sz w:val="24"/>
          <w:szCs w:val="24"/>
        </w:rPr>
        <w:t xml:space="preserve">parking – users find the best spot available, saving time, resources and effort. The parking lot fills up efficiently and space </w:t>
      </w:r>
      <w:proofErr w:type="gramStart"/>
      <w:r w:rsidRPr="0093366F">
        <w:rPr>
          <w:rFonts w:ascii="Times New Roman" w:hAnsi="Times New Roman" w:cs="Times New Roman"/>
          <w:sz w:val="24"/>
          <w:szCs w:val="24"/>
        </w:rPr>
        <w:t>can be utilized</w:t>
      </w:r>
      <w:proofErr w:type="gramEnd"/>
      <w:r w:rsidRPr="0093366F">
        <w:rPr>
          <w:rFonts w:ascii="Times New Roman" w:hAnsi="Times New Roman" w:cs="Times New Roman"/>
          <w:sz w:val="24"/>
          <w:szCs w:val="24"/>
        </w:rPr>
        <w:t xml:space="preserve"> properly by commercial and corporate entities.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 xml:space="preserve">Reduced traffic – Traffic flow </w:t>
      </w:r>
      <w:proofErr w:type="gramStart"/>
      <w:r w:rsidRPr="0093366F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93366F">
        <w:rPr>
          <w:rFonts w:ascii="Times New Roman" w:hAnsi="Times New Roman" w:cs="Times New Roman"/>
          <w:sz w:val="24"/>
          <w:szCs w:val="24"/>
        </w:rPr>
        <w:t xml:space="preserve"> as fewer cars are required to drive around in search of an open parking space.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>Reduced pollution – Searching for parking burns around one million barrels of oil a day. An optimal parking solution will significantly decrease driving time, thus lowering the amount of daily vehicle emissions and ultimately reducing the global environmental footprint.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>Enhanced User Experience – A smart parking solution will integrate the entire user experience into a unified action. Driver’s payment, spot identification, location search and time notifications all seamlessly become part of the destination arrival process.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 xml:space="preserve">New Revenue Streams – Many new revenue streams are possible with smart parking technology. For example, lot owners can enable tiered payment options dependent on parking space location. </w:t>
      </w:r>
      <w:proofErr w:type="gramStart"/>
      <w:r w:rsidRPr="0093366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93366F">
        <w:rPr>
          <w:rFonts w:ascii="Times New Roman" w:hAnsi="Times New Roman" w:cs="Times New Roman"/>
          <w:sz w:val="24"/>
          <w:szCs w:val="24"/>
        </w:rPr>
        <w:t>, reward programs can be integrated into existing models to encourage repeat users.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>Integrated Payments and POS – Returning users can replace daily, manual cash payments with account invoicing and application payments from their phone. This could also enable customer loyalty programs and valuable user feedback.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 xml:space="preserve">Increased Safety – Parking lot employees and security guards contain real-time lot data that can help prevent parking violations and suspicious activity. License plate recognition cameras can gather pertinent footage. </w:t>
      </w:r>
      <w:proofErr w:type="gramStart"/>
      <w:r w:rsidRPr="0093366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93366F">
        <w:rPr>
          <w:rFonts w:ascii="Times New Roman" w:hAnsi="Times New Roman" w:cs="Times New Roman"/>
          <w:sz w:val="24"/>
          <w:szCs w:val="24"/>
        </w:rPr>
        <w:t>, decreased spot-searching traffic on the streets can reduce accidents caused by the distraction of searching for parking.</w:t>
      </w:r>
    </w:p>
    <w:p w:rsidR="0006477C" w:rsidRPr="0093366F" w:rsidRDefault="0006477C" w:rsidP="00064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66F">
        <w:rPr>
          <w:rFonts w:ascii="Times New Roman" w:hAnsi="Times New Roman" w:cs="Times New Roman"/>
          <w:sz w:val="24"/>
          <w:szCs w:val="24"/>
        </w:rPr>
        <w:t>Decreased Management Costs – More automation and less manual activity saves on labour cost and resource exhaustion.</w:t>
      </w:r>
    </w:p>
    <w:p w:rsidR="00206BE0" w:rsidRDefault="00206BE0">
      <w:bookmarkStart w:id="0" w:name="_GoBack"/>
      <w:bookmarkEnd w:id="0"/>
    </w:p>
    <w:sectPr w:rsidR="00206BE0" w:rsidSect="0006477C">
      <w:pgSz w:w="11906" w:h="16838"/>
      <w:pgMar w:top="1440" w:right="1440" w:bottom="1531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502C"/>
    <w:multiLevelType w:val="hybridMultilevel"/>
    <w:tmpl w:val="BA40B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7C"/>
    <w:rsid w:val="0006477C"/>
    <w:rsid w:val="002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4F5D-F6A1-43A9-BCBE-9AE665A3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Singh</dc:creator>
  <cp:keywords/>
  <dc:description/>
  <cp:lastModifiedBy>Alok Kumar Singh</cp:lastModifiedBy>
  <cp:revision>1</cp:revision>
  <dcterms:created xsi:type="dcterms:W3CDTF">2019-11-23T17:32:00Z</dcterms:created>
  <dcterms:modified xsi:type="dcterms:W3CDTF">2019-11-23T17:32:00Z</dcterms:modified>
</cp:coreProperties>
</file>