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CB46" w14:textId="77777777" w:rsidR="00B932B1" w:rsidRDefault="00000000">
      <w:pPr>
        <w:jc w:val="center"/>
        <w:rPr>
          <w:rFonts w:asciiTheme="majorEastAsia" w:eastAsia="SimSun" w:hAnsiTheme="majorEastAsia" w:cstheme="majorEastAsia" w:hint="eastAsia"/>
          <w:b/>
          <w:bCs/>
          <w:sz w:val="32"/>
          <w:szCs w:val="32"/>
        </w:rPr>
      </w:pPr>
      <w:r>
        <w:rPr>
          <w:rFonts w:asciiTheme="majorEastAsia" w:eastAsia="SimSun" w:hAnsiTheme="majorEastAsia" w:cstheme="majorEastAsia"/>
          <w:b/>
          <w:bCs/>
          <w:sz w:val="32"/>
          <w:szCs w:val="32"/>
        </w:rPr>
        <w:t>SAUCEDEMO APPLICATION</w:t>
      </w:r>
    </w:p>
    <w:p w14:paraId="0C717323" w14:textId="77777777" w:rsidR="00B932B1" w:rsidRDefault="00000000">
      <w:pPr>
        <w:jc w:val="center"/>
        <w:rPr>
          <w:rFonts w:asciiTheme="majorEastAsia" w:eastAsia="SimSun" w:hAnsiTheme="majorEastAsia" w:cstheme="majorEastAsia" w:hint="eastAsia"/>
          <w:b/>
          <w:bCs/>
          <w:sz w:val="32"/>
          <w:szCs w:val="32"/>
        </w:rPr>
      </w:pPr>
      <w:r>
        <w:rPr>
          <w:rFonts w:asciiTheme="majorEastAsia" w:eastAsia="SimSun" w:hAnsiTheme="majorEastAsia" w:cstheme="majorEastAsia"/>
          <w:b/>
          <w:bCs/>
          <w:sz w:val="32"/>
          <w:szCs w:val="32"/>
        </w:rPr>
        <w:t>MANUAL TESTING – TEST PLAN</w:t>
      </w:r>
    </w:p>
    <w:p w14:paraId="0C7D4CAC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67675B57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7D6020C1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1. INTRODUCTION</w:t>
      </w:r>
    </w:p>
    <w:p w14:paraId="23262B85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16016976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4"/>
          <w:szCs w:val="24"/>
        </w:rPr>
      </w:pPr>
      <w:r>
        <w:rPr>
          <w:rFonts w:asciiTheme="majorEastAsia" w:eastAsia="SimSun" w:hAnsiTheme="majorEastAsia" w:cstheme="majorEastAsia"/>
          <w:b/>
          <w:bCs/>
          <w:sz w:val="24"/>
          <w:szCs w:val="24"/>
        </w:rPr>
        <w:t>1.1 Purpose</w:t>
      </w:r>
    </w:p>
    <w:p w14:paraId="23427EDA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 xml:space="preserve">The purpose of this Test Plan is to define the testing strategy, scope, resources, </w:t>
      </w:r>
      <w:proofErr w:type="spellStart"/>
      <w:proofErr w:type="gramStart"/>
      <w:r>
        <w:rPr>
          <w:rFonts w:asciiTheme="majorEastAsia" w:eastAsia="SimSun" w:hAnsiTheme="majorEastAsia" w:cstheme="majorEastAsia"/>
          <w:sz w:val="24"/>
          <w:szCs w:val="24"/>
        </w:rPr>
        <w:t>schedule,and</w:t>
      </w:r>
      <w:proofErr w:type="spellEnd"/>
      <w:proofErr w:type="gramEnd"/>
      <w:r>
        <w:rPr>
          <w:rFonts w:asciiTheme="majorEastAsia" w:eastAsia="SimSun" w:hAnsiTheme="majorEastAsia" w:cstheme="majorEastAsia"/>
          <w:sz w:val="24"/>
          <w:szCs w:val="24"/>
        </w:rPr>
        <w:t xml:space="preserve"> deliverables for manual testing of the </w:t>
      </w:r>
      <w:proofErr w:type="spellStart"/>
      <w:r>
        <w:rPr>
          <w:rFonts w:asciiTheme="majorEastAsia" w:eastAsia="SimSun" w:hAnsiTheme="majorEastAsia" w:cstheme="majorEastAsia"/>
          <w:sz w:val="24"/>
          <w:szCs w:val="24"/>
        </w:rPr>
        <w:t>SauceDemo</w:t>
      </w:r>
      <w:proofErr w:type="spellEnd"/>
      <w:r>
        <w:rPr>
          <w:rFonts w:asciiTheme="majorEastAsia" w:eastAsia="SimSun" w:hAnsiTheme="majorEastAsia" w:cstheme="majorEastAsia"/>
          <w:sz w:val="24"/>
          <w:szCs w:val="24"/>
        </w:rPr>
        <w:t xml:space="preserve"> web application. This document serves</w:t>
      </w:r>
      <w:r>
        <w:rPr>
          <w:rFonts w:asciiTheme="majorEastAsia" w:eastAsia="SimSun" w:hAnsiTheme="majorEastAsia" w:cstheme="majorEastAsia"/>
          <w:sz w:val="24"/>
          <w:szCs w:val="24"/>
          <w:lang w:val="en-IN"/>
        </w:rPr>
        <w:t xml:space="preserve"> </w:t>
      </w:r>
      <w:r>
        <w:rPr>
          <w:rFonts w:asciiTheme="majorEastAsia" w:eastAsia="SimSun" w:hAnsiTheme="majorEastAsia" w:cstheme="majorEastAsia"/>
          <w:sz w:val="24"/>
          <w:szCs w:val="24"/>
        </w:rPr>
        <w:t>as a reference for planning, executing, and reporting test activities.</w:t>
      </w:r>
    </w:p>
    <w:p w14:paraId="72614619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00982C8B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606CEA1E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4"/>
          <w:szCs w:val="24"/>
        </w:rPr>
      </w:pPr>
      <w:r>
        <w:rPr>
          <w:rFonts w:asciiTheme="majorEastAsia" w:eastAsia="SimSun" w:hAnsiTheme="majorEastAsia" w:cstheme="majorEastAsia"/>
          <w:b/>
          <w:bCs/>
          <w:sz w:val="24"/>
          <w:szCs w:val="24"/>
        </w:rPr>
        <w:t>1.2 Application Overview</w:t>
      </w:r>
    </w:p>
    <w:p w14:paraId="69D047EA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4892"/>
      </w:tblGrid>
      <w:tr w:rsidR="00B932B1" w14:paraId="559ACF75" w14:textId="77777777">
        <w:trPr>
          <w:tblHeader/>
          <w:tblCellSpacing w:w="15" w:type="dxa"/>
        </w:trPr>
        <w:tc>
          <w:tcPr>
            <w:tcW w:w="2840" w:type="dxa"/>
            <w:vAlign w:val="center"/>
          </w:tcPr>
          <w:p w14:paraId="5ADF38D2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</w:rPr>
              <w:t>Application Name</w:t>
            </w:r>
          </w:p>
        </w:tc>
        <w:tc>
          <w:tcPr>
            <w:tcW w:w="4361" w:type="dxa"/>
            <w:vAlign w:val="center"/>
          </w:tcPr>
          <w:p w14:paraId="09CFF393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proofErr w:type="spellStart"/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SauceDemo</w:t>
            </w:r>
            <w:proofErr w:type="spellEnd"/>
          </w:p>
        </w:tc>
      </w:tr>
      <w:tr w:rsidR="00B932B1" w14:paraId="0E43DFE1" w14:textId="77777777">
        <w:trPr>
          <w:tblCellSpacing w:w="15" w:type="dxa"/>
        </w:trPr>
        <w:tc>
          <w:tcPr>
            <w:tcW w:w="0" w:type="auto"/>
            <w:vAlign w:val="center"/>
          </w:tcPr>
          <w:p w14:paraId="621C2E69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</w:rPr>
              <w:t>Application URL</w:t>
            </w:r>
          </w:p>
        </w:tc>
        <w:tc>
          <w:tcPr>
            <w:tcW w:w="4847" w:type="dxa"/>
            <w:vAlign w:val="center"/>
          </w:tcPr>
          <w:p w14:paraId="04954261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https://www.saucedemo.com/</w:t>
            </w:r>
          </w:p>
        </w:tc>
      </w:tr>
      <w:tr w:rsidR="00B932B1" w14:paraId="79E841DC" w14:textId="77777777">
        <w:trPr>
          <w:tblCellSpacing w:w="15" w:type="dxa"/>
        </w:trPr>
        <w:tc>
          <w:tcPr>
            <w:tcW w:w="0" w:type="auto"/>
            <w:vAlign w:val="center"/>
          </w:tcPr>
          <w:p w14:paraId="5BDB9520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</w:rPr>
              <w:t>Application Type</w:t>
            </w:r>
          </w:p>
        </w:tc>
        <w:tc>
          <w:tcPr>
            <w:tcW w:w="4847" w:type="dxa"/>
            <w:vAlign w:val="center"/>
          </w:tcPr>
          <w:p w14:paraId="395B461F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Web Application</w:t>
            </w:r>
          </w:p>
        </w:tc>
      </w:tr>
      <w:tr w:rsidR="00B932B1" w14:paraId="4B26025F" w14:textId="77777777">
        <w:trPr>
          <w:tblCellSpacing w:w="15" w:type="dxa"/>
        </w:trPr>
        <w:tc>
          <w:tcPr>
            <w:tcW w:w="0" w:type="auto"/>
            <w:vAlign w:val="center"/>
          </w:tcPr>
          <w:p w14:paraId="1B27A7BF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</w:rPr>
              <w:t>Testing Type</w:t>
            </w:r>
          </w:p>
        </w:tc>
        <w:tc>
          <w:tcPr>
            <w:tcW w:w="4847" w:type="dxa"/>
            <w:vAlign w:val="center"/>
          </w:tcPr>
          <w:p w14:paraId="0B37808B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Manual Testing</w:t>
            </w:r>
          </w:p>
        </w:tc>
      </w:tr>
      <w:tr w:rsidR="00B932B1" w14:paraId="08D15966" w14:textId="77777777">
        <w:trPr>
          <w:tblCellSpacing w:w="15" w:type="dxa"/>
        </w:trPr>
        <w:tc>
          <w:tcPr>
            <w:tcW w:w="0" w:type="auto"/>
            <w:vAlign w:val="center"/>
          </w:tcPr>
          <w:p w14:paraId="5C1FE21A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</w:rPr>
              <w:t>Testing Level</w:t>
            </w:r>
          </w:p>
        </w:tc>
        <w:tc>
          <w:tcPr>
            <w:tcW w:w="4847" w:type="dxa"/>
            <w:vAlign w:val="center"/>
          </w:tcPr>
          <w:p w14:paraId="2DCAC5D4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System Testing</w:t>
            </w:r>
          </w:p>
        </w:tc>
      </w:tr>
    </w:tbl>
    <w:p w14:paraId="7D2B29CD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74C4141F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25167B96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  <w:lang w:val="en-IN"/>
        </w:rPr>
        <w:t>2</w:t>
      </w: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. OBJECTIVE</w:t>
      </w:r>
    </w:p>
    <w:p w14:paraId="321D844F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5D295715" w14:textId="77777777" w:rsidR="00B932B1" w:rsidRDefault="00000000">
      <w:pPr>
        <w:rPr>
          <w:rFonts w:asciiTheme="majorEastAsia" w:eastAsia="SimSun" w:hAnsiTheme="majorEastAsia" w:hint="eastAsia"/>
          <w:sz w:val="24"/>
          <w:szCs w:val="24"/>
        </w:rPr>
      </w:pPr>
      <w:r>
        <w:rPr>
          <w:rFonts w:asciiTheme="majorEastAsia" w:eastAsia="SimSun" w:hAnsiTheme="majorEastAsia"/>
          <w:sz w:val="24"/>
          <w:szCs w:val="24"/>
        </w:rPr>
        <w:t xml:space="preserve">The objective of this test plan is to verify that the </w:t>
      </w:r>
      <w:proofErr w:type="spellStart"/>
      <w:r>
        <w:rPr>
          <w:rFonts w:asciiTheme="majorEastAsia" w:eastAsia="SimSun" w:hAnsiTheme="majorEastAsia"/>
          <w:sz w:val="24"/>
          <w:szCs w:val="24"/>
        </w:rPr>
        <w:t>SauceDemo</w:t>
      </w:r>
      <w:proofErr w:type="spellEnd"/>
      <w:r>
        <w:rPr>
          <w:rFonts w:asciiTheme="majorEastAsia" w:eastAsia="SimSun" w:hAnsiTheme="majorEastAsia"/>
          <w:sz w:val="24"/>
          <w:szCs w:val="24"/>
        </w:rPr>
        <w:t xml:space="preserve"> application functions correctly by validating the following end-to-end user workflows and application components:</w:t>
      </w:r>
    </w:p>
    <w:p w14:paraId="3FDE0BE4" w14:textId="77777777" w:rsidR="00B932B1" w:rsidRDefault="00B932B1">
      <w:pPr>
        <w:rPr>
          <w:rFonts w:asciiTheme="majorEastAsia" w:eastAsia="SimSun" w:hAnsiTheme="majorEastAsia" w:hint="eastAsia"/>
          <w:sz w:val="24"/>
          <w:szCs w:val="24"/>
        </w:rPr>
      </w:pPr>
    </w:p>
    <w:p w14:paraId="779B0DB3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Login</w:t>
      </w:r>
    </w:p>
    <w:p w14:paraId="757DB8B4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Product listing</w:t>
      </w:r>
    </w:p>
    <w:p w14:paraId="549C2DE2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Add and Remove items from Cart</w:t>
      </w:r>
    </w:p>
    <w:p w14:paraId="2797D449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Checkout process</w:t>
      </w:r>
    </w:p>
    <w:p w14:paraId="2EF22BCA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Logout</w:t>
      </w:r>
    </w:p>
    <w:p w14:paraId="51EF5FC0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58C84BD1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65EB8577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The primary objectives of testing are:</w:t>
      </w:r>
    </w:p>
    <w:p w14:paraId="7B2DB2CD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Verify that the application meets functional requirements</w:t>
      </w:r>
    </w:p>
    <w:p w14:paraId="3346CF72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Ensure all critical user workflows function correctly</w:t>
      </w:r>
    </w:p>
    <w:p w14:paraId="54D1BA2F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Identify defects before release</w:t>
      </w:r>
    </w:p>
    <w:p w14:paraId="6F20A579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Validate system stability under normal user conditions</w:t>
      </w:r>
    </w:p>
    <w:p w14:paraId="0F8DB5EF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48A87CDE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  <w:lang w:val="en-IN"/>
        </w:rPr>
        <w:t>3</w:t>
      </w: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. SCOPE</w:t>
      </w:r>
    </w:p>
    <w:p w14:paraId="2653EAB9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6862E249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4"/>
          <w:szCs w:val="24"/>
        </w:rPr>
      </w:pPr>
      <w:r>
        <w:rPr>
          <w:rFonts w:asciiTheme="majorEastAsia" w:eastAsia="SimSun" w:hAnsiTheme="majorEastAsia" w:cstheme="majorEastAsia"/>
          <w:b/>
          <w:bCs/>
          <w:sz w:val="24"/>
          <w:szCs w:val="24"/>
          <w:lang w:val="en-IN"/>
        </w:rPr>
        <w:t>3</w:t>
      </w:r>
      <w:r>
        <w:rPr>
          <w:rFonts w:asciiTheme="majorEastAsia" w:eastAsia="SimSun" w:hAnsiTheme="majorEastAsia" w:cstheme="majorEastAsia"/>
          <w:b/>
          <w:bCs/>
          <w:sz w:val="24"/>
          <w:szCs w:val="24"/>
        </w:rPr>
        <w:t>.1 In Scope</w:t>
      </w:r>
    </w:p>
    <w:p w14:paraId="20C20733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6319"/>
      </w:tblGrid>
      <w:tr w:rsidR="00B932B1" w14:paraId="7612F2B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AE38987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Module</w:t>
            </w:r>
          </w:p>
        </w:tc>
        <w:tc>
          <w:tcPr>
            <w:tcW w:w="0" w:type="auto"/>
            <w:vAlign w:val="center"/>
          </w:tcPr>
          <w:p w14:paraId="55D4FA44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Coverage</w:t>
            </w:r>
          </w:p>
        </w:tc>
      </w:tr>
      <w:tr w:rsidR="00B932B1" w14:paraId="374DCF86" w14:textId="77777777">
        <w:trPr>
          <w:tblCellSpacing w:w="15" w:type="dxa"/>
        </w:trPr>
        <w:tc>
          <w:tcPr>
            <w:tcW w:w="0" w:type="auto"/>
            <w:vAlign w:val="center"/>
          </w:tcPr>
          <w:p w14:paraId="7E0497BF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Login</w:t>
            </w:r>
          </w:p>
        </w:tc>
        <w:tc>
          <w:tcPr>
            <w:tcW w:w="0" w:type="auto"/>
            <w:vAlign w:val="center"/>
          </w:tcPr>
          <w:p w14:paraId="1436B976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Valid login, invalid login, locked user handling, error messages</w:t>
            </w:r>
          </w:p>
        </w:tc>
      </w:tr>
      <w:tr w:rsidR="00B932B1" w14:paraId="58D1C2A6" w14:textId="77777777">
        <w:trPr>
          <w:tblCellSpacing w:w="15" w:type="dxa"/>
        </w:trPr>
        <w:tc>
          <w:tcPr>
            <w:tcW w:w="0" w:type="auto"/>
            <w:vAlign w:val="center"/>
          </w:tcPr>
          <w:p w14:paraId="2E5545FC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Products Page</w:t>
            </w:r>
          </w:p>
        </w:tc>
        <w:tc>
          <w:tcPr>
            <w:tcW w:w="0" w:type="auto"/>
            <w:vAlign w:val="center"/>
          </w:tcPr>
          <w:p w14:paraId="6FCA5663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Product listing, sorting, product details, add/remove items</w:t>
            </w:r>
          </w:p>
        </w:tc>
      </w:tr>
      <w:tr w:rsidR="00B932B1" w14:paraId="38FBFD4E" w14:textId="77777777">
        <w:trPr>
          <w:tblCellSpacing w:w="15" w:type="dxa"/>
        </w:trPr>
        <w:tc>
          <w:tcPr>
            <w:tcW w:w="0" w:type="auto"/>
            <w:vAlign w:val="center"/>
          </w:tcPr>
          <w:p w14:paraId="0A8D36DE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Cart</w:t>
            </w:r>
          </w:p>
        </w:tc>
        <w:tc>
          <w:tcPr>
            <w:tcW w:w="0" w:type="auto"/>
            <w:vAlign w:val="center"/>
          </w:tcPr>
          <w:p w14:paraId="645825CB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Cart validation, item quantity, remove items</w:t>
            </w:r>
          </w:p>
        </w:tc>
      </w:tr>
      <w:tr w:rsidR="00B932B1" w14:paraId="2B3C1CF0" w14:textId="77777777">
        <w:trPr>
          <w:tblCellSpacing w:w="15" w:type="dxa"/>
        </w:trPr>
        <w:tc>
          <w:tcPr>
            <w:tcW w:w="0" w:type="auto"/>
            <w:vAlign w:val="center"/>
          </w:tcPr>
          <w:p w14:paraId="349EDC79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Checkout</w:t>
            </w:r>
          </w:p>
        </w:tc>
        <w:tc>
          <w:tcPr>
            <w:tcW w:w="0" w:type="auto"/>
            <w:vAlign w:val="center"/>
          </w:tcPr>
          <w:p w14:paraId="633E642B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Checkout information, order overview, order completion</w:t>
            </w:r>
          </w:p>
        </w:tc>
      </w:tr>
      <w:tr w:rsidR="00B932B1" w14:paraId="0E6B836F" w14:textId="77777777">
        <w:trPr>
          <w:tblCellSpacing w:w="15" w:type="dxa"/>
        </w:trPr>
        <w:tc>
          <w:tcPr>
            <w:tcW w:w="0" w:type="auto"/>
            <w:vAlign w:val="center"/>
          </w:tcPr>
          <w:p w14:paraId="1960D04F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Logout</w:t>
            </w:r>
          </w:p>
        </w:tc>
        <w:tc>
          <w:tcPr>
            <w:tcW w:w="0" w:type="auto"/>
            <w:vAlign w:val="center"/>
          </w:tcPr>
          <w:p w14:paraId="28016ADB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Logout functionality and session validation</w:t>
            </w:r>
          </w:p>
        </w:tc>
      </w:tr>
    </w:tbl>
    <w:p w14:paraId="3A11F8FD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6C3B1AAC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0F502D60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4"/>
          <w:szCs w:val="24"/>
        </w:rPr>
      </w:pPr>
      <w:r>
        <w:rPr>
          <w:rFonts w:asciiTheme="majorEastAsia" w:eastAsia="SimSun" w:hAnsiTheme="majorEastAsia" w:cstheme="majorEastAsia"/>
          <w:b/>
          <w:bCs/>
          <w:sz w:val="24"/>
          <w:szCs w:val="24"/>
          <w:lang w:val="en-IN"/>
        </w:rPr>
        <w:t>3</w:t>
      </w:r>
      <w:r>
        <w:rPr>
          <w:rFonts w:asciiTheme="majorEastAsia" w:eastAsia="SimSun" w:hAnsiTheme="majorEastAsia" w:cstheme="majorEastAsia"/>
          <w:b/>
          <w:bCs/>
          <w:sz w:val="24"/>
          <w:szCs w:val="24"/>
        </w:rPr>
        <w:t>.2 Out of Scope</w:t>
      </w:r>
    </w:p>
    <w:p w14:paraId="04BEE5F1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6525"/>
      </w:tblGrid>
      <w:tr w:rsidR="00B932B1" w14:paraId="2AAFEC47" w14:textId="77777777">
        <w:trPr>
          <w:tblHeader/>
          <w:tblCellSpacing w:w="15" w:type="dxa"/>
        </w:trPr>
        <w:tc>
          <w:tcPr>
            <w:tcW w:w="3270" w:type="dxa"/>
            <w:vAlign w:val="center"/>
          </w:tcPr>
          <w:p w14:paraId="23CCA6FE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</w:rPr>
              <w:t xml:space="preserve">Item </w:t>
            </w:r>
          </w:p>
        </w:tc>
        <w:tc>
          <w:tcPr>
            <w:tcW w:w="6480" w:type="dxa"/>
            <w:vAlign w:val="center"/>
          </w:tcPr>
          <w:p w14:paraId="47664668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Reason</w:t>
            </w:r>
          </w:p>
        </w:tc>
      </w:tr>
      <w:tr w:rsidR="00B932B1" w14:paraId="6E34EDC7" w14:textId="77777777">
        <w:trPr>
          <w:tblCellSpacing w:w="15" w:type="dxa"/>
        </w:trPr>
        <w:tc>
          <w:tcPr>
            <w:tcW w:w="3270" w:type="dxa"/>
            <w:vAlign w:val="center"/>
          </w:tcPr>
          <w:p w14:paraId="6B789E16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Performance Testing</w:t>
            </w:r>
          </w:p>
        </w:tc>
        <w:tc>
          <w:tcPr>
            <w:tcW w:w="6480" w:type="dxa"/>
            <w:vAlign w:val="center"/>
          </w:tcPr>
          <w:p w14:paraId="274C3BE0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Not included in current manual test cycle</w:t>
            </w:r>
          </w:p>
        </w:tc>
      </w:tr>
      <w:tr w:rsidR="00B932B1" w14:paraId="518AEB06" w14:textId="77777777">
        <w:trPr>
          <w:tblCellSpacing w:w="15" w:type="dxa"/>
        </w:trPr>
        <w:tc>
          <w:tcPr>
            <w:tcW w:w="3270" w:type="dxa"/>
            <w:vAlign w:val="center"/>
          </w:tcPr>
          <w:p w14:paraId="419C78D9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Security Testing</w:t>
            </w:r>
          </w:p>
        </w:tc>
        <w:tc>
          <w:tcPr>
            <w:tcW w:w="6480" w:type="dxa"/>
            <w:vAlign w:val="center"/>
          </w:tcPr>
          <w:p w14:paraId="0BFD5C8E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Outside project scope</w:t>
            </w:r>
          </w:p>
        </w:tc>
      </w:tr>
      <w:tr w:rsidR="00B932B1" w14:paraId="437CA9D9" w14:textId="77777777">
        <w:trPr>
          <w:tblCellSpacing w:w="15" w:type="dxa"/>
        </w:trPr>
        <w:tc>
          <w:tcPr>
            <w:tcW w:w="3270" w:type="dxa"/>
            <w:vAlign w:val="center"/>
          </w:tcPr>
          <w:p w14:paraId="6195CF25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Automation Testing</w:t>
            </w:r>
          </w:p>
        </w:tc>
        <w:tc>
          <w:tcPr>
            <w:tcW w:w="6480" w:type="dxa"/>
            <w:vAlign w:val="center"/>
          </w:tcPr>
          <w:p w14:paraId="4EDD9837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Planned for future phase</w:t>
            </w:r>
          </w:p>
        </w:tc>
      </w:tr>
      <w:tr w:rsidR="00B932B1" w14:paraId="02492F7D" w14:textId="77777777">
        <w:trPr>
          <w:tblCellSpacing w:w="15" w:type="dxa"/>
        </w:trPr>
        <w:tc>
          <w:tcPr>
            <w:tcW w:w="3270" w:type="dxa"/>
            <w:vAlign w:val="center"/>
          </w:tcPr>
          <w:p w14:paraId="2B4CD5B5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Mobile Testing</w:t>
            </w:r>
          </w:p>
        </w:tc>
        <w:tc>
          <w:tcPr>
            <w:tcW w:w="6480" w:type="dxa"/>
            <w:vAlign w:val="center"/>
          </w:tcPr>
          <w:p w14:paraId="0B0B66FE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Desktop Chrome testing only</w:t>
            </w:r>
          </w:p>
        </w:tc>
      </w:tr>
    </w:tbl>
    <w:p w14:paraId="049FC767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5F1B6CC6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0D9E7713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4. TEST APPROACH</w:t>
      </w:r>
    </w:p>
    <w:p w14:paraId="2E91B99E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2549F35F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4"/>
          <w:szCs w:val="24"/>
        </w:rPr>
      </w:pPr>
      <w:r>
        <w:rPr>
          <w:rFonts w:asciiTheme="majorEastAsia" w:eastAsia="SimSun" w:hAnsiTheme="majorEastAsia" w:cstheme="majorEastAsia"/>
          <w:b/>
          <w:bCs/>
          <w:sz w:val="24"/>
          <w:szCs w:val="24"/>
        </w:rPr>
        <w:t>4.1 Testing Types</w:t>
      </w:r>
    </w:p>
    <w:p w14:paraId="2007DA0E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Functional Testing</w:t>
      </w:r>
    </w:p>
    <w:p w14:paraId="7B75331F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Smoke Testing</w:t>
      </w:r>
    </w:p>
    <w:p w14:paraId="04250A59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Basic UI Validation</w:t>
      </w:r>
    </w:p>
    <w:p w14:paraId="5D70AA8C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Limited Regression Testing</w:t>
      </w:r>
    </w:p>
    <w:p w14:paraId="7555C7E8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Exploratory Testing</w:t>
      </w:r>
    </w:p>
    <w:p w14:paraId="31E63842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3991C71F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5BC5AE15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4"/>
          <w:szCs w:val="24"/>
        </w:rPr>
      </w:pPr>
      <w:r>
        <w:rPr>
          <w:rFonts w:asciiTheme="majorEastAsia" w:eastAsia="SimSun" w:hAnsiTheme="majorEastAsia" w:cstheme="majorEastAsia"/>
          <w:b/>
          <w:bCs/>
          <w:sz w:val="24"/>
          <w:szCs w:val="24"/>
        </w:rPr>
        <w:t>4.2 Testing Methodology</w:t>
      </w:r>
    </w:p>
    <w:p w14:paraId="2AB1075A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Test cases will be designed and executed manually using Excel</w:t>
      </w:r>
    </w:p>
    <w:p w14:paraId="411482EF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Defects will be logged and tracked using Excel (JIRA optional)</w:t>
      </w:r>
    </w:p>
    <w:p w14:paraId="3CB9C818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Screenshots will be captured as supporting evidence where required</w:t>
      </w:r>
    </w:p>
    <w:p w14:paraId="46603F3B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2E7ECABE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7C9B7102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5. TEST ENVIRONMENT</w:t>
      </w:r>
    </w:p>
    <w:p w14:paraId="27D3363C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5194"/>
      </w:tblGrid>
      <w:tr w:rsidR="00B932B1" w14:paraId="11007A5D" w14:textId="77777777">
        <w:trPr>
          <w:tblHeader/>
          <w:tblCellSpacing w:w="15" w:type="dxa"/>
        </w:trPr>
        <w:tc>
          <w:tcPr>
            <w:tcW w:w="3459" w:type="dxa"/>
            <w:vAlign w:val="center"/>
          </w:tcPr>
          <w:p w14:paraId="370DDE35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</w:rPr>
              <w:t>Environment Component</w:t>
            </w:r>
          </w:p>
        </w:tc>
        <w:tc>
          <w:tcPr>
            <w:tcW w:w="5149" w:type="dxa"/>
            <w:vAlign w:val="center"/>
          </w:tcPr>
          <w:p w14:paraId="391ECC5C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Details</w:t>
            </w:r>
          </w:p>
        </w:tc>
      </w:tr>
      <w:tr w:rsidR="00B932B1" w14:paraId="7F2A5543" w14:textId="77777777">
        <w:trPr>
          <w:tblCellSpacing w:w="15" w:type="dxa"/>
        </w:trPr>
        <w:tc>
          <w:tcPr>
            <w:tcW w:w="3459" w:type="dxa"/>
            <w:vAlign w:val="center"/>
          </w:tcPr>
          <w:p w14:paraId="2CA34B0E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</w:rPr>
              <w:lastRenderedPageBreak/>
              <w:t>Operating System</w:t>
            </w:r>
          </w:p>
        </w:tc>
        <w:tc>
          <w:tcPr>
            <w:tcW w:w="5149" w:type="dxa"/>
            <w:vAlign w:val="center"/>
          </w:tcPr>
          <w:p w14:paraId="3E330CF5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Windows 10 / Windows 11</w:t>
            </w:r>
          </w:p>
        </w:tc>
      </w:tr>
      <w:tr w:rsidR="00B932B1" w14:paraId="06828672" w14:textId="77777777">
        <w:trPr>
          <w:tblCellSpacing w:w="15" w:type="dxa"/>
        </w:trPr>
        <w:tc>
          <w:tcPr>
            <w:tcW w:w="3459" w:type="dxa"/>
            <w:vAlign w:val="center"/>
          </w:tcPr>
          <w:p w14:paraId="51146074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</w:rPr>
              <w:t>Browser</w:t>
            </w:r>
          </w:p>
        </w:tc>
        <w:tc>
          <w:tcPr>
            <w:tcW w:w="5149" w:type="dxa"/>
            <w:vAlign w:val="center"/>
          </w:tcPr>
          <w:p w14:paraId="30A05DA5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</w:rPr>
              <w:t>Google Chrome (Latest Version)</w:t>
            </w:r>
          </w:p>
        </w:tc>
      </w:tr>
      <w:tr w:rsidR="00B932B1" w14:paraId="69589A64" w14:textId="77777777">
        <w:trPr>
          <w:tblCellSpacing w:w="15" w:type="dxa"/>
        </w:trPr>
        <w:tc>
          <w:tcPr>
            <w:tcW w:w="3459" w:type="dxa"/>
            <w:vAlign w:val="center"/>
          </w:tcPr>
          <w:p w14:paraId="60334AB1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Device</w:t>
            </w:r>
          </w:p>
        </w:tc>
        <w:tc>
          <w:tcPr>
            <w:tcW w:w="5149" w:type="dxa"/>
            <w:vAlign w:val="center"/>
          </w:tcPr>
          <w:p w14:paraId="2DC6B1E2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Laptop / Desktop</w:t>
            </w:r>
          </w:p>
        </w:tc>
      </w:tr>
      <w:tr w:rsidR="00B932B1" w14:paraId="7951FEA2" w14:textId="77777777">
        <w:trPr>
          <w:tblCellSpacing w:w="15" w:type="dxa"/>
        </w:trPr>
        <w:tc>
          <w:tcPr>
            <w:tcW w:w="3459" w:type="dxa"/>
            <w:vAlign w:val="center"/>
          </w:tcPr>
          <w:p w14:paraId="727A60CF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Network</w:t>
            </w:r>
          </w:p>
        </w:tc>
        <w:tc>
          <w:tcPr>
            <w:tcW w:w="5149" w:type="dxa"/>
            <w:vAlign w:val="center"/>
          </w:tcPr>
          <w:p w14:paraId="6D164A27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Stable Internet Connection</w:t>
            </w:r>
          </w:p>
        </w:tc>
      </w:tr>
      <w:tr w:rsidR="00B932B1" w14:paraId="4A99D574" w14:textId="77777777">
        <w:trPr>
          <w:tblCellSpacing w:w="15" w:type="dxa"/>
        </w:trPr>
        <w:tc>
          <w:tcPr>
            <w:tcW w:w="3459" w:type="dxa"/>
            <w:vAlign w:val="center"/>
          </w:tcPr>
          <w:p w14:paraId="10ED4528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</w:rPr>
              <w:t>Test URL</w:t>
            </w:r>
          </w:p>
        </w:tc>
        <w:tc>
          <w:tcPr>
            <w:tcW w:w="5149" w:type="dxa"/>
            <w:vAlign w:val="center"/>
          </w:tcPr>
          <w:p w14:paraId="67D5C563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hyperlink r:id="rId4" w:history="1">
              <w:r>
                <w:rPr>
                  <w:rStyle w:val="Hyperlink"/>
                  <w:rFonts w:asciiTheme="majorEastAsia" w:eastAsia="SimSun" w:hAnsiTheme="majorEastAsia" w:cstheme="majorEastAsia"/>
                  <w:sz w:val="24"/>
                  <w:szCs w:val="24"/>
                </w:rPr>
                <w:t>https://www.saucedemo.com/</w:t>
              </w:r>
            </w:hyperlink>
          </w:p>
        </w:tc>
      </w:tr>
    </w:tbl>
    <w:p w14:paraId="542A1395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5CB2B8FB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4EC22943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6. TEST DATA</w:t>
      </w:r>
    </w:p>
    <w:p w14:paraId="629D7287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3581"/>
        <w:gridCol w:w="2231"/>
      </w:tblGrid>
      <w:tr w:rsidR="00B932B1" w14:paraId="43D8F09E" w14:textId="77777777">
        <w:trPr>
          <w:tblHeader/>
          <w:tblCellSpacing w:w="15" w:type="dxa"/>
        </w:trPr>
        <w:tc>
          <w:tcPr>
            <w:tcW w:w="3553" w:type="dxa"/>
            <w:vAlign w:val="center"/>
          </w:tcPr>
          <w:p w14:paraId="53860548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User Type</w:t>
            </w:r>
          </w:p>
        </w:tc>
        <w:tc>
          <w:tcPr>
            <w:tcW w:w="3551" w:type="dxa"/>
            <w:vAlign w:val="center"/>
          </w:tcPr>
          <w:p w14:paraId="7A84A6CB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Username</w:t>
            </w:r>
          </w:p>
        </w:tc>
        <w:tc>
          <w:tcPr>
            <w:tcW w:w="2186" w:type="dxa"/>
            <w:vAlign w:val="center"/>
          </w:tcPr>
          <w:p w14:paraId="331BD7E3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Password</w:t>
            </w:r>
          </w:p>
        </w:tc>
      </w:tr>
      <w:tr w:rsidR="00B932B1" w14:paraId="135399AA" w14:textId="77777777">
        <w:trPr>
          <w:tblCellSpacing w:w="15" w:type="dxa"/>
        </w:trPr>
        <w:tc>
          <w:tcPr>
            <w:tcW w:w="3553" w:type="dxa"/>
            <w:vAlign w:val="center"/>
          </w:tcPr>
          <w:p w14:paraId="061D58A5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Standard User</w:t>
            </w:r>
          </w:p>
        </w:tc>
        <w:tc>
          <w:tcPr>
            <w:tcW w:w="3551" w:type="dxa"/>
            <w:vAlign w:val="center"/>
          </w:tcPr>
          <w:p w14:paraId="64F36C0F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proofErr w:type="spellStart"/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standard_user</w:t>
            </w:r>
            <w:proofErr w:type="spellEnd"/>
          </w:p>
        </w:tc>
        <w:tc>
          <w:tcPr>
            <w:tcW w:w="2186" w:type="dxa"/>
            <w:vAlign w:val="center"/>
          </w:tcPr>
          <w:p w14:paraId="51D09EC8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proofErr w:type="spellStart"/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secret_sauce</w:t>
            </w:r>
            <w:proofErr w:type="spellEnd"/>
          </w:p>
        </w:tc>
      </w:tr>
      <w:tr w:rsidR="00B932B1" w14:paraId="2F76CABE" w14:textId="77777777">
        <w:trPr>
          <w:tblCellSpacing w:w="15" w:type="dxa"/>
        </w:trPr>
        <w:tc>
          <w:tcPr>
            <w:tcW w:w="3553" w:type="dxa"/>
            <w:vAlign w:val="center"/>
          </w:tcPr>
          <w:p w14:paraId="3BDCCB14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Locked User</w:t>
            </w:r>
          </w:p>
        </w:tc>
        <w:tc>
          <w:tcPr>
            <w:tcW w:w="3551" w:type="dxa"/>
            <w:vAlign w:val="center"/>
          </w:tcPr>
          <w:p w14:paraId="64CFED74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proofErr w:type="spellStart"/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locked_out_user</w:t>
            </w:r>
            <w:proofErr w:type="spellEnd"/>
          </w:p>
        </w:tc>
        <w:tc>
          <w:tcPr>
            <w:tcW w:w="2186" w:type="dxa"/>
            <w:vAlign w:val="center"/>
          </w:tcPr>
          <w:p w14:paraId="062838C4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proofErr w:type="spellStart"/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secret_sauce</w:t>
            </w:r>
            <w:proofErr w:type="spellEnd"/>
          </w:p>
        </w:tc>
      </w:tr>
      <w:tr w:rsidR="00B932B1" w14:paraId="07150A58" w14:textId="77777777">
        <w:trPr>
          <w:tblCellSpacing w:w="15" w:type="dxa"/>
        </w:trPr>
        <w:tc>
          <w:tcPr>
            <w:tcW w:w="3553" w:type="dxa"/>
            <w:vAlign w:val="center"/>
          </w:tcPr>
          <w:p w14:paraId="14615B05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Problem User</w:t>
            </w:r>
          </w:p>
        </w:tc>
        <w:tc>
          <w:tcPr>
            <w:tcW w:w="3551" w:type="dxa"/>
            <w:vAlign w:val="center"/>
          </w:tcPr>
          <w:p w14:paraId="1FC9D781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proofErr w:type="spellStart"/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problem_user</w:t>
            </w:r>
            <w:proofErr w:type="spellEnd"/>
          </w:p>
        </w:tc>
        <w:tc>
          <w:tcPr>
            <w:tcW w:w="2186" w:type="dxa"/>
            <w:vAlign w:val="center"/>
          </w:tcPr>
          <w:p w14:paraId="627F7EB2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proofErr w:type="spellStart"/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secret_sauce</w:t>
            </w:r>
            <w:proofErr w:type="spellEnd"/>
          </w:p>
        </w:tc>
      </w:tr>
      <w:tr w:rsidR="00B932B1" w14:paraId="5E6983E9" w14:textId="77777777">
        <w:trPr>
          <w:tblCellSpacing w:w="15" w:type="dxa"/>
        </w:trPr>
        <w:tc>
          <w:tcPr>
            <w:tcW w:w="3553" w:type="dxa"/>
            <w:vAlign w:val="center"/>
          </w:tcPr>
          <w:p w14:paraId="1EDC6BF3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Performance Glitch User</w:t>
            </w:r>
          </w:p>
        </w:tc>
        <w:tc>
          <w:tcPr>
            <w:tcW w:w="3551" w:type="dxa"/>
            <w:vAlign w:val="center"/>
          </w:tcPr>
          <w:p w14:paraId="1FACB38D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proofErr w:type="spellStart"/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performance_glitch_user</w:t>
            </w:r>
            <w:proofErr w:type="spellEnd"/>
          </w:p>
        </w:tc>
        <w:tc>
          <w:tcPr>
            <w:tcW w:w="2186" w:type="dxa"/>
            <w:vAlign w:val="center"/>
          </w:tcPr>
          <w:p w14:paraId="23C4964B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proofErr w:type="spellStart"/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secret_sauce</w:t>
            </w:r>
            <w:proofErr w:type="spellEnd"/>
          </w:p>
        </w:tc>
      </w:tr>
    </w:tbl>
    <w:p w14:paraId="4E85AD5E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5F5606C7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1FB566BC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7. ENTRY CRITERIA</w:t>
      </w:r>
    </w:p>
    <w:p w14:paraId="25FF27C3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2420D04C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Testing activities will commence once the following conditions are met:</w:t>
      </w:r>
    </w:p>
    <w:p w14:paraId="412C6D06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Application URL is accessible</w:t>
      </w:r>
    </w:p>
    <w:p w14:paraId="06E43316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Test environment is available</w:t>
      </w:r>
    </w:p>
    <w:p w14:paraId="1FD7776D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Test cases are prepared and reviewed</w:t>
      </w:r>
    </w:p>
    <w:p w14:paraId="08BC9CDB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Required test data is available</w:t>
      </w:r>
    </w:p>
    <w:p w14:paraId="28C3C0DB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4B67D227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73A10731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8. EXIT CRITERIA</w:t>
      </w:r>
    </w:p>
    <w:p w14:paraId="153FE095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15D20F45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Testing will be considered complete when:</w:t>
      </w:r>
    </w:p>
    <w:p w14:paraId="0BDDA65D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All planned test cases are executed</w:t>
      </w:r>
    </w:p>
    <w:p w14:paraId="2D120F8B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All identified defects are logged and communicated</w:t>
      </w:r>
    </w:p>
    <w:p w14:paraId="401F8662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Test Summary Report is prepared</w:t>
      </w:r>
    </w:p>
    <w:p w14:paraId="674991F2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Critical and major defects are documented</w:t>
      </w:r>
    </w:p>
    <w:p w14:paraId="6940F510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4DD5AF0C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5B17EE73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10F10147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039E1E47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9. ROLES AND RESPONSIBILITIES</w:t>
      </w:r>
    </w:p>
    <w:p w14:paraId="54E13F7F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8041"/>
      </w:tblGrid>
      <w:tr w:rsidR="00B932B1" w14:paraId="79BAD5BF" w14:textId="77777777">
        <w:trPr>
          <w:tblHeader/>
          <w:tblCellSpacing w:w="15" w:type="dxa"/>
        </w:trPr>
        <w:tc>
          <w:tcPr>
            <w:tcW w:w="1770" w:type="dxa"/>
            <w:vAlign w:val="center"/>
          </w:tcPr>
          <w:p w14:paraId="668C1C7D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lastRenderedPageBreak/>
              <w:t>Role</w:t>
            </w:r>
          </w:p>
        </w:tc>
        <w:tc>
          <w:tcPr>
            <w:tcW w:w="7996" w:type="dxa"/>
            <w:vAlign w:val="center"/>
          </w:tcPr>
          <w:p w14:paraId="1D8D04CD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Responsibilities</w:t>
            </w:r>
          </w:p>
        </w:tc>
      </w:tr>
      <w:tr w:rsidR="00B932B1" w14:paraId="184F7D28" w14:textId="77777777">
        <w:trPr>
          <w:tblCellSpacing w:w="15" w:type="dxa"/>
        </w:trPr>
        <w:tc>
          <w:tcPr>
            <w:tcW w:w="1770" w:type="dxa"/>
            <w:vAlign w:val="center"/>
          </w:tcPr>
          <w:p w14:paraId="0CCA89CD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Tester</w:t>
            </w:r>
          </w:p>
        </w:tc>
        <w:tc>
          <w:tcPr>
            <w:tcW w:w="7996" w:type="dxa"/>
            <w:vAlign w:val="center"/>
          </w:tcPr>
          <w:p w14:paraId="252E88BA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Test case preparation, test execution, defect reporting, test summary</w:t>
            </w:r>
          </w:p>
        </w:tc>
      </w:tr>
      <w:tr w:rsidR="00B932B1" w14:paraId="654D031B" w14:textId="77777777">
        <w:trPr>
          <w:tblCellSpacing w:w="15" w:type="dxa"/>
        </w:trPr>
        <w:tc>
          <w:tcPr>
            <w:tcW w:w="1770" w:type="dxa"/>
            <w:vAlign w:val="center"/>
          </w:tcPr>
          <w:p w14:paraId="1016B359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QA Lead</w:t>
            </w:r>
          </w:p>
        </w:tc>
        <w:tc>
          <w:tcPr>
            <w:tcW w:w="7996" w:type="dxa"/>
            <w:vAlign w:val="center"/>
          </w:tcPr>
          <w:p w14:paraId="7AEDCCB5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Review test cases, monitor execution progress</w:t>
            </w:r>
          </w:p>
        </w:tc>
      </w:tr>
      <w:tr w:rsidR="00B932B1" w14:paraId="7CCA5413" w14:textId="77777777">
        <w:trPr>
          <w:tblCellSpacing w:w="15" w:type="dxa"/>
        </w:trPr>
        <w:tc>
          <w:tcPr>
            <w:tcW w:w="1770" w:type="dxa"/>
            <w:vAlign w:val="center"/>
          </w:tcPr>
          <w:p w14:paraId="1F3810F4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QA Manager</w:t>
            </w:r>
          </w:p>
        </w:tc>
        <w:tc>
          <w:tcPr>
            <w:tcW w:w="7996" w:type="dxa"/>
            <w:vAlign w:val="center"/>
          </w:tcPr>
          <w:p w14:paraId="546F2146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Final approval of test deliverables</w:t>
            </w:r>
          </w:p>
        </w:tc>
      </w:tr>
    </w:tbl>
    <w:p w14:paraId="561EE7C3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208E1AB9" w14:textId="77777777" w:rsidR="00B932B1" w:rsidRDefault="00000000">
      <w:pPr>
        <w:rPr>
          <w:rFonts w:asciiTheme="majorEastAsia" w:eastAsia="SimSun" w:hAnsiTheme="majorEastAsia" w:hint="eastAsia"/>
          <w:sz w:val="24"/>
          <w:szCs w:val="24"/>
        </w:rPr>
      </w:pPr>
      <w:r>
        <w:rPr>
          <w:rFonts w:asciiTheme="majorEastAsia" w:eastAsia="SimSun" w:hAnsiTheme="majorEastAsia"/>
          <w:b/>
          <w:bCs/>
          <w:sz w:val="24"/>
          <w:szCs w:val="24"/>
        </w:rPr>
        <w:t>Note:</w:t>
      </w:r>
      <w:r>
        <w:rPr>
          <w:rFonts w:asciiTheme="majorEastAsia" w:eastAsia="SimSun" w:hAnsiTheme="majorEastAsia"/>
          <w:sz w:val="24"/>
          <w:szCs w:val="24"/>
        </w:rPr>
        <w:t xml:space="preserve"> For this project, Tester role is performed by a single QA resource.</w:t>
      </w:r>
    </w:p>
    <w:p w14:paraId="0152BC1F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041B0621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33D95DB8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10. DELIVERABLES</w:t>
      </w:r>
    </w:p>
    <w:p w14:paraId="0A0E56B3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6132"/>
      </w:tblGrid>
      <w:tr w:rsidR="00B932B1" w14:paraId="2F76EA91" w14:textId="77777777">
        <w:trPr>
          <w:tblHeader/>
          <w:tblCellSpacing w:w="15" w:type="dxa"/>
        </w:trPr>
        <w:tc>
          <w:tcPr>
            <w:tcW w:w="3457" w:type="dxa"/>
            <w:vAlign w:val="center"/>
          </w:tcPr>
          <w:p w14:paraId="1E00018C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Deliverable</w:t>
            </w:r>
          </w:p>
        </w:tc>
        <w:tc>
          <w:tcPr>
            <w:tcW w:w="6087" w:type="dxa"/>
            <w:vAlign w:val="center"/>
          </w:tcPr>
          <w:p w14:paraId="6EAF93B4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Description</w:t>
            </w:r>
          </w:p>
        </w:tc>
      </w:tr>
      <w:tr w:rsidR="00B932B1" w14:paraId="146F7813" w14:textId="77777777">
        <w:trPr>
          <w:tblCellSpacing w:w="15" w:type="dxa"/>
        </w:trPr>
        <w:tc>
          <w:tcPr>
            <w:tcW w:w="3457" w:type="dxa"/>
            <w:vAlign w:val="center"/>
          </w:tcPr>
          <w:p w14:paraId="52EFDE07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Test Plan</w:t>
            </w:r>
          </w:p>
        </w:tc>
        <w:tc>
          <w:tcPr>
            <w:tcW w:w="6087" w:type="dxa"/>
            <w:vAlign w:val="center"/>
          </w:tcPr>
          <w:p w14:paraId="00B2B6B7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Defines testing scope and strategy</w:t>
            </w:r>
          </w:p>
        </w:tc>
      </w:tr>
      <w:tr w:rsidR="00B932B1" w14:paraId="1A6D8E53" w14:textId="77777777">
        <w:trPr>
          <w:tblCellSpacing w:w="15" w:type="dxa"/>
        </w:trPr>
        <w:tc>
          <w:tcPr>
            <w:tcW w:w="3457" w:type="dxa"/>
            <w:vAlign w:val="center"/>
          </w:tcPr>
          <w:p w14:paraId="10CA1754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Test Scenarios</w:t>
            </w:r>
          </w:p>
        </w:tc>
        <w:tc>
          <w:tcPr>
            <w:tcW w:w="6087" w:type="dxa"/>
            <w:vAlign w:val="center"/>
          </w:tcPr>
          <w:p w14:paraId="126718FF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High-level test coverage</w:t>
            </w:r>
          </w:p>
        </w:tc>
      </w:tr>
      <w:tr w:rsidR="00B932B1" w14:paraId="16E6080E" w14:textId="77777777">
        <w:trPr>
          <w:tblCellSpacing w:w="15" w:type="dxa"/>
        </w:trPr>
        <w:tc>
          <w:tcPr>
            <w:tcW w:w="3457" w:type="dxa"/>
            <w:vAlign w:val="center"/>
          </w:tcPr>
          <w:p w14:paraId="72F2F65E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Test Cases</w:t>
            </w:r>
          </w:p>
        </w:tc>
        <w:tc>
          <w:tcPr>
            <w:tcW w:w="6087" w:type="dxa"/>
            <w:vAlign w:val="center"/>
          </w:tcPr>
          <w:p w14:paraId="355D0BCC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Detailed test execution steps</w:t>
            </w:r>
          </w:p>
        </w:tc>
      </w:tr>
      <w:tr w:rsidR="00B932B1" w14:paraId="64603E78" w14:textId="77777777">
        <w:trPr>
          <w:tblCellSpacing w:w="15" w:type="dxa"/>
        </w:trPr>
        <w:tc>
          <w:tcPr>
            <w:tcW w:w="3457" w:type="dxa"/>
            <w:vAlign w:val="center"/>
          </w:tcPr>
          <w:p w14:paraId="0E1E54DC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Bug Report</w:t>
            </w:r>
          </w:p>
        </w:tc>
        <w:tc>
          <w:tcPr>
            <w:tcW w:w="6087" w:type="dxa"/>
            <w:vAlign w:val="center"/>
          </w:tcPr>
          <w:p w14:paraId="5DBF9F93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Defect tracking document</w:t>
            </w:r>
          </w:p>
        </w:tc>
      </w:tr>
      <w:tr w:rsidR="00B932B1" w14:paraId="53035F76" w14:textId="77777777">
        <w:trPr>
          <w:tblCellSpacing w:w="15" w:type="dxa"/>
        </w:trPr>
        <w:tc>
          <w:tcPr>
            <w:tcW w:w="3457" w:type="dxa"/>
            <w:vAlign w:val="center"/>
          </w:tcPr>
          <w:p w14:paraId="24110DF6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RTM</w:t>
            </w:r>
          </w:p>
        </w:tc>
        <w:tc>
          <w:tcPr>
            <w:tcW w:w="6087" w:type="dxa"/>
            <w:vAlign w:val="center"/>
          </w:tcPr>
          <w:p w14:paraId="4A27B142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Requirement Traceability Matrix</w:t>
            </w:r>
          </w:p>
        </w:tc>
      </w:tr>
      <w:tr w:rsidR="00B932B1" w14:paraId="2B985071" w14:textId="77777777">
        <w:trPr>
          <w:tblCellSpacing w:w="15" w:type="dxa"/>
        </w:trPr>
        <w:tc>
          <w:tcPr>
            <w:tcW w:w="3457" w:type="dxa"/>
            <w:vAlign w:val="center"/>
          </w:tcPr>
          <w:p w14:paraId="48B06628" w14:textId="77777777" w:rsidR="00B932B1" w:rsidRDefault="00000000">
            <w:pPr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Test Summary Report</w:t>
            </w:r>
          </w:p>
        </w:tc>
        <w:tc>
          <w:tcPr>
            <w:tcW w:w="6087" w:type="dxa"/>
            <w:vAlign w:val="center"/>
          </w:tcPr>
          <w:p w14:paraId="391384A8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Overall testing outcome</w:t>
            </w:r>
          </w:p>
        </w:tc>
      </w:tr>
    </w:tbl>
    <w:p w14:paraId="622EEA10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7E1DEE22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15A5F61E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11. RISKS AND MITIGATION</w:t>
      </w:r>
    </w:p>
    <w:p w14:paraId="70498A3D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1950"/>
        <w:gridCol w:w="3469"/>
      </w:tblGrid>
      <w:tr w:rsidR="00B932B1" w14:paraId="0B08277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1FAA06B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Risk</w:t>
            </w:r>
          </w:p>
        </w:tc>
        <w:tc>
          <w:tcPr>
            <w:tcW w:w="0" w:type="auto"/>
            <w:vAlign w:val="center"/>
          </w:tcPr>
          <w:p w14:paraId="6D84B7FC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Impact</w:t>
            </w:r>
          </w:p>
        </w:tc>
        <w:tc>
          <w:tcPr>
            <w:tcW w:w="0" w:type="auto"/>
            <w:vAlign w:val="center"/>
          </w:tcPr>
          <w:p w14:paraId="1714182D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Mitigation Strategy</w:t>
            </w:r>
          </w:p>
        </w:tc>
      </w:tr>
      <w:tr w:rsidR="00B932B1" w14:paraId="476CB9BE" w14:textId="77777777">
        <w:trPr>
          <w:tblCellSpacing w:w="15" w:type="dxa"/>
        </w:trPr>
        <w:tc>
          <w:tcPr>
            <w:tcW w:w="0" w:type="auto"/>
            <w:vAlign w:val="center"/>
          </w:tcPr>
          <w:p w14:paraId="77062487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Demo application instability</w:t>
            </w:r>
          </w:p>
        </w:tc>
        <w:tc>
          <w:tcPr>
            <w:tcW w:w="0" w:type="auto"/>
            <w:vAlign w:val="center"/>
          </w:tcPr>
          <w:p w14:paraId="68CF8FC7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Test failures</w:t>
            </w:r>
          </w:p>
        </w:tc>
        <w:tc>
          <w:tcPr>
            <w:tcW w:w="0" w:type="auto"/>
            <w:vAlign w:val="center"/>
          </w:tcPr>
          <w:p w14:paraId="7D5D9887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Re-execution and documentation</w:t>
            </w:r>
          </w:p>
        </w:tc>
      </w:tr>
      <w:tr w:rsidR="00B932B1" w14:paraId="45B35EDD" w14:textId="77777777">
        <w:trPr>
          <w:tblCellSpacing w:w="15" w:type="dxa"/>
        </w:trPr>
        <w:tc>
          <w:tcPr>
            <w:tcW w:w="0" w:type="auto"/>
            <w:vAlign w:val="center"/>
          </w:tcPr>
          <w:p w14:paraId="1FEEEAB1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Browser caching issues</w:t>
            </w:r>
          </w:p>
        </w:tc>
        <w:tc>
          <w:tcPr>
            <w:tcW w:w="0" w:type="auto"/>
            <w:vAlign w:val="center"/>
          </w:tcPr>
          <w:p w14:paraId="1D845DB2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Incorrect results</w:t>
            </w:r>
          </w:p>
        </w:tc>
        <w:tc>
          <w:tcPr>
            <w:tcW w:w="0" w:type="auto"/>
            <w:vAlign w:val="center"/>
          </w:tcPr>
          <w:p w14:paraId="3858BE6F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Clear cache or use Incognito</w:t>
            </w:r>
          </w:p>
        </w:tc>
      </w:tr>
      <w:tr w:rsidR="00B932B1" w14:paraId="38343AA7" w14:textId="77777777">
        <w:trPr>
          <w:tblCellSpacing w:w="15" w:type="dxa"/>
        </w:trPr>
        <w:tc>
          <w:tcPr>
            <w:tcW w:w="0" w:type="auto"/>
            <w:vAlign w:val="center"/>
          </w:tcPr>
          <w:p w14:paraId="71F80134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Limited test scope</w:t>
            </w:r>
          </w:p>
        </w:tc>
        <w:tc>
          <w:tcPr>
            <w:tcW w:w="0" w:type="auto"/>
            <w:vAlign w:val="center"/>
          </w:tcPr>
          <w:p w14:paraId="1E9D0250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Reduced coverage</w:t>
            </w:r>
          </w:p>
        </w:tc>
        <w:tc>
          <w:tcPr>
            <w:tcW w:w="0" w:type="auto"/>
            <w:vAlign w:val="center"/>
          </w:tcPr>
          <w:p w14:paraId="25B101DE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Plan additional test phases</w:t>
            </w:r>
          </w:p>
        </w:tc>
      </w:tr>
    </w:tbl>
    <w:p w14:paraId="2139D99C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6359BEE9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5413321D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12. ASSUMPTIONS</w:t>
      </w:r>
    </w:p>
    <w:p w14:paraId="3698AEEE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02547CF1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 xml:space="preserve">- </w:t>
      </w:r>
      <w:proofErr w:type="spellStart"/>
      <w:r>
        <w:rPr>
          <w:rFonts w:asciiTheme="majorEastAsia" w:eastAsia="SimSun" w:hAnsiTheme="majorEastAsia" w:cstheme="majorEastAsia"/>
          <w:sz w:val="24"/>
          <w:szCs w:val="24"/>
        </w:rPr>
        <w:t>SauceDemo</w:t>
      </w:r>
      <w:proofErr w:type="spellEnd"/>
      <w:r>
        <w:rPr>
          <w:rFonts w:asciiTheme="majorEastAsia" w:eastAsia="SimSun" w:hAnsiTheme="majorEastAsia" w:cstheme="majorEastAsia"/>
          <w:sz w:val="24"/>
          <w:szCs w:val="24"/>
        </w:rPr>
        <w:t xml:space="preserve"> is a stable demo application used for QA practice</w:t>
      </w:r>
    </w:p>
    <w:p w14:paraId="1F837DAF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Manual testing is limited to Google Chrome browser</w:t>
      </w:r>
    </w:p>
    <w:p w14:paraId="435DD7B1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- No third-party integrations are part of this test cycle</w:t>
      </w:r>
    </w:p>
    <w:p w14:paraId="5C0CFFFE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13E2BF55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7697E746" w14:textId="77777777" w:rsidR="00B932B1" w:rsidRDefault="00000000">
      <w:pPr>
        <w:rPr>
          <w:rFonts w:asciiTheme="majorEastAsia" w:eastAsia="SimSun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="SimSun" w:hAnsiTheme="majorEastAsia" w:cstheme="majorEastAsia"/>
          <w:b/>
          <w:bCs/>
          <w:sz w:val="28"/>
          <w:szCs w:val="28"/>
        </w:rPr>
        <w:t>13. APPROVALS</w:t>
      </w:r>
    </w:p>
    <w:p w14:paraId="7E235D8D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66793910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857"/>
        <w:gridCol w:w="3075"/>
      </w:tblGrid>
      <w:tr w:rsidR="00B932B1" w14:paraId="7172B6F9" w14:textId="77777777">
        <w:trPr>
          <w:tblHeader/>
          <w:tblCellSpacing w:w="15" w:type="dxa"/>
        </w:trPr>
        <w:tc>
          <w:tcPr>
            <w:tcW w:w="2266" w:type="dxa"/>
            <w:vAlign w:val="center"/>
          </w:tcPr>
          <w:p w14:paraId="749165AC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lastRenderedPageBreak/>
              <w:t>Name</w:t>
            </w:r>
          </w:p>
        </w:tc>
        <w:tc>
          <w:tcPr>
            <w:tcW w:w="1827" w:type="dxa"/>
            <w:vAlign w:val="center"/>
          </w:tcPr>
          <w:p w14:paraId="4EFA4517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  <w:lang w:bidi="ar"/>
              </w:rPr>
              <w:t>Role</w:t>
            </w:r>
          </w:p>
        </w:tc>
        <w:tc>
          <w:tcPr>
            <w:tcW w:w="3030" w:type="dxa"/>
            <w:vAlign w:val="center"/>
          </w:tcPr>
          <w:p w14:paraId="611D80FC" w14:textId="77777777" w:rsidR="00B932B1" w:rsidRDefault="00000000">
            <w:pPr>
              <w:jc w:val="center"/>
              <w:rPr>
                <w:rFonts w:asciiTheme="majorEastAsia" w:hAnsiTheme="majorEastAsia" w:cstheme="majorEastAsia" w:hint="eastAsia"/>
                <w:b/>
                <w:bCs/>
              </w:rPr>
            </w:pPr>
            <w:r>
              <w:rPr>
                <w:rFonts w:asciiTheme="majorEastAsia" w:eastAsia="SimSun" w:hAnsiTheme="majorEastAsia" w:cstheme="majorEastAsia"/>
                <w:b/>
                <w:bCs/>
                <w:sz w:val="24"/>
                <w:szCs w:val="24"/>
              </w:rPr>
              <w:t>Approval Status</w:t>
            </w:r>
          </w:p>
        </w:tc>
      </w:tr>
      <w:tr w:rsidR="00B932B1" w14:paraId="38CDB525" w14:textId="77777777">
        <w:trPr>
          <w:tblCellSpacing w:w="15" w:type="dxa"/>
        </w:trPr>
        <w:tc>
          <w:tcPr>
            <w:tcW w:w="2266" w:type="dxa"/>
            <w:vAlign w:val="center"/>
          </w:tcPr>
          <w:p w14:paraId="71F392B2" w14:textId="044AC060" w:rsidR="00B932B1" w:rsidRDefault="002E2264">
            <w:pPr>
              <w:rPr>
                <w:rFonts w:asciiTheme="majorEastAsia" w:hAnsiTheme="majorEastAsia" w:cstheme="majorEastAsia" w:hint="eastAsia"/>
                <w:lang w:val="en-IN"/>
              </w:rPr>
            </w:pPr>
            <w:r>
              <w:rPr>
                <w:rFonts w:asciiTheme="majorEastAsia" w:hAnsiTheme="majorEastAsia" w:cstheme="majorEastAsia"/>
                <w:lang w:val="en-IN"/>
              </w:rPr>
              <w:t>Alok Kumar</w:t>
            </w:r>
          </w:p>
        </w:tc>
        <w:tc>
          <w:tcPr>
            <w:tcW w:w="1827" w:type="dxa"/>
            <w:vAlign w:val="center"/>
          </w:tcPr>
          <w:p w14:paraId="36C6CA3D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Tester</w:t>
            </w:r>
          </w:p>
        </w:tc>
        <w:tc>
          <w:tcPr>
            <w:tcW w:w="3030" w:type="dxa"/>
            <w:vAlign w:val="center"/>
          </w:tcPr>
          <w:p w14:paraId="51A5EBF3" w14:textId="77777777" w:rsidR="00B932B1" w:rsidRDefault="00000000">
            <w:pPr>
              <w:rPr>
                <w:rFonts w:asciiTheme="majorEastAsia" w:hAnsiTheme="majorEastAsia" w:cstheme="majorEastAsia" w:hint="eastAsia"/>
              </w:rPr>
            </w:pPr>
            <w:r>
              <w:rPr>
                <w:rFonts w:asciiTheme="majorEastAsia" w:eastAsia="SimSun" w:hAnsiTheme="majorEastAsia" w:cstheme="majorEastAsia"/>
                <w:sz w:val="24"/>
                <w:szCs w:val="24"/>
                <w:lang w:bidi="ar"/>
              </w:rPr>
              <w:t>Approved</w:t>
            </w:r>
          </w:p>
        </w:tc>
      </w:tr>
    </w:tbl>
    <w:p w14:paraId="61EBF926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7E080331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31CE715C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p w14:paraId="566C48F1" w14:textId="77777777" w:rsidR="00B932B1" w:rsidRDefault="00000000">
      <w:pPr>
        <w:rPr>
          <w:rFonts w:asciiTheme="majorEastAsia" w:eastAsia="SimSun" w:hAnsiTheme="majorEastAsia" w:cstheme="majorEastAsia" w:hint="eastAsia"/>
          <w:sz w:val="24"/>
          <w:szCs w:val="24"/>
        </w:rPr>
      </w:pPr>
      <w:r>
        <w:rPr>
          <w:rFonts w:asciiTheme="majorEastAsia" w:eastAsia="SimSun" w:hAnsiTheme="majorEastAsia" w:cstheme="majorEastAsia"/>
          <w:sz w:val="24"/>
          <w:szCs w:val="24"/>
        </w:rPr>
        <w:t>DOCUMENT END</w:t>
      </w:r>
    </w:p>
    <w:p w14:paraId="50C9F5AE" w14:textId="77777777" w:rsidR="00B932B1" w:rsidRDefault="00B932B1">
      <w:pPr>
        <w:rPr>
          <w:rFonts w:asciiTheme="majorEastAsia" w:eastAsia="SimSun" w:hAnsiTheme="majorEastAsia" w:cstheme="majorEastAsia" w:hint="eastAsia"/>
          <w:sz w:val="24"/>
          <w:szCs w:val="24"/>
        </w:rPr>
      </w:pPr>
    </w:p>
    <w:sectPr w:rsidR="00B932B1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E11DCB"/>
    <w:rsid w:val="002E2264"/>
    <w:rsid w:val="006C3792"/>
    <w:rsid w:val="00B932B1"/>
    <w:rsid w:val="01B87D5F"/>
    <w:rsid w:val="039B675D"/>
    <w:rsid w:val="08CE12EE"/>
    <w:rsid w:val="1F2B4D64"/>
    <w:rsid w:val="21E375A4"/>
    <w:rsid w:val="2ABC352B"/>
    <w:rsid w:val="2C7F0C0D"/>
    <w:rsid w:val="341344FC"/>
    <w:rsid w:val="3E1877DF"/>
    <w:rsid w:val="41B262D9"/>
    <w:rsid w:val="45240948"/>
    <w:rsid w:val="458D1F2C"/>
    <w:rsid w:val="47D772EC"/>
    <w:rsid w:val="57CA1416"/>
    <w:rsid w:val="58787D0A"/>
    <w:rsid w:val="5FBA328E"/>
    <w:rsid w:val="602A3154"/>
    <w:rsid w:val="62285198"/>
    <w:rsid w:val="628F5E41"/>
    <w:rsid w:val="6B683725"/>
    <w:rsid w:val="6BE11DCB"/>
    <w:rsid w:val="6DCD0AF3"/>
    <w:rsid w:val="708304A5"/>
    <w:rsid w:val="726B4962"/>
    <w:rsid w:val="77D4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F32605"/>
  <w15:docId w15:val="{95ED12AD-8BB6-4BEE-B193-C79009BF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aucedemo.com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Alok Kumar</cp:lastModifiedBy>
  <cp:revision>2</cp:revision>
  <dcterms:created xsi:type="dcterms:W3CDTF">2026-01-29T05:09:00Z</dcterms:created>
  <dcterms:modified xsi:type="dcterms:W3CDTF">2026-10-21T10:23:00Z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934971A56815457B88DC8092DE9F3B41_11</vt:lpwstr>
  </property>
</Properties>
</file>