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C4F043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To install Jenkins in Ubuntu:</w:t>
      </w:r>
    </w:p>
    <w:p w14:paraId="2E97EBF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need to install Java because </w:t>
      </w:r>
      <w:r>
        <w:rPr>
          <w:rFonts w:hint="default" w:ascii="Bodoni MT" w:hAnsi="Bodoni MT" w:cs="Bodoni MT"/>
          <w:i/>
          <w:iCs/>
          <w:sz w:val="22"/>
          <w:szCs w:val="22"/>
          <w:lang w:val="en-IN"/>
        </w:rPr>
        <w:t>Jenkins is written in Java</w:t>
      </w: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>.</w:t>
      </w:r>
    </w:p>
    <w:p w14:paraId="2CF0D39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i w:val="0"/>
          <w:iCs w:val="0"/>
          <w:sz w:val="22"/>
          <w:szCs w:val="22"/>
          <w:lang w:val="en-IN"/>
        </w:rPr>
        <w:t xml:space="preserve">Its not a native program (like .exe or .bin), rather it’s a </w:t>
      </w: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lang w:val="en-IN"/>
        </w:rPr>
        <w:t>.war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file (</w:t>
      </w:r>
      <w:r>
        <w:rPr>
          <w:rFonts w:hint="default" w:ascii="Bodoni MT" w:hAnsi="Bodoni MT" w:cs="Bodoni MT"/>
          <w:b w:val="0"/>
          <w:bCs w:val="0"/>
          <w:i w:val="0"/>
          <w:iCs w:val="0"/>
          <w:color w:val="1F4E79" w:themeColor="accent1" w:themeShade="80"/>
          <w:sz w:val="22"/>
          <w:szCs w:val="22"/>
          <w:lang w:val="en-IN"/>
        </w:rPr>
        <w:t>Java Web Application Archive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>).</w:t>
      </w:r>
    </w:p>
    <w:p w14:paraId="5D6E2D9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server.xml</w:t>
      </w:r>
    </w:p>
    <w:p w14:paraId="3B29B16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whatever port you give in the &lt;Connector ... &gt;, will server your website.</w:t>
      </w:r>
    </w:p>
    <w:p w14:paraId="1974BCF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 xml:space="preserve">&lt;ip&gt;:&lt;port&gt; </w:t>
      </w:r>
    </w:p>
    <w:p w14:paraId="7E1EBA3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you can give protocol inside the &lt;Connector ...&gt;</w:t>
      </w:r>
    </w:p>
    <w:p w14:paraId="69119B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HTTP/1.1   : simplest, default, good for small apps.</w:t>
      </w:r>
    </w:p>
    <w:p w14:paraId="55B37EC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 xml:space="preserve">NIO      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   </w:t>
      </w:r>
      <w:r>
        <w:rPr>
          <w:rFonts w:hint="default" w:ascii="Bodoni MT" w:hAnsi="Bodoni MT" w:cs="Bodoni MT"/>
          <w:sz w:val="22"/>
          <w:szCs w:val="22"/>
        </w:rPr>
        <w:t>: better for many concurrent connections.</w:t>
      </w:r>
    </w:p>
    <w:p w14:paraId="41BAD40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 xml:space="preserve">AJP    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   </w:t>
      </w:r>
      <w:r>
        <w:rPr>
          <w:rFonts w:hint="default" w:ascii="Bodoni MT" w:hAnsi="Bodoni MT" w:cs="Bodoni MT"/>
          <w:sz w:val="22"/>
          <w:szCs w:val="22"/>
        </w:rPr>
        <w:t xml:space="preserve">    : for reverse proxy setups (Apache/Nginx → Tomcat).</w:t>
      </w:r>
    </w:p>
    <w:p w14:paraId="15BA931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</w:p>
    <w:p w14:paraId="4CA943F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HTTP/1.</w:t>
      </w: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  <w:lang w:val="en-IN"/>
        </w:rPr>
        <w:t>1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 </w:t>
      </w:r>
      <w:r>
        <w:rPr>
          <w:rFonts w:hint="default" w:ascii="Bodoni MT" w:hAnsi="Bodoni MT" w:cs="Bodoni MT"/>
          <w:sz w:val="22"/>
          <w:szCs w:val="22"/>
        </w:rPr>
        <w:t>: Default HTTP connector using the blocking I/O (BIO) or NIO implementation. Handles normal HTTP requests.</w:t>
      </w:r>
    </w:p>
    <w:p w14:paraId="4574457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org.apache.coyote.http11.Http11NioProtocol</w:t>
      </w:r>
      <w:r>
        <w:rPr>
          <w:rFonts w:hint="default" w:ascii="Bodoni MT" w:hAnsi="Bodoni MT" w:cs="Bodoni MT"/>
          <w:sz w:val="22"/>
          <w:szCs w:val="22"/>
        </w:rPr>
        <w:t xml:space="preserve">  : Non-blocking I/O (NIO) HTTP connector. Better for handling many simultaneous connections efficiently.</w:t>
      </w:r>
    </w:p>
    <w:p w14:paraId="547AF49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org.apache.coyote.http11.Http11Nio2Protoco</w:t>
      </w:r>
      <w:r>
        <w:rPr>
          <w:rFonts w:hint="default" w:ascii="Bodoni MT" w:hAnsi="Bodoni MT" w:cs="Bodoni MT"/>
          <w:sz w:val="22"/>
          <w:szCs w:val="22"/>
        </w:rPr>
        <w:t xml:space="preserve"> :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sz w:val="22"/>
          <w:szCs w:val="22"/>
        </w:rPr>
        <w:t>Uses Java NIO2 (asynchronous I/O). Advanced, can scale better for high-load servers.</w:t>
      </w:r>
    </w:p>
    <w:p w14:paraId="121008E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org.apache.coyote.http11.Http11AprProtocol</w:t>
      </w:r>
      <w:r>
        <w:rPr>
          <w:rFonts w:hint="default" w:ascii="Bodoni MT" w:hAnsi="Bodoni MT" w:cs="Bodoni MT"/>
          <w:sz w:val="22"/>
          <w:szCs w:val="22"/>
        </w:rPr>
        <w:t xml:space="preserve"> :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sz w:val="22"/>
          <w:szCs w:val="22"/>
        </w:rPr>
        <w:t>Uses APR/native libraries for maximum performance. Requires Tomcat Native library installed.</w:t>
      </w:r>
    </w:p>
    <w:p w14:paraId="538484F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color w:val="C55A11" w:themeColor="accent2" w:themeShade="BF"/>
          <w:sz w:val="22"/>
          <w:szCs w:val="22"/>
        </w:rPr>
        <w:t>AJP/1.3</w:t>
      </w:r>
      <w:r>
        <w:rPr>
          <w:rFonts w:hint="default" w:ascii="Bodoni MT" w:hAnsi="Bodoni MT" w:cs="Bodoni MT"/>
          <w:sz w:val="22"/>
          <w:szCs w:val="22"/>
        </w:rPr>
        <w:t xml:space="preserve"> : Connects Tomcat to a web server like Apache HTTPD using AJP protocol (common in production).</w:t>
      </w:r>
    </w:p>
    <w:p w14:paraId="225AD14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Sometimes, you might see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redirectPort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inside Connector:</w:t>
      </w:r>
    </w:p>
    <w:p w14:paraId="3F6F940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3535045" cy="968375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18A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redirectPort="8443"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→ If a request comes in on 9090 that requires HTTPS, Tomcat will automatically redirect it to port 8443, where you would typically have an HTTPS connector configured.</w:t>
      </w:r>
    </w:p>
    <w:p w14:paraId="3EA93E7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drawing>
          <wp:inline distT="0" distB="0" distL="114300" distR="114300">
            <wp:extent cx="5268595" cy="10877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011B5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So in short: redirectPort points to the HTTPS port that handles secure traffic when needed.</w:t>
      </w:r>
    </w:p>
    <w:p w14:paraId="61D29B41">
      <w:pPr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br w:type="page"/>
      </w:r>
    </w:p>
    <w:p w14:paraId="0E6657E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Process to host a single web app in apache tomcat:</w:t>
      </w:r>
    </w:p>
    <w:p w14:paraId="49DAF37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Go to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/tmp/</w:t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 directory (optional) and download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tar.gz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of tomcat of whatever version you want.</w:t>
      </w:r>
    </w:p>
    <w:p w14:paraId="5EA74D0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Extract that file using</w:t>
      </w:r>
      <w:r>
        <w:rPr>
          <w:rFonts w:hint="default" w:ascii="Bodoni MT" w:hAnsi="Bodoni MT" w:cs="Bodoni MT"/>
          <w:b w:val="0"/>
          <w:bCs w:val="0"/>
          <w:sz w:val="22"/>
          <w:szCs w:val="22"/>
          <w:highlight w:val="yellow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tar -xzvf &lt;tar file name&gt;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command.</w:t>
      </w:r>
    </w:p>
    <w:p w14:paraId="3C7EFFF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Now create a folder which will serve the web site (usually we take inside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directory)</w:t>
      </w:r>
    </w:p>
    <w:p w14:paraId="0F3D897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 created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</w:t>
      </w:r>
    </w:p>
    <w:p w14:paraId="79E017C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Copy all the files inside the extracted file into this path i.e. to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</w:t>
      </w:r>
    </w:p>
    <w:p w14:paraId="566FF40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Now create one user for tomcat (it is not necessary; even you can run Tomcat as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root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or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any other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user; but for security point of view, it’s a good practice to create a dedicated user for running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)</w:t>
      </w:r>
    </w:p>
    <w:p w14:paraId="222638D9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I created one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</w:p>
    <w:p w14:paraId="203914E2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/>
          <w:bCs/>
          <w:sz w:val="22"/>
          <w:szCs w:val="22"/>
          <w:highlight w:val="none"/>
        </w:rPr>
      </w:pP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useradd -r -m -U -d /opt/tomcat -s /bin/false tomcat</w:t>
      </w:r>
      <w:r>
        <w:rPr>
          <w:rFonts w:hint="default" w:ascii="Bodoni MT" w:hAnsi="Bodoni MT" w:cs="Bodoni MT"/>
          <w:b/>
          <w:bCs/>
          <w:sz w:val="22"/>
          <w:szCs w:val="22"/>
          <w:highlight w:val="none"/>
          <w:lang w:val="en-IN"/>
        </w:rPr>
        <w:t xml:space="preserve">    (in RPM based linux)</w:t>
      </w:r>
    </w:p>
    <w:p w14:paraId="7455AF1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Here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is the home directory of the user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4552579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It is not required. For consistency like every user should have a home directory, it is created. (but completely optional)</w:t>
      </w:r>
    </w:p>
    <w:p w14:paraId="510156B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Now, make the user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owner of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directory along with all the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sub-folders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and </w:t>
      </w:r>
      <w:r>
        <w:rPr>
          <w:rFonts w:hint="default" w:ascii="Bodoni MT" w:hAnsi="Bodoni MT" w:cs="Bodoni MT"/>
          <w:b w:val="0"/>
          <w:bCs w:val="0"/>
          <w:i/>
          <w:iCs/>
          <w:sz w:val="22"/>
          <w:szCs w:val="22"/>
          <w:lang w:val="en-IN"/>
        </w:rPr>
        <w:t>files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inside it.</w:t>
      </w:r>
    </w:p>
    <w:p w14:paraId="6BEA7F4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i w:val="0"/>
          <w:iCs w:val="0"/>
          <w:sz w:val="22"/>
          <w:szCs w:val="22"/>
          <w:highlight w:val="yellow"/>
          <w:lang w:val="en-IN"/>
        </w:rPr>
        <w:t>chown -R tomcat:tomcat /opt/tomcat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IN"/>
        </w:rPr>
        <w:t xml:space="preserve">  </w:t>
      </w:r>
    </w:p>
    <w:p w14:paraId="45CB7AC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There are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shell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scripts to run or shutdown tomcat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bin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folder i.e.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/opt/tomcat/bin</w:t>
      </w:r>
    </w:p>
    <w:p w14:paraId="6455BDC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You need to give executable permission to all those files.</w:t>
      </w:r>
    </w:p>
    <w:p w14:paraId="640A27C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chmod +x /opt/tomcat/bin/*.sh</w:t>
      </w:r>
    </w:p>
    <w:p w14:paraId="553E7EB7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Now, delete everything present inside the directory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/opt/tomcat/webapps/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copy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(build file) file into this and rename that as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ROOT.war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7BEEA87E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You can run the file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startup.sh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to run tomcat, or better create a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tomcat.service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for this.</w:t>
      </w:r>
    </w:p>
    <w:p w14:paraId="1D7D1A9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Create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tomcat.service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inside</w:t>
      </w:r>
      <w:r>
        <w:rPr>
          <w:rFonts w:hint="default" w:ascii="Bodoni MT" w:hAnsi="Bodoni MT" w:cs="Bodoni MT"/>
          <w:b w:val="0"/>
          <w:bCs w:val="0"/>
          <w:sz w:val="22"/>
          <w:szCs w:val="22"/>
          <w:highlight w:val="lightGray"/>
          <w:lang w:val="en-IN"/>
        </w:rPr>
        <w:t xml:space="preserve"> </w:t>
      </w:r>
      <w:r>
        <w:rPr>
          <w:rFonts w:hint="default" w:ascii="Bodoni MT" w:hAnsi="Bodoni MT" w:cs="Bodoni MT"/>
          <w:b/>
          <w:bCs/>
          <w:sz w:val="22"/>
          <w:szCs w:val="22"/>
          <w:highlight w:val="lightGray"/>
          <w:lang w:val="en-IN"/>
        </w:rPr>
        <w:t>/etc/systemd/system/</w:t>
      </w:r>
      <w:r>
        <w:rPr>
          <w:rFonts w:hint="default" w:ascii="Bodoni MT" w:hAnsi="Bodoni MT" w:cs="Bodoni MT"/>
          <w:b w:val="0"/>
          <w:bCs w:val="0"/>
          <w:sz w:val="22"/>
          <w:szCs w:val="22"/>
          <w:highlight w:val="lightGray"/>
          <w:lang w:val="en-IN"/>
        </w:rPr>
        <w:t xml:space="preserve">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directory.</w:t>
      </w:r>
    </w:p>
    <w:p w14:paraId="31CA5C61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You can see in the file, there is a property called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User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Group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. </w:t>
      </w:r>
    </w:p>
    <w:p w14:paraId="5EA89CF6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If you have created the user, give that against that User and Group field.</w:t>
      </w:r>
    </w:p>
    <w:p w14:paraId="25F4121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If you are creating multiple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to host multiple websites independently, then also the Environment variable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names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(not the values) mentioned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tomcat.service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 will not be changed.</w:t>
      </w:r>
    </w:p>
    <w:p w14:paraId="5736917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This variable will be limited to this service only</w:t>
      </w:r>
    </w:p>
    <w:p w14:paraId="5791EDDE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Even if any other service is using same variable, that’ll not interfere with this.</w:t>
      </w:r>
    </w:p>
    <w:p w14:paraId="55DFBB8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Means, these are local to the service.</w:t>
      </w:r>
    </w:p>
    <w:p w14:paraId="014467AA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Just there values needs to be changed like directories and all.</w:t>
      </w:r>
    </w:p>
    <w:p w14:paraId="06994E9D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Also, select the proper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openjdk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version.</w:t>
      </w:r>
    </w:p>
    <w:p w14:paraId="6965D90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drawing>
          <wp:inline distT="0" distB="0" distL="114300" distR="114300">
            <wp:extent cx="4843145" cy="4775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976C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Now,</w:t>
      </w:r>
    </w:p>
    <w:p w14:paraId="29B89EB4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systemctl daemon reload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   </w:t>
      </w:r>
    </w:p>
    <w:p w14:paraId="3771A69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highlight w:val="yellow"/>
          <w:lang w:val="en-IN"/>
        </w:rPr>
        <w:t>systemctl start tomcat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      </w:t>
      </w:r>
    </w:p>
    <w:p w14:paraId="42058E3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After strting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it’ll extract that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ROOT.war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and one folder called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ROOT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will be created there.</w:t>
      </w:r>
    </w:p>
    <w:p w14:paraId="113F4072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Now, the website is hosted. You can access it with the port (mentioned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server.xml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) file. (default: 8080)</w:t>
      </w:r>
    </w:p>
    <w:p w14:paraId="13DFF913">
      <w:pPr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br w:type="page"/>
      </w:r>
    </w:p>
    <w:p w14:paraId="07F6BB5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Multiple tomcats to host multiple web-apps independently:</w:t>
      </w:r>
    </w:p>
    <w:p w14:paraId="03BFE703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In my case, I created the following folders</w:t>
      </w:r>
    </w:p>
    <w:p w14:paraId="4B013D38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/opt/tomcat_v1</w:t>
      </w:r>
    </w:p>
    <w:p w14:paraId="0DDD8D7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/opt/tomcat_v2</w:t>
      </w:r>
    </w:p>
    <w:p w14:paraId="7261CB4A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>Then follow the steps as previous, copy the respective web-apps build file (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) into the respective folder’s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webapps/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directories.</w:t>
      </w:r>
    </w:p>
    <w:p w14:paraId="1B4C7ADF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Now, you need to configure the ports to which the web-apps will listen:</w:t>
      </w:r>
    </w:p>
    <w:p w14:paraId="267966C0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b w:val="0"/>
          <w:bCs w:val="0"/>
          <w:sz w:val="22"/>
          <w:szCs w:val="22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/opt/tomcat_v{*}/conf/server.xml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ab/>
      </w:r>
      <w:r>
        <w:rPr>
          <w:rFonts w:hint="default" w:ascii="Bodoni MT" w:hAnsi="Bodoni MT" w:cs="Bodoni MT"/>
          <w:sz w:val="22"/>
          <w:szCs w:val="22"/>
          <w:lang w:val="en-IN"/>
        </w:rPr>
        <w:t xml:space="preserve">,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The following ports should be unique for all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files:</w:t>
      </w:r>
    </w:p>
    <w:p w14:paraId="459DF8D5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 xml:space="preserve">&lt;Server </w:t>
      </w:r>
      <w:r>
        <w:rPr>
          <w:rFonts w:hint="default" w:ascii="Bodoni MT" w:hAnsi="Bodoni MT"/>
          <w:b/>
          <w:bCs/>
          <w:sz w:val="22"/>
          <w:szCs w:val="22"/>
        </w:rPr>
        <w:t>port</w:t>
      </w:r>
      <w:r>
        <w:rPr>
          <w:rFonts w:hint="default" w:ascii="Bodoni MT" w:hAnsi="Bodoni MT"/>
          <w:sz w:val="22"/>
          <w:szCs w:val="22"/>
        </w:rPr>
        <w:t>="8005" shutdown="SHUTDOWN"&gt;</w:t>
      </w:r>
      <w:r>
        <w:rPr>
          <w:rFonts w:hint="default" w:ascii="Bodoni MT" w:hAnsi="Bodoni MT"/>
          <w:sz w:val="22"/>
          <w:szCs w:val="22"/>
          <w:lang w:val="en-IN"/>
        </w:rPr>
        <w:t xml:space="preserve">    (</w:t>
      </w:r>
      <w:r>
        <w:rPr>
          <w:rFonts w:hint="default" w:ascii="Bodoni MT" w:hAnsi="Bodoni MT"/>
          <w:b/>
          <w:bCs/>
          <w:sz w:val="22"/>
          <w:szCs w:val="22"/>
          <w:highlight w:val="green"/>
          <w:lang w:val="en-IN"/>
        </w:rPr>
        <w:t>port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(shutdown port)</w:t>
      </w:r>
      <w:r>
        <w:rPr>
          <w:rFonts w:hint="default" w:ascii="Bodoni MT" w:hAnsi="Bodoni MT"/>
          <w:sz w:val="22"/>
          <w:szCs w:val="22"/>
          <w:lang w:val="en-IN"/>
        </w:rPr>
        <w:t>)</w:t>
      </w:r>
    </w:p>
    <w:p w14:paraId="58A7FD5F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/>
          <w:sz w:val="22"/>
          <w:szCs w:val="22"/>
        </w:rPr>
        <w:t xml:space="preserve">&lt;Connector </w:t>
      </w:r>
      <w:r>
        <w:rPr>
          <w:rFonts w:hint="default" w:ascii="Bodoni MT" w:hAnsi="Bodoni MT"/>
          <w:b/>
          <w:bCs/>
          <w:sz w:val="22"/>
          <w:szCs w:val="22"/>
        </w:rPr>
        <w:t>port</w:t>
      </w:r>
      <w:r>
        <w:rPr>
          <w:rFonts w:hint="default" w:ascii="Bodoni MT" w:hAnsi="Bodoni MT"/>
          <w:sz w:val="22"/>
          <w:szCs w:val="22"/>
        </w:rPr>
        <w:t>="8080" protocol="HTTP/1.1"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sz w:val="22"/>
          <w:szCs w:val="22"/>
        </w:rPr>
        <w:t>connectionTimeout="20000"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sz w:val="22"/>
          <w:szCs w:val="22"/>
        </w:rPr>
        <w:t xml:space="preserve"> </w:t>
      </w:r>
      <w:r>
        <w:rPr>
          <w:rFonts w:hint="default" w:ascii="Bodoni MT" w:hAnsi="Bodoni MT"/>
          <w:b/>
          <w:bCs/>
          <w:sz w:val="22"/>
          <w:szCs w:val="22"/>
        </w:rPr>
        <w:t>redirectPort</w:t>
      </w:r>
      <w:r>
        <w:rPr>
          <w:rFonts w:hint="default" w:ascii="Bodoni MT" w:hAnsi="Bodoni MT"/>
          <w:sz w:val="22"/>
          <w:szCs w:val="22"/>
        </w:rPr>
        <w:t>="8443"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sz w:val="22"/>
          <w:szCs w:val="22"/>
        </w:rPr>
        <w:t>maxParameterCount="1000"</w:t>
      </w:r>
      <w:r>
        <w:rPr>
          <w:rFonts w:hint="default" w:ascii="Bodoni MT" w:hAnsi="Bodoni MT"/>
          <w:sz w:val="22"/>
          <w:szCs w:val="22"/>
          <w:lang w:val="en-IN"/>
        </w:rPr>
        <w:t xml:space="preserve"> </w:t>
      </w:r>
      <w:r>
        <w:rPr>
          <w:rFonts w:hint="default" w:ascii="Bodoni MT" w:hAnsi="Bodoni MT"/>
          <w:sz w:val="22"/>
          <w:szCs w:val="22"/>
        </w:rPr>
        <w:t>/&gt;</w:t>
      </w:r>
      <w:r>
        <w:rPr>
          <w:rFonts w:hint="default" w:ascii="Bodoni MT" w:hAnsi="Bodoni MT"/>
          <w:sz w:val="22"/>
          <w:szCs w:val="22"/>
          <w:lang w:val="en-IN"/>
        </w:rPr>
        <w:t xml:space="preserve">    (</w:t>
      </w:r>
      <w:r>
        <w:rPr>
          <w:rFonts w:hint="default" w:ascii="Bodoni MT" w:hAnsi="Bodoni MT"/>
          <w:b/>
          <w:bCs/>
          <w:sz w:val="22"/>
          <w:szCs w:val="22"/>
          <w:highlight w:val="green"/>
          <w:lang w:val="en-IN"/>
        </w:rPr>
        <w:t>port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 w:ascii="Bodoni MT" w:hAnsi="Bodoni MT"/>
          <w:b/>
          <w:bCs/>
          <w:sz w:val="22"/>
          <w:szCs w:val="22"/>
          <w:highlight w:val="green"/>
          <w:lang w:val="en-IN"/>
        </w:rPr>
        <w:t>redirectPort</w:t>
      </w:r>
      <w:r>
        <w:rPr>
          <w:rFonts w:hint="default" w:ascii="Bodoni MT" w:hAnsi="Bodoni MT"/>
          <w:b w:val="0"/>
          <w:bCs w:val="0"/>
          <w:sz w:val="22"/>
          <w:szCs w:val="22"/>
          <w:lang w:val="en-IN"/>
        </w:rPr>
        <w:t>)</w:t>
      </w:r>
    </w:p>
    <w:p w14:paraId="1BC5181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Also, inside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tomcat_v{*}.service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files will contain the proper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path values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2D17C21B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One user can be used for all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 instances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, but better to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create different user for different instances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583E5188">
      <w:pPr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br w:type="page"/>
      </w:r>
    </w:p>
    <w:p w14:paraId="606136DE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IN"/>
        </w:rPr>
        <w:t xml:space="preserve">The above case was for hosting different websites in different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instances independently.</w:t>
      </w:r>
    </w:p>
    <w:p w14:paraId="336CE055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But if you want to host all web-apps in same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tomcat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instance i.e. all the web-apps will be listening to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same port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.</w:t>
      </w:r>
    </w:p>
    <w:p w14:paraId="3CE20739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Just copy the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files of all the web-apps and paste those inside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webapps/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folder.</w:t>
      </w:r>
    </w:p>
    <w:p w14:paraId="5EB4786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Then in browser 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fldChar w:fldCharType="begin"/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instrText xml:space="preserve"> HYPERLINK "http://&lt;ip&gt;:&lt;port&gt;/&lt;filename&gt;" </w:instrTex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fldChar w:fldCharType="separate"/>
      </w:r>
      <w:r>
        <w:rPr>
          <w:rStyle w:val="4"/>
          <w:rFonts w:hint="default" w:ascii="Bodoni MT" w:hAnsi="Bodoni MT" w:cs="Bodoni MT"/>
          <w:b/>
          <w:bCs/>
          <w:sz w:val="22"/>
          <w:szCs w:val="22"/>
          <w:lang w:val="en-IN"/>
        </w:rPr>
        <w:t>http://&lt;ip&gt;:&lt;port&gt;/&lt;filename&gt;</w:t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fldChar w:fldCharType="end"/>
      </w: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 xml:space="preserve"> , 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>you can access the website.</w:t>
      </w:r>
    </w:p>
    <w:p w14:paraId="5BBB9373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 w:cs="Bodoni MT"/>
          <w:b/>
          <w:bCs/>
          <w:sz w:val="22"/>
          <w:szCs w:val="22"/>
          <w:lang w:val="en-IN"/>
        </w:rPr>
        <w:t>&lt;filename&gt;.war</w:t>
      </w:r>
      <w:r>
        <w:rPr>
          <w:rFonts w:hint="default" w:ascii="Bodoni MT" w:hAnsi="Bodoni MT" w:cs="Bodoni MT"/>
          <w:b w:val="0"/>
          <w:bCs w:val="0"/>
          <w:sz w:val="22"/>
          <w:szCs w:val="22"/>
          <w:lang w:val="en-IN"/>
        </w:rPr>
        <w:t xml:space="preserve"> will decide the route of the webapps.</w:t>
      </w:r>
    </w:p>
    <w:p w14:paraId="41D612A4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drawing>
          <wp:inline distT="0" distB="0" distL="114300" distR="114300">
            <wp:extent cx="3609975" cy="600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D196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/>
          <w:lang w:val="en-IN"/>
        </w:rPr>
        <w:t>In this case,</w:t>
      </w:r>
    </w:p>
    <w:p w14:paraId="5B2B75EC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fldChar w:fldCharType="begin"/>
      </w:r>
      <w:r>
        <w:rPr>
          <w:rFonts w:hint="default" w:ascii="Bodoni MT" w:hAnsi="Bodoni MT"/>
          <w:sz w:val="22"/>
          <w:szCs w:val="22"/>
          <w:lang w:val="en-US"/>
        </w:rPr>
        <w:instrText xml:space="preserve"> HYPERLINK "http://192.168.56.44:8080/" </w:instrText>
      </w:r>
      <w:r>
        <w:rPr>
          <w:rFonts w:hint="default" w:ascii="Bodoni MT" w:hAnsi="Bodoni MT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Bodoni MT" w:hAnsi="Bodoni MT"/>
          <w:sz w:val="22"/>
          <w:szCs w:val="22"/>
          <w:lang w:val="en-US"/>
        </w:rPr>
        <w:t>http://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&lt;IP&gt;</w:t>
      </w:r>
      <w:r>
        <w:rPr>
          <w:rStyle w:val="4"/>
          <w:rFonts w:hint="default" w:ascii="Bodoni MT" w:hAnsi="Bodoni MT"/>
          <w:sz w:val="22"/>
          <w:szCs w:val="22"/>
          <w:lang w:val="en-US"/>
        </w:rPr>
        <w:t>: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&lt;Port&gt;</w:t>
      </w:r>
      <w:r>
        <w:rPr>
          <w:rStyle w:val="4"/>
          <w:rFonts w:hint="default" w:ascii="Bodoni MT" w:hAnsi="Bodoni MT"/>
          <w:sz w:val="22"/>
          <w:szCs w:val="22"/>
          <w:lang w:val="en-US"/>
        </w:rPr>
        <w:t>/</w:t>
      </w:r>
      <w:r>
        <w:rPr>
          <w:rFonts w:hint="default" w:ascii="Bodoni MT" w:hAnsi="Bodoni MT"/>
          <w:sz w:val="22"/>
          <w:szCs w:val="22"/>
          <w:lang w:val="en-US"/>
        </w:rPr>
        <w:fldChar w:fldCharType="end"/>
      </w:r>
      <w:r>
        <w:rPr>
          <w:rFonts w:hint="default" w:ascii="Bodoni MT" w:hAnsi="Bodoni MT"/>
          <w:sz w:val="22"/>
          <w:szCs w:val="22"/>
          <w:lang w:val="en-IN"/>
        </w:rPr>
        <w:t xml:space="preserve">  : it’ll serve the web-app having name as ROOT.</w:t>
      </w:r>
    </w:p>
    <w:p w14:paraId="3C2BAB58">
      <w:pPr>
        <w:numPr>
          <w:ilvl w:val="3"/>
          <w:numId w:val="1"/>
        </w:numPr>
        <w:spacing w:line="360" w:lineRule="auto"/>
        <w:ind w:left="168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fldChar w:fldCharType="begin"/>
      </w:r>
      <w:r>
        <w:rPr>
          <w:rFonts w:hint="default" w:ascii="Bodoni MT" w:hAnsi="Bodoni MT"/>
          <w:sz w:val="22"/>
          <w:szCs w:val="22"/>
          <w:lang w:val="en-US"/>
        </w:rPr>
        <w:instrText xml:space="preserve"> HYPERLINK "http://192.168.56.44:8080/MYAPP" </w:instrText>
      </w:r>
      <w:r>
        <w:rPr>
          <w:rFonts w:hint="default" w:ascii="Bodoni MT" w:hAnsi="Bodoni MT"/>
          <w:sz w:val="22"/>
          <w:szCs w:val="22"/>
          <w:lang w:val="en-US"/>
        </w:rPr>
        <w:fldChar w:fldCharType="separate"/>
      </w:r>
      <w:r>
        <w:rPr>
          <w:rStyle w:val="4"/>
          <w:rFonts w:hint="default" w:ascii="Bodoni MT" w:hAnsi="Bodoni MT"/>
          <w:sz w:val="22"/>
          <w:szCs w:val="22"/>
          <w:lang w:val="en-US"/>
        </w:rPr>
        <w:t>http://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&lt;IP&gt;</w:t>
      </w:r>
      <w:r>
        <w:rPr>
          <w:rStyle w:val="4"/>
          <w:rFonts w:hint="default" w:ascii="Bodoni MT" w:hAnsi="Bodoni MT"/>
          <w:sz w:val="22"/>
          <w:szCs w:val="22"/>
          <w:lang w:val="en-US"/>
        </w:rPr>
        <w:t>: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&lt;Port&gt;</w:t>
      </w:r>
      <w:r>
        <w:rPr>
          <w:rStyle w:val="4"/>
          <w:rFonts w:hint="default" w:ascii="Bodoni MT" w:hAnsi="Bodoni MT"/>
          <w:sz w:val="22"/>
          <w:szCs w:val="22"/>
          <w:lang w:val="en-US"/>
        </w:rPr>
        <w:t>/</w:t>
      </w:r>
      <w:r>
        <w:rPr>
          <w:rStyle w:val="4"/>
          <w:rFonts w:hint="default" w:ascii="Bodoni MT" w:hAnsi="Bodoni MT"/>
          <w:sz w:val="22"/>
          <w:szCs w:val="22"/>
          <w:lang w:val="en-IN"/>
        </w:rPr>
        <w:t>MYAPP</w:t>
      </w:r>
      <w:r>
        <w:rPr>
          <w:rFonts w:hint="default" w:ascii="Bodoni MT" w:hAnsi="Bodoni MT"/>
          <w:sz w:val="22"/>
          <w:szCs w:val="22"/>
          <w:lang w:val="en-US"/>
        </w:rPr>
        <w:fldChar w:fldCharType="end"/>
      </w:r>
      <w:r>
        <w:rPr>
          <w:rFonts w:hint="default" w:ascii="Bodoni MT" w:hAnsi="Bodoni MT"/>
          <w:sz w:val="22"/>
          <w:szCs w:val="22"/>
          <w:lang w:val="en-IN"/>
        </w:rPr>
        <w:t xml:space="preserve"> : It’ll serve the web-app having name as MYAPP.</w:t>
      </w:r>
    </w:p>
    <w:p w14:paraId="0B366711">
      <w:pPr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IN"/>
        </w:rPr>
        <w:br w:type="page"/>
      </w:r>
    </w:p>
    <w:p w14:paraId="40217FE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Bodoni MT" w:hAnsi="Bodoni MT" w:cs="Bodoni MT"/>
          <w:sz w:val="22"/>
          <w:szCs w:val="22"/>
          <w:highlight w:val="yellow"/>
          <w:lang w:val="en-US"/>
        </w:rPr>
      </w:pPr>
      <w:r>
        <w:rPr>
          <w:rFonts w:hint="default" w:ascii="Bodoni MT" w:hAnsi="Bodoni MT"/>
          <w:b/>
          <w:bCs/>
          <w:sz w:val="22"/>
          <w:szCs w:val="22"/>
          <w:highlight w:val="yellow"/>
          <w:lang w:val="en-US"/>
        </w:rPr>
        <w:t>ss -tulnp</w:t>
      </w:r>
      <w:r>
        <w:rPr>
          <w:rFonts w:hint="default" w:ascii="Bodoni MT" w:hAnsi="Bodoni MT"/>
          <w:b/>
          <w:bCs/>
          <w:sz w:val="22"/>
          <w:szCs w:val="22"/>
          <w:highlight w:val="yellow"/>
          <w:lang w:val="en-IN"/>
        </w:rPr>
        <w:t xml:space="preserve"> </w:t>
      </w:r>
      <w:bookmarkStart w:id="0" w:name="_GoBack"/>
      <w:bookmarkEnd w:id="0"/>
    </w:p>
    <w:p w14:paraId="6B4DFA96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ss → socket statistics tool (modern replacement for netstat).</w:t>
      </w:r>
    </w:p>
    <w:p w14:paraId="1526484D"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Options:</w:t>
      </w:r>
    </w:p>
    <w:p w14:paraId="4A1BF83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-t → show TCP sockets.</w:t>
      </w:r>
    </w:p>
    <w:p w14:paraId="0C5DE1C7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-u → show UDP sockets.</w:t>
      </w:r>
    </w:p>
    <w:p w14:paraId="3F911A5D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-l → show only listening sockets (services waiting for connections).</w:t>
      </w:r>
    </w:p>
    <w:p w14:paraId="5EE4704B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-n → show ports as numbers (skip DNS/service name resolution).</w:t>
      </w:r>
    </w:p>
    <w:p w14:paraId="63B3A39C"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Bodoni MT" w:hAnsi="Bodoni MT" w:cs="Bodoni MT"/>
          <w:sz w:val="22"/>
          <w:szCs w:val="22"/>
          <w:lang w:val="en-US"/>
        </w:rPr>
      </w:pPr>
      <w:r>
        <w:rPr>
          <w:rFonts w:hint="default" w:ascii="Bodoni MT" w:hAnsi="Bodoni MT"/>
          <w:sz w:val="22"/>
          <w:szCs w:val="22"/>
          <w:lang w:val="en-US"/>
        </w:rPr>
        <w:t>-p → show process using the socket (requires root).</w:t>
      </w:r>
    </w:p>
    <w:p w14:paraId="7B0D3AA5">
      <w:pPr>
        <w:numPr>
          <w:numId w:val="0"/>
        </w:numPr>
        <w:spacing w:line="360" w:lineRule="auto"/>
        <w:ind w:left="840" w:leftChars="0"/>
        <w:rPr>
          <w:rFonts w:hint="default" w:ascii="Bodoni MT" w:hAnsi="Bodoni MT" w:cs="Bodoni M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30C25"/>
    <w:multiLevelType w:val="multilevel"/>
    <w:tmpl w:val="B7D30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ﺀ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﮺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꜠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﯀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Arial" w:hAnsi="Arial" w:cs="Arial"/>
      </w:rPr>
    </w:lvl>
    <w:lvl w:ilvl="6" w:tentative="0">
      <w:start w:val="1"/>
      <w:numFmt w:val="bullet"/>
      <w:lvlText w:val="͋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Arial" w:hAnsi="Arial" w:cs="Arial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55E0B"/>
    <w:rsid w:val="00300A03"/>
    <w:rsid w:val="034C704E"/>
    <w:rsid w:val="04581F3F"/>
    <w:rsid w:val="07434BE5"/>
    <w:rsid w:val="0C7C3EC4"/>
    <w:rsid w:val="0CEC462C"/>
    <w:rsid w:val="0D93327E"/>
    <w:rsid w:val="0DE55E0B"/>
    <w:rsid w:val="165B2E3B"/>
    <w:rsid w:val="180B1B5A"/>
    <w:rsid w:val="186628A3"/>
    <w:rsid w:val="197A28A7"/>
    <w:rsid w:val="19D20E23"/>
    <w:rsid w:val="1D6F2959"/>
    <w:rsid w:val="1E3A3326"/>
    <w:rsid w:val="1E5A2D1B"/>
    <w:rsid w:val="1F2C3C4B"/>
    <w:rsid w:val="234163B3"/>
    <w:rsid w:val="23EF42C2"/>
    <w:rsid w:val="29A94C60"/>
    <w:rsid w:val="2A040D26"/>
    <w:rsid w:val="2B84499D"/>
    <w:rsid w:val="2CF968A4"/>
    <w:rsid w:val="31BA2149"/>
    <w:rsid w:val="3BAD1CF4"/>
    <w:rsid w:val="3E0F3A5D"/>
    <w:rsid w:val="3E7A3FF6"/>
    <w:rsid w:val="408F1B0A"/>
    <w:rsid w:val="454C693D"/>
    <w:rsid w:val="471F09BB"/>
    <w:rsid w:val="47742739"/>
    <w:rsid w:val="47E97D90"/>
    <w:rsid w:val="4AA975D6"/>
    <w:rsid w:val="4C137FAF"/>
    <w:rsid w:val="4F433AF8"/>
    <w:rsid w:val="4F802EB1"/>
    <w:rsid w:val="556E32B8"/>
    <w:rsid w:val="5C0B4850"/>
    <w:rsid w:val="5C3B2EDE"/>
    <w:rsid w:val="5C82465E"/>
    <w:rsid w:val="65C2575B"/>
    <w:rsid w:val="65CB4E3A"/>
    <w:rsid w:val="695E29AB"/>
    <w:rsid w:val="696025A2"/>
    <w:rsid w:val="6C5B7090"/>
    <w:rsid w:val="70853FB1"/>
    <w:rsid w:val="713A694F"/>
    <w:rsid w:val="728A528D"/>
    <w:rsid w:val="771A0A72"/>
    <w:rsid w:val="7C8C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2025-09-12T12:03:00Z</dcterms:created>
  <dc:creator>Alok Ranjan Joshi</dc:creator>
  <cp:lastModifiedBy>Alok Ranjan Joshi</cp:lastModifiedBy>
  <dcterms:modified xsi:type="dcterms:W3CDTF">2025-09-12T15:41:25Z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26F14073AD1949A2A547986219EAB1BA_11</vt:lpwstr>
  </property>
</Properties>
</file>