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450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 below is the Architecture Diagram for code generation with AI.</w:t>
      </w:r>
    </w:p>
    <w:p w14:paraId="7A9C792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6424295" cy="3496945"/>
            <wp:effectExtent l="0" t="0" r="1905" b="825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r="4122" b="14718"/>
                    <a:stretch>
                      <a:fillRect/>
                    </a:stretch>
                  </pic:blipFill>
                  <pic:spPr>
                    <a:xfrm>
                      <a:off x="0" y="0"/>
                      <a:ext cx="6424295" cy="349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776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 flow of the code generation will be as follows:</w:t>
      </w:r>
    </w:p>
    <w:p w14:paraId="6843A1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First frontend will send the request to backend &amp; backend will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stream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the result, so that frontend will not have to wait till the LLM generates the code.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Here, frontend will send the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lang w:val="en-IN"/>
        </w:rPr>
        <w:t>User Prompt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to the user.</w:t>
      </w:r>
    </w:p>
    <w:p w14:paraId="0A6920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At the backend, we’ll add our own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System Prompt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make sure the LLM generates the code within a constraint.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Generally, we’ll defind some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guardrails/constraint/rules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for the LLM here.</w:t>
      </w:r>
    </w:p>
    <w:p w14:paraId="779FC88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Then it’ll not be proper to give the full file list to the LLM, it’ll cost a lot of tokens and cost will not be optimized in this way.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>So, we’ll give the</w:t>
      </w:r>
      <w:r>
        <w:rPr>
          <w:rFonts w:hint="default" w:ascii="Bodoni MT" w:hAnsi="Bodoni MT" w:cs="Bodoni MT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File Tree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LLM, it can easily guess the related file/files from that file tree.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From that File Tree, LLM can generate the path to the file and make a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Tool Call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>to get the exact file.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The tool method will be something like </w:t>
      </w:r>
      <w:r>
        <w:rPr>
          <w:rFonts w:hint="default" w:ascii="Bodoni MT" w:hAnsi="Bodoni MT" w:cs="Bodoni MT"/>
          <w:b/>
          <w:bCs/>
          <w:lang w:val="en-IN"/>
        </w:rPr>
        <w:t>get_file_content(path[])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, as LLM may require multiple files, so here </w:t>
      </w:r>
      <w:r>
        <w:rPr>
          <w:rFonts w:hint="default" w:ascii="Bodoni MT" w:hAnsi="Bodoni MT" w:cs="Bodoni MT"/>
          <w:b/>
          <w:bCs/>
          <w:lang w:val="en-IN"/>
        </w:rPr>
        <w:t>path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array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has been passed.</w:t>
      </w:r>
    </w:p>
    <w:p w14:paraId="0EFAF4A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In this case,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>remembering past message is not required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lang w:val="en-IN"/>
        </w:rPr>
        <w:t>;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and many AI code generation platform doesn’t do that.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If it is required, then we can make a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Tool Call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to check the past message; but it will be done if explicitly specified.</w:t>
      </w:r>
    </w:p>
    <w:p w14:paraId="517F1A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One thing that can break it, recursive file call by the LLM.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>Like first let say LLM made a Tool Call to fetch files A, B. Then it again made a Tool Call to fetch files A, C. sometimes it’ll repeatedly fetch file A.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It is need to be handled, so we need to implement some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Circuit Breaker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here.</w:t>
      </w:r>
    </w:p>
    <w:p w14:paraId="249895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color w:val="auto"/>
          <w:lang w:val="en-IN"/>
        </w:rPr>
        <w:t xml:space="preserve">So, the </w:t>
      </w:r>
      <w:r>
        <w:rPr>
          <w:rFonts w:hint="default" w:ascii="Bodoni MT" w:hAnsi="Bodoni MT" w:cs="Bodoni MT"/>
          <w:b/>
          <w:bCs/>
          <w:color w:val="auto"/>
          <w:lang w:val="en-IN"/>
        </w:rPr>
        <w:t>Input Context</w:t>
      </w:r>
      <w:r>
        <w:rPr>
          <w:rFonts w:hint="default" w:ascii="Bodoni MT" w:hAnsi="Bodoni MT" w:cs="Bodoni MT"/>
          <w:b w:val="0"/>
          <w:bCs w:val="0"/>
          <w:color w:val="auto"/>
          <w:lang w:val="en-IN"/>
        </w:rPr>
        <w:t xml:space="preserve"> for the LLM is now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/>
          <w:bCs/>
          <w:color w:val="C00000"/>
          <w:lang w:val="en-IN"/>
        </w:rPr>
        <w:t xml:space="preserve">Input Context = 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User Prompt + System Prompt + File Tree + File Content</w:t>
      </w:r>
    </w:p>
    <w:p w14:paraId="286152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The generated output will now come to our </w:t>
      </w:r>
      <w:r>
        <w:rPr>
          <w:rFonts w:hint="default" w:ascii="Bodoni MT" w:hAnsi="Bodoni MT" w:cs="Bodoni MT"/>
          <w:b/>
          <w:bCs/>
          <w:lang w:val="en-IN"/>
        </w:rPr>
        <w:t>Server (Backend)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It’ll be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streamed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498EFB3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--------------------------------------------------------------------------------------------------------</w:t>
      </w:r>
    </w:p>
    <w:p w14:paraId="407AFA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After that, the Backend will keep buffering the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chunks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0070C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(Document objects with specific max size).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it’ll also be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streaming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Along with it, the </w:t>
      </w:r>
      <w:r>
        <w:rPr>
          <w:rFonts w:hint="default" w:ascii="Bodoni MT" w:hAnsi="Bodoni MT" w:cs="Bodoni MT"/>
          <w:b/>
          <w:bCs/>
          <w:i/>
          <w:iCs/>
          <w:color w:val="0070C0"/>
          <w:lang w:val="en-IN"/>
        </w:rPr>
        <w:t>token usage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will also be stored.</w:t>
      </w:r>
    </w:p>
    <w:p w14:paraId="016833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The LLM will give 2 things,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File Content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(code) +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Message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>(assistant message).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If you see in Lovable.dev, on the prompt size assistant messages comes about what it did. And on the right side actual code is generated.</w:t>
      </w:r>
    </w:p>
    <w:p w14:paraId="023DA3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The </w:t>
      </w:r>
      <w:r>
        <w:rPr>
          <w:rFonts w:hint="default" w:ascii="Bodoni MT" w:hAnsi="Bodoni MT" w:cs="Bodoni MT"/>
          <w:b/>
          <w:bCs/>
          <w:lang w:val="en-IN"/>
        </w:rPr>
        <w:t>assistant messages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has to be stored so that User can see the messages in the Chat section (Left side panel)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Also, the </w:t>
      </w:r>
      <w:r>
        <w:rPr>
          <w:rFonts w:hint="default" w:ascii="Bodoni MT" w:hAnsi="Bodoni MT" w:cs="Bodoni MT"/>
          <w:b/>
          <w:bCs/>
          <w:lang w:val="en-IN"/>
        </w:rPr>
        <w:t>file contents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should be stored so that User can see those (Right side panel).</w:t>
      </w:r>
    </w:p>
    <w:p w14:paraId="284AF63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You can store the </w:t>
      </w:r>
      <w:r>
        <w:rPr>
          <w:rFonts w:hint="default" w:ascii="Bodoni MT" w:hAnsi="Bodoni MT" w:cs="Bodoni MT"/>
          <w:b/>
          <w:bCs/>
          <w:lang w:val="en-IN"/>
        </w:rPr>
        <w:t>File Content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inside Vectoe Database, so that LLM can find the related field and update that.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  <w:t xml:space="preserve">But it is a </w:t>
      </w:r>
      <w:r>
        <w:rPr>
          <w:rFonts w:hint="default" w:ascii="Bodoni MT" w:hAnsi="Bodoni MT" w:cs="Bodoni MT"/>
          <w:b/>
          <w:bCs/>
          <w:shd w:val="clear" w:color="FFFFFF" w:fill="D9D9D9"/>
          <w:lang w:val="en-IN"/>
        </w:rPr>
        <w:t>BAD IDEA</w:t>
      </w:r>
      <w:r>
        <w:rPr>
          <w:rFonts w:hint="default" w:ascii="Bodoni MT" w:hAnsi="Bodoni MT" w:cs="Bodoni MT"/>
          <w:b w:val="0"/>
          <w:bCs w:val="0"/>
          <w:lang w:val="en-IN"/>
        </w:rPr>
        <w:t>, because lets say we give the prompt about doing something, and that content is also having a file name and is also present inside a file as content. In that case it’ll not find the actual thing that needs to be changed; even if it finds, it’ll change all the related things that we don’t want.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  <w:t xml:space="preserve">So, instead of storing File Content inside Vector Database, we’ll store these to some storage service like </w:t>
      </w:r>
      <w:r>
        <w:rPr>
          <w:rFonts w:hint="default" w:ascii="Bodoni MT" w:hAnsi="Bodoni MT" w:cs="Bodoni MT"/>
          <w:b/>
          <w:bCs/>
          <w:lang w:val="en-IN"/>
        </w:rPr>
        <w:t xml:space="preserve">AWS S3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or </w:t>
      </w:r>
      <w:r>
        <w:rPr>
          <w:rFonts w:hint="default" w:ascii="Bodoni MT" w:hAnsi="Bodoni MT" w:cs="Bodoni MT"/>
          <w:b/>
          <w:bCs/>
          <w:lang w:val="en-IN"/>
        </w:rPr>
        <w:t>MinIO</w:t>
      </w:r>
      <w:r>
        <w:rPr>
          <w:rFonts w:hint="default" w:ascii="Bodoni MT" w:hAnsi="Bodoni MT" w:cs="Bodoni MT"/>
          <w:b w:val="0"/>
          <w:bCs w:val="0"/>
          <w:lang w:val="en-IN"/>
        </w:rPr>
        <w:t>. (here we’ll use MinIO).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  <w:t>We can put the Data inside the Database, but its not recommended to put a large amount of Data in the Database.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  <w:t xml:space="preserve">So, 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IN"/>
        </w:rPr>
        <w:t>we’ll provide the file to LLM depending upon the Path that LLM had requested through Tool Calling and it can then change the exact thing inside that File</w:t>
      </w:r>
      <w:r>
        <w:rPr>
          <w:rFonts w:hint="default" w:ascii="Bodoni MT" w:hAnsi="Bodoni MT" w:cs="Bodoni MT"/>
          <w:b w:val="0"/>
          <w:bCs w:val="0"/>
          <w:shd w:val="clear" w:color="auto" w:fill="auto"/>
          <w:lang w:val="en-IN"/>
        </w:rPr>
        <w:t>.</w:t>
      </w:r>
    </w:p>
    <w:p w14:paraId="12ACF8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File’s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metadata</w:t>
      </w:r>
      <w:r>
        <w:rPr>
          <w:rFonts w:hint="default" w:ascii="Bodoni MT" w:hAnsi="Bodoni MT" w:cs="Bodoni MT"/>
          <w:lang w:val="en-IN"/>
        </w:rPr>
        <w:t xml:space="preserve"> will be stored in Postgres database (own database), here </w:t>
      </w:r>
      <w:r>
        <w:rPr>
          <w:rFonts w:hint="default" w:ascii="Bodoni MT" w:hAnsi="Bodoni MT" w:cs="Bodoni MT"/>
          <w:b/>
          <w:bCs/>
          <w:color w:val="0070C0"/>
          <w:lang w:val="en-IN"/>
        </w:rPr>
        <w:t>file path, file tree</w:t>
      </w:r>
      <w:r>
        <w:rPr>
          <w:rFonts w:hint="default" w:ascii="Bodoni MT" w:hAnsi="Bodoni MT" w:cs="Bodoni MT"/>
          <w:lang w:val="en-IN"/>
        </w:rPr>
        <w:t xml:space="preserve"> .. etc will be there.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But for </w:t>
      </w:r>
      <w:r>
        <w:rPr>
          <w:rFonts w:hint="default" w:ascii="Bodoni MT" w:hAnsi="Bodoni MT" w:cs="Bodoni MT"/>
          <w:color w:val="C00000"/>
          <w:lang w:val="en-IN"/>
        </w:rPr>
        <w:t>File Content</w:t>
      </w:r>
      <w:r>
        <w:rPr>
          <w:rFonts w:hint="default" w:ascii="Bodoni MT" w:hAnsi="Bodoni MT" w:cs="Bodoni MT"/>
          <w:lang w:val="en-IN"/>
        </w:rPr>
        <w:t>, it needs to be fetched from</w:t>
      </w:r>
      <w:r>
        <w:rPr>
          <w:rFonts w:hint="default" w:ascii="Bodoni MT" w:hAnsi="Bodoni MT" w:cs="Bodoni MT"/>
          <w:color w:val="0070C0"/>
          <w:lang w:val="en-IN"/>
        </w:rPr>
        <w:t xml:space="preserve"> minio/S3</w:t>
      </w:r>
      <w:r>
        <w:rPr>
          <w:rFonts w:hint="default" w:ascii="Bodoni MT" w:hAnsi="Bodoni MT" w:cs="Bodoni MT"/>
          <w:lang w:val="en-IN"/>
        </w:rPr>
        <w:t>.</w:t>
      </w:r>
    </w:p>
    <w:p w14:paraId="7C2FC5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At the end, the LLM shouldn’t create any Project from </w:t>
      </w:r>
      <w:r>
        <w:rPr>
          <w:rFonts w:hint="default" w:ascii="Bodoni MT" w:hAnsi="Bodoni MT" w:cs="Bodoni MT"/>
          <w:b/>
          <w:bCs/>
          <w:lang w:val="en-IN"/>
        </w:rPr>
        <w:t>SCRATCH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>we’ll create one Template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which will be edited by LLM.</w:t>
      </w:r>
    </w:p>
    <w:p w14:paraId="00D62C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--------------------------------------------------------------------------------------------------------</w:t>
      </w:r>
    </w:p>
    <w:p w14:paraId="3E6904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Now what will be the streaming format?</w:t>
      </w:r>
    </w:p>
    <w:p w14:paraId="44D990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if the LLM responses with a JSON kind of thing and it is sent back to the frontend via Backend, then frontend will not get to know how to display those JSON contents.</w:t>
      </w:r>
    </w:p>
    <w:p w14:paraId="7458A11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So, we’ll use </w:t>
      </w:r>
      <w:r>
        <w:rPr>
          <w:rFonts w:hint="default" w:ascii="Bodoni MT" w:hAnsi="Bodoni MT" w:cs="Bodoni MT"/>
          <w:b/>
          <w:bCs/>
          <w:lang w:val="en-IN"/>
        </w:rPr>
        <w:t>tag format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for the response.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  <w:t>It’ll be having some custom unique tags (that doesn’t overlap with HTML tags) and with this our Frontend will get to know about the type of content and load that.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  <w:t>For example,</w:t>
      </w:r>
      <w:r>
        <w:rPr>
          <w:rFonts w:hint="default" w:ascii="Bodoni MT" w:hAnsi="Bodoni MT" w:cs="Bodoni MT"/>
          <w:b/>
          <w:bCs/>
          <w:i/>
          <w:iCs/>
          <w:lang w:val="en-IN"/>
        </w:rPr>
        <w:t xml:space="preserve"> &lt;my_custom_content type=”file”&gt;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ab/>
        <w:t/>
      </w:r>
      <w:r>
        <w:rPr>
          <w:rFonts w:hint="default" w:ascii="Bodoni MT" w:hAnsi="Bodoni MT" w:cs="Bodoni MT"/>
          <w:b w:val="0"/>
          <w:bCs w:val="0"/>
          <w:lang w:val="en-IN"/>
        </w:rPr>
        <w:tab/>
        <w:t xml:space="preserve">and also it’ll be having one </w:t>
      </w:r>
      <w:r>
        <w:rPr>
          <w:rFonts w:hint="default" w:ascii="Bodoni MT" w:hAnsi="Bodoni MT" w:cs="Bodoni MT"/>
          <w:b/>
          <w:bCs/>
          <w:lang w:val="en-IN"/>
        </w:rPr>
        <w:t>closing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tag.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579620" cy="1645920"/>
            <wp:effectExtent l="0" t="0" r="508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ab/>
        <w:t xml:space="preserve">As Spring will not parse these kind of content properly, So we’ll make our own </w:t>
      </w:r>
      <w:r>
        <w:rPr>
          <w:rFonts w:hint="default" w:ascii="Bodoni MT" w:hAnsi="Bodoni MT" w:cs="Bodoni MT"/>
          <w:b/>
          <w:bCs/>
          <w:lang w:val="en-IN"/>
        </w:rPr>
        <w:t>Custom Parser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7B3815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D0F71C7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48FD81B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cs="Bodoni MT"/>
          <w:b/>
          <w:bCs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Streaming in Spring with Flux</w:t>
      </w:r>
    </w:p>
    <w:p w14:paraId="57657E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In the rest mapping like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@GetMapping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@PostMapping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..etc, one value is argument is there which is “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produces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”</w:t>
      </w:r>
    </w:p>
    <w:p w14:paraId="2A1BD72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It is there to select any media type for response.</w:t>
      </w:r>
    </w:p>
    <w:p w14:paraId="37ED9D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By default its value is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empty array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which means Spring is free to choose any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media type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1918F49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With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jackson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, the default value of “produces” is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MediaType.APPLICATION_JSON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2D6680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We want streaming so we need to add the media type </w:t>
      </w:r>
      <w:r>
        <w:rPr>
          <w:rFonts w:hint="default" w:ascii="Bodoni MT" w:hAnsi="Bodoni MT" w:cs="Bodoni MT"/>
          <w:b/>
          <w:bCs/>
          <w:lang w:val="en-IN"/>
        </w:rPr>
        <w:t>MediaType.TEXT_EVENT_STREAM_VALUE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837555" cy="168275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E87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C00000"/>
        </w:rPr>
      </w:pPr>
      <w:r>
        <w:rPr>
          <w:rFonts w:hint="default" w:ascii="Bodoni MT" w:hAnsi="Bodoni MT" w:cs="Bodoni MT"/>
          <w:color w:val="C00000"/>
          <w:lang w:val="en-IN"/>
        </w:rPr>
        <w:t xml:space="preserve">In case of Spring Reactive, if you write the return type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Flux&lt;String&gt;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then it’ll not send the response with </w:t>
      </w:r>
      <w:r>
        <w:rPr>
          <w:rFonts w:hint="default" w:ascii="Bodoni MT" w:hAnsi="Bodoni MT" w:cs="Bodoni MT"/>
          <w:b w:val="0"/>
          <w:bCs w:val="0"/>
          <w:i/>
          <w:iCs/>
          <w:color w:val="C00000"/>
          <w:lang w:val="en-IN"/>
        </w:rPr>
        <w:t>streaming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 if you don’t mention that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lang w:val="en-IN"/>
        </w:rPr>
        <w:t>produces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 field with TEXT_EVENT_STREAM_VALUE.</w:t>
      </w:r>
    </w:p>
    <w:p w14:paraId="5038B5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85135" cy="1424940"/>
            <wp:effectExtent l="0" t="0" r="1206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you need to write the value of </w:t>
      </w:r>
      <w:r>
        <w:rPr>
          <w:rFonts w:hint="default" w:ascii="Bodoni MT" w:hAnsi="Bodoni MT" w:cs="Bodoni MT"/>
          <w:b/>
          <w:bCs/>
          <w:lang w:val="en-IN"/>
        </w:rPr>
        <w:t>produces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field and the return type should be </w:t>
      </w:r>
      <w:r>
        <w:rPr>
          <w:rFonts w:hint="default" w:ascii="Bodoni MT" w:hAnsi="Bodoni MT" w:cs="Bodoni MT"/>
          <w:b/>
          <w:bCs/>
          <w:lang w:val="en-IN"/>
        </w:rPr>
        <w:t>Flux&lt;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some type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&gt;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then only streaming will happen.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ab/>
        <w:t>But in the above example, it’ll not feel like streaming because everything will be fetched very quickly.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ab/>
        <w:t>To experience streaming you can add some time interval between processing of consecutive elements.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966210" cy="89281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210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You might be thinking, we are not calling the </w:t>
      </w:r>
      <w:r>
        <w:rPr>
          <w:rFonts w:hint="default" w:ascii="Bodoni MT" w:hAnsi="Bodoni MT" w:cs="Bodoni MT"/>
          <w:b/>
          <w:bCs/>
          <w:lang w:val="en-IN"/>
        </w:rPr>
        <w:t>subscribe()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then how Flux.just(“a”,”b”,”c”) is producing the result.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Spring does this. It calls the </w:t>
      </w:r>
      <w:r>
        <w:rPr>
          <w:rFonts w:hint="default" w:ascii="Bodoni MT" w:hAnsi="Bodoni MT" w:cs="Bodoni MT"/>
          <w:b/>
          <w:bCs/>
          <w:i/>
          <w:iCs/>
          <w:color w:val="C00000"/>
          <w:lang w:val="en-IN"/>
        </w:rPr>
        <w:t>subscribe()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 method.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 xml:space="preserve">In WebFlux, the </w:t>
      </w:r>
      <w:r>
        <w:rPr>
          <w:rFonts w:hint="default" w:ascii="Bodoni MT" w:hAnsi="Bodoni MT" w:cs="Bodoni MT"/>
          <w:b/>
          <w:bCs/>
          <w:i w:val="0"/>
          <w:iCs w:val="0"/>
          <w:color w:val="C00000"/>
          <w:lang w:val="en-IN"/>
        </w:rPr>
        <w:t>framework is the Subscriber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C00000"/>
          <w:lang w:val="en-IN"/>
        </w:rPr>
        <w:t>.</w:t>
      </w:r>
    </w:p>
    <w:p w14:paraId="63B7B0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34130" cy="243395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D3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ServerSentEvent</w:t>
      </w:r>
    </w:p>
    <w:p w14:paraId="519DCA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What we saw, </w:t>
      </w:r>
      <w:r>
        <w:rPr>
          <w:rFonts w:hint="default" w:ascii="Bodoni MT" w:hAnsi="Bodoni MT" w:cs="Bodoni MT"/>
          <w:b/>
          <w:bCs/>
          <w:lang w:val="en-IN"/>
        </w:rPr>
        <w:t>Flux&lt;String&gt;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streams only data like “a”, “b”, “c” …etc.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But it doesn’t provide some extra information.</w:t>
      </w:r>
    </w:p>
    <w:p w14:paraId="676D58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i/>
          <w:iCs/>
          <w:lang w:val="en-IN"/>
        </w:rPr>
        <w:t>ServerSentEvent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is just a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wrapper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around those data, and it contains other information (fields) like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id, event, retry, data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891540" cy="905510"/>
            <wp:effectExtent l="0" t="0" r="1016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5F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This is how it is being initialized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629535" cy="1427480"/>
            <wp:effectExtent l="0" t="0" r="1206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AA4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This can be used in the browser side api to listen to the event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88260" cy="10071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(JavaScript)</w:t>
      </w:r>
    </w:p>
    <w:p w14:paraId="4E6B46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</w:p>
    <w:p w14:paraId="1C593D9C">
      <w:pPr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br w:type="page"/>
      </w:r>
    </w:p>
    <w:p w14:paraId="0989A1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SSE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: </w:t>
      </w:r>
      <w:r>
        <w:rPr>
          <w:rFonts w:hint="default" w:ascii="Bodoni MT" w:hAnsi="Bodoni MT" w:cs="Bodoni MT"/>
          <w:b/>
          <w:bCs/>
          <w:lang w:val="en-IN"/>
        </w:rPr>
        <w:t>Server Sent Event</w:t>
      </w:r>
    </w:p>
    <w:p w14:paraId="663C82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t>SSE lets the server send a stream of messages to the client, automatically, over HTTP — without the client polling again and again.</w:t>
      </w:r>
    </w:p>
    <w:p w14:paraId="1CEC01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3152775" cy="2528570"/>
            <wp:effectExtent l="0" t="0" r="9525" b="1143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0B1D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So, the below is the code to send stream from the controller:</w:t>
      </w:r>
      <w:r>
        <w:rPr>
          <w:rFonts w:hint="default" w:ascii="Bodoni MT" w:hAnsi="Bodoni MT" w:cs="Bodoni MT"/>
          <w:lang w:val="en-IN"/>
        </w:rPr>
        <w:br w:type="textWrapping"/>
      </w:r>
      <w:r>
        <w:drawing>
          <wp:inline distT="0" distB="0" distL="114300" distR="114300">
            <wp:extent cx="5274310" cy="1898015"/>
            <wp:effectExtent l="0" t="0" r="889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66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Service will return </w:t>
      </w:r>
      <w:r>
        <w:rPr>
          <w:rFonts w:hint="default" w:ascii="Bodoni MT" w:hAnsi="Bodoni MT" w:cs="Bodoni MT"/>
          <w:b/>
          <w:bCs/>
          <w:lang w:val="en-IN"/>
        </w:rPr>
        <w:t>Flux&lt;String&gt;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from LLM response, and in response we are converting that to </w:t>
      </w:r>
      <w:r>
        <w:rPr>
          <w:rFonts w:hint="default" w:ascii="Bodoni MT" w:hAnsi="Bodoni MT" w:cs="Bodoni MT"/>
          <w:b/>
          <w:bCs/>
          <w:lang w:val="en-IN"/>
        </w:rPr>
        <w:t>Flux&lt;ServerSentEvent&lt;String&gt;&gt;</w:t>
      </w:r>
    </w:p>
    <w:p w14:paraId="5B5826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To stream the response &amp; performing heavy tasks on different thread(Schedulers)</w:t>
      </w:r>
      <w:r>
        <w:rPr>
          <w:rFonts w:hint="default" w:ascii="Bodoni MT" w:hAnsi="Bodoni MT" w:cs="Bodoni MT"/>
          <w:lang w:val="en-IN"/>
        </w:rPr>
        <w:br w:type="textWrapping"/>
      </w:r>
      <w:r>
        <w:drawing>
          <wp:inline distT="0" distB="0" distL="114300" distR="114300">
            <wp:extent cx="6078855" cy="3528695"/>
            <wp:effectExtent l="0" t="0" r="444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70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Schedulers.boundedElastic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used to run that heavy method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parseAndSaveFiles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in a different thread (worker thread).</w:t>
      </w:r>
    </w:p>
    <w:p w14:paraId="6B634B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bookmarkStart w:id="0" w:name="_GoBack"/>
      <w:bookmarkEnd w:id="0"/>
    </w:p>
    <w:p w14:paraId="0ADD18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9DF9F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7999EB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0247E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3BCD83A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55D15A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 xml:space="preserve">One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auto"/>
          <w:kern w:val="0"/>
          <w:sz w:val="22"/>
          <w:szCs w:val="22"/>
          <w:lang w:val="en-IN" w:eastAsia="zh-CN" w:bidi="ar"/>
        </w:rPr>
        <w:t xml:space="preserve">Entity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>level NOTE:</w:t>
      </w:r>
    </w:p>
    <w:p w14:paraId="2A5B7A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If one entity contains </w:t>
      </w:r>
      <w:r>
        <w:rPr>
          <w:rFonts w:hint="default" w:ascii="Bodoni MT" w:hAnsi="Bodoni MT" w:cs="Bodoni MT"/>
          <w:b/>
          <w:bCs/>
          <w:lang w:val="en-IN"/>
        </w:rPr>
        <w:t>Composite Key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(multiple column defines a primary key) and if this entity has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one-to-many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relation with another entity |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this entity: inverse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another entity: owning</w:t>
      </w:r>
    </w:p>
    <w:p w14:paraId="1BD8A0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In this case, the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owning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type will write </w:t>
      </w:r>
      <w:r>
        <w:rPr>
          <w:rFonts w:hint="default" w:ascii="Bodoni MT" w:hAnsi="Bodoni MT" w:cs="Bodoni MT"/>
          <w:b/>
          <w:bCs/>
          <w:i w:val="0"/>
          <w:iCs w:val="0"/>
          <w:shd w:val="clear" w:color="FFFFFF" w:fill="D9D9D9"/>
          <w:lang w:val="en-IN"/>
        </w:rPr>
        <w:t>@JoinColumn</w:t>
      </w:r>
      <w:r>
        <w:rPr>
          <w:rFonts w:hint="default" w:ascii="Bodoni MT" w:hAnsi="Bodoni MT" w:cs="Bodoni MT"/>
          <w:b/>
          <w:bCs/>
          <w:i/>
          <w:iCs/>
          <w:color w:val="C00000"/>
          <w:shd w:val="clear" w:color="FFFFFF" w:fill="D9D9D9"/>
          <w:lang w:val="en-IN"/>
        </w:rPr>
        <w:t>s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instead of </w:t>
      </w:r>
      <w:r>
        <w:rPr>
          <w:rFonts w:hint="default" w:ascii="Bodoni MT" w:hAnsi="Bodoni MT" w:cs="Bodoni MT"/>
          <w:b/>
          <w:bCs/>
          <w:i w:val="0"/>
          <w:iCs w:val="0"/>
          <w:shd w:val="clear" w:color="FFFFFF" w:fill="D9D9D9"/>
          <w:lang w:val="en-IN"/>
        </w:rPr>
        <w:t>@JoinColumn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and add all the columns that combined makes Primary Key (Composite Key).</w:t>
      </w:r>
    </w:p>
    <w:p w14:paraId="6B1D63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0500" cy="89027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060575" cy="8572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(Embedded id i.e. composite key)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517900" cy="784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18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Some basic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Generics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rule</w:t>
      </w:r>
    </w:p>
    <w:p w14:paraId="5F45338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Consider the below example</w:t>
      </w:r>
    </w:p>
    <w:p w14:paraId="3CAFA5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92145" cy="1286510"/>
            <wp:effectExtent l="0" t="0" r="825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DC4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260"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Here the </w:t>
      </w:r>
      <w:r>
        <w:rPr>
          <w:rFonts w:hint="default" w:ascii="Bodoni MT" w:hAnsi="Bodoni MT" w:cs="Bodoni MT"/>
          <w:i/>
          <w:iCs/>
          <w:lang w:val="en-IN"/>
        </w:rPr>
        <w:t>generics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is applied only on the method, not on the class.</w:t>
      </w:r>
    </w:p>
    <w:p w14:paraId="30B6B39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i w:val="0"/>
          <w:iCs w:val="0"/>
          <w:lang w:val="en-IN"/>
        </w:rPr>
        <w:t>You cal call it like the below</w:t>
      </w:r>
      <w:r>
        <w:rPr>
          <w:rFonts w:hint="default" w:ascii="Bodoni MT" w:hAnsi="Bodoni MT" w:cs="Bodoni MT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53335" cy="451485"/>
            <wp:effectExtent l="0" t="0" r="12065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13D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1260" w:leftChars="0" w:right="0" w:right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It’ll not give any error as it’ll take string and integer as the generics by default as we are passing the arguments.</w:t>
      </w:r>
    </w:p>
    <w:p w14:paraId="09FC48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Now see the below example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390140" cy="1050925"/>
            <wp:effectExtent l="0" t="0" r="1016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4E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Here no argument is there, so if you call this method directly it’ll give error.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371725" cy="273685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51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413635" cy="270510"/>
            <wp:effectExtent l="0" t="0" r="1206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It’ll work; it’s the syntax</w:t>
      </w:r>
    </w:p>
    <w:p w14:paraId="26B6E8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F</w:t>
      </w:r>
    </w:p>
    <w:p w14:paraId="4421850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AD95B04"/>
    <w:multiLevelType w:val="multilevel"/>
    <w:tmpl w:val="5AD95B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A349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B5C6E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817104"/>
    <w:rsid w:val="02B70580"/>
    <w:rsid w:val="03D17DD3"/>
    <w:rsid w:val="04D74871"/>
    <w:rsid w:val="05993309"/>
    <w:rsid w:val="06676354"/>
    <w:rsid w:val="07743731"/>
    <w:rsid w:val="07B66435"/>
    <w:rsid w:val="09DC68E6"/>
    <w:rsid w:val="0B0C0DCC"/>
    <w:rsid w:val="0C412EB0"/>
    <w:rsid w:val="0E263246"/>
    <w:rsid w:val="0F950E9E"/>
    <w:rsid w:val="123371E8"/>
    <w:rsid w:val="12A55CF8"/>
    <w:rsid w:val="132D4308"/>
    <w:rsid w:val="17142269"/>
    <w:rsid w:val="1A9363B6"/>
    <w:rsid w:val="1B034A5E"/>
    <w:rsid w:val="1BBA7AC9"/>
    <w:rsid w:val="1DE75D86"/>
    <w:rsid w:val="21687C5B"/>
    <w:rsid w:val="247A3D65"/>
    <w:rsid w:val="247E6A9F"/>
    <w:rsid w:val="2BCA5C66"/>
    <w:rsid w:val="2C351085"/>
    <w:rsid w:val="2CE463B3"/>
    <w:rsid w:val="2DD871A1"/>
    <w:rsid w:val="2E081C4F"/>
    <w:rsid w:val="2E5E0013"/>
    <w:rsid w:val="308D102C"/>
    <w:rsid w:val="30EE71D2"/>
    <w:rsid w:val="32540AD7"/>
    <w:rsid w:val="344E5DF4"/>
    <w:rsid w:val="360762D6"/>
    <w:rsid w:val="365E11B5"/>
    <w:rsid w:val="37B704C1"/>
    <w:rsid w:val="37FA18E4"/>
    <w:rsid w:val="3A345EEE"/>
    <w:rsid w:val="3EBC1A39"/>
    <w:rsid w:val="3FCE111C"/>
    <w:rsid w:val="41CA257F"/>
    <w:rsid w:val="42F6426B"/>
    <w:rsid w:val="42FA2C71"/>
    <w:rsid w:val="476F070E"/>
    <w:rsid w:val="47723ABC"/>
    <w:rsid w:val="47AB54F0"/>
    <w:rsid w:val="49C92399"/>
    <w:rsid w:val="4C4F073F"/>
    <w:rsid w:val="4DC1731C"/>
    <w:rsid w:val="4DE6755C"/>
    <w:rsid w:val="4EF31987"/>
    <w:rsid w:val="4F162E9D"/>
    <w:rsid w:val="510F337D"/>
    <w:rsid w:val="54346138"/>
    <w:rsid w:val="56466840"/>
    <w:rsid w:val="56D27CC5"/>
    <w:rsid w:val="5A7F145F"/>
    <w:rsid w:val="5B8B6139"/>
    <w:rsid w:val="5DB96BD3"/>
    <w:rsid w:val="5E456113"/>
    <w:rsid w:val="612A349F"/>
    <w:rsid w:val="64634A61"/>
    <w:rsid w:val="656206A5"/>
    <w:rsid w:val="6BBD3A50"/>
    <w:rsid w:val="6DE11E26"/>
    <w:rsid w:val="6FD20682"/>
    <w:rsid w:val="70F83CE8"/>
    <w:rsid w:val="72146BC2"/>
    <w:rsid w:val="74A00766"/>
    <w:rsid w:val="75432CCF"/>
    <w:rsid w:val="76E934EC"/>
    <w:rsid w:val="791A1C51"/>
    <w:rsid w:val="79D60872"/>
    <w:rsid w:val="7C36796C"/>
    <w:rsid w:val="7D1C3F4A"/>
    <w:rsid w:val="7E4C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737</Words>
  <Characters>3433</Characters>
  <Lines>1</Lines>
  <Paragraphs>1</Paragraphs>
  <TotalTime>726</TotalTime>
  <ScaleCrop>false</ScaleCrop>
  <LinksUpToDate>false</LinksUpToDate>
  <CharactersWithSpaces>4140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2026-02-01T13:27:00Z</dcterms:created>
  <dc:creator>Alok Ranjan Joshi</dc:creator>
  <cp:lastModifiedBy>Alok Ranjan Joshi</cp:lastModifiedBy>
  <dcterms:modified xsi:type="dcterms:W3CDTF">2026-02-05T06:01:23Z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038E6632E2FD4E3BB1CA8B8544E27B33_11</vt:lpwstr>
  </property>
</Properties>
</file>