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E2D9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server.xml</w:t>
      </w:r>
    </w:p>
    <w:p w14:paraId="3B29B16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whatever port you give in the &lt;Connector ... &gt;, will server your website.</w:t>
      </w:r>
    </w:p>
    <w:p w14:paraId="1974BCF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 xml:space="preserve">&lt;ip&gt;:&lt;port&gt; </w:t>
      </w:r>
    </w:p>
    <w:p w14:paraId="7E1EBA3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you can give protocol inside the &lt;Connector ...&gt;</w:t>
      </w:r>
    </w:p>
    <w:p w14:paraId="69119B6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HTTP/1.1   : simplest, default, good for small apps.</w:t>
      </w:r>
    </w:p>
    <w:p w14:paraId="55B37EC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 xml:space="preserve">NIO       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    </w:t>
      </w:r>
      <w:r>
        <w:rPr>
          <w:rFonts w:hint="default" w:ascii="Bodoni MT" w:hAnsi="Bodoni MT" w:cs="Bodoni MT"/>
          <w:sz w:val="22"/>
          <w:szCs w:val="22"/>
        </w:rPr>
        <w:t>: better for many concurrent connections.</w:t>
      </w:r>
    </w:p>
    <w:p w14:paraId="15BA931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 xml:space="preserve">AJP    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   </w:t>
      </w:r>
      <w:r>
        <w:rPr>
          <w:rFonts w:hint="default" w:ascii="Bodoni MT" w:hAnsi="Bodoni MT" w:cs="Bodoni MT"/>
          <w:sz w:val="22"/>
          <w:szCs w:val="22"/>
        </w:rPr>
        <w:t xml:space="preserve">    : for reverse proxy setups (Apache/Nginx → Tomcat).</w:t>
      </w:r>
    </w:p>
    <w:p w14:paraId="4CA943F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color w:val="C55A11" w:themeColor="accent2" w:themeShade="BF"/>
          <w:sz w:val="22"/>
          <w:szCs w:val="22"/>
        </w:rPr>
        <w:t>HTTP/1.</w:t>
      </w:r>
      <w:r>
        <w:rPr>
          <w:rFonts w:hint="default" w:ascii="Bodoni MT" w:hAnsi="Bodoni MT" w:cs="Bodoni MT"/>
          <w:b/>
          <w:bCs/>
          <w:color w:val="C55A11" w:themeColor="accent2" w:themeShade="BF"/>
          <w:sz w:val="22"/>
          <w:szCs w:val="22"/>
          <w:lang w:val="en-IN"/>
        </w:rPr>
        <w:t>1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  <w:r>
        <w:rPr>
          <w:rFonts w:hint="default" w:ascii="Bodoni MT" w:hAnsi="Bodoni MT" w:cs="Bodoni MT"/>
          <w:sz w:val="22"/>
          <w:szCs w:val="22"/>
        </w:rPr>
        <w:t>: Default HTTP connector using the blocking I/O (BIO) or NIO implementation. Handles normal HTTP requests.</w:t>
      </w:r>
    </w:p>
    <w:p w14:paraId="4574457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color w:val="C55A11" w:themeColor="accent2" w:themeShade="BF"/>
          <w:sz w:val="22"/>
          <w:szCs w:val="22"/>
        </w:rPr>
        <w:t>org.apache.coyote.http11.Http11NioProtocol</w:t>
      </w:r>
      <w:r>
        <w:rPr>
          <w:rFonts w:hint="default" w:ascii="Bodoni MT" w:hAnsi="Bodoni MT" w:cs="Bodoni MT"/>
          <w:sz w:val="22"/>
          <w:szCs w:val="22"/>
        </w:rPr>
        <w:t xml:space="preserve">  : Non-blocking I/O (NIO) HTTP connector. Better for handling many simultaneous connections efficiently.</w:t>
      </w:r>
    </w:p>
    <w:p w14:paraId="547AF49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color w:val="C55A11" w:themeColor="accent2" w:themeShade="BF"/>
          <w:sz w:val="22"/>
          <w:szCs w:val="22"/>
        </w:rPr>
        <w:t>org.apache.coyote.http11.Http11Nio2Protoco</w:t>
      </w:r>
      <w:r>
        <w:rPr>
          <w:rFonts w:hint="default" w:ascii="Bodoni MT" w:hAnsi="Bodoni MT" w:cs="Bodoni MT"/>
          <w:sz w:val="22"/>
          <w:szCs w:val="22"/>
        </w:rPr>
        <w:t xml:space="preserve"> :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</w:rPr>
        <w:t>Uses Java NIO2 (asynchronous I/O). Advanced, can scale better for high-load servers.</w:t>
      </w:r>
    </w:p>
    <w:p w14:paraId="121008E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color w:val="C55A11" w:themeColor="accent2" w:themeShade="BF"/>
          <w:sz w:val="22"/>
          <w:szCs w:val="22"/>
        </w:rPr>
        <w:t>org.apache.coyote.http11.Http11AprProtocol</w:t>
      </w:r>
      <w:r>
        <w:rPr>
          <w:rFonts w:hint="default" w:ascii="Bodoni MT" w:hAnsi="Bodoni MT" w:cs="Bodoni MT"/>
          <w:sz w:val="22"/>
          <w:szCs w:val="22"/>
        </w:rPr>
        <w:t xml:space="preserve"> :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</w:rPr>
        <w:t>Uses APR/native libraries for maximum performance. Requires Tomcat Native library installed.</w:t>
      </w:r>
    </w:p>
    <w:p w14:paraId="538484F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color w:val="C55A11" w:themeColor="accent2" w:themeShade="BF"/>
          <w:sz w:val="22"/>
          <w:szCs w:val="22"/>
        </w:rPr>
        <w:t>AJP/1.3</w:t>
      </w:r>
      <w:r>
        <w:rPr>
          <w:rFonts w:hint="default" w:ascii="Bodoni MT" w:hAnsi="Bodoni MT" w:cs="Bodoni MT"/>
          <w:sz w:val="22"/>
          <w:szCs w:val="22"/>
        </w:rPr>
        <w:t xml:space="preserve"> : Connects Tomcat to a web server like Apache HTTPD using AJP protocol (common in production).</w:t>
      </w:r>
    </w:p>
    <w:p w14:paraId="225AD14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Sometimes, you might see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redirectPort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inside Connector:</w:t>
      </w:r>
    </w:p>
    <w:p w14:paraId="3F6F940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535045" cy="968375"/>
            <wp:effectExtent l="0" t="0" r="825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18A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redirectPort="8443"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→ If a request comes in on 9090 that requires HTTPS, Tomcat will automatically redirect it to port 8443, where you would typically have an HTTPS connector configured.</w:t>
      </w:r>
    </w:p>
    <w:p w14:paraId="3EA93E7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268595" cy="1087755"/>
            <wp:effectExtent l="0" t="0" r="190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11B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So in short: redirectPort points to the HTTPS port that handles secure traffic when needed.</w:t>
      </w:r>
    </w:p>
    <w:p w14:paraId="61D29B41">
      <w:pPr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br w:type="page"/>
      </w:r>
    </w:p>
    <w:p w14:paraId="0E6657E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Process to host a single web app in apache tomcat:</w:t>
      </w:r>
    </w:p>
    <w:p w14:paraId="49DAF37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Go to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/tmp/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directory (optional) and download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tar.gz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of tomcat of whatever version you want.</w:t>
      </w:r>
    </w:p>
    <w:p w14:paraId="5EA74D0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Extract that file using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tar -xzvf &lt;tar file name&gt;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command.</w:t>
      </w:r>
    </w:p>
    <w:p w14:paraId="3C7EFFF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Now create a folder which will serve the web site (usually we take inside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/opt/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directory)</w:t>
      </w:r>
    </w:p>
    <w:p w14:paraId="0F3D897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 created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/opt/tomcat/</w:t>
      </w:r>
    </w:p>
    <w:p w14:paraId="79E017C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Copy all the files inside the extracted file into this path i.e. to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/opt/tomcat/</w:t>
      </w:r>
    </w:p>
    <w:p w14:paraId="566FF40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Now create one user for tomcat (it is not necessary; even you can run Tomcat as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root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any other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user; but for security point of view, it’s a good practice to create a dedicated user for running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)</w:t>
      </w:r>
    </w:p>
    <w:p w14:paraId="222638D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 created one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</w:t>
      </w:r>
    </w:p>
    <w:p w14:paraId="203914E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/>
          <w:bCs/>
          <w:sz w:val="22"/>
          <w:szCs w:val="22"/>
          <w:highlight w:val="none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useradd -r -m -U -d /opt/tomcat -s /bin/false tomcat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 xml:space="preserve">    (in RPM based linux)</w:t>
      </w:r>
    </w:p>
    <w:p w14:paraId="7455AF1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Here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/opt/tomcat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the home directory of the user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4552579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It is not required. For consistency like every user should have a home directory, it is created. (but completely optional)</w:t>
      </w:r>
    </w:p>
    <w:p w14:paraId="510156B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Now, make the user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owner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/opt/tomcat/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directory along with all the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sub-folders</w:t>
      </w:r>
      <w:r>
        <w:rPr>
          <w:rFonts w:hint="default" w:ascii="Bodoni MT" w:hAnsi="Bodoni MT" w:cs="Bodoni MT"/>
          <w:b/>
          <w:bCs/>
          <w:i/>
          <w:iCs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and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files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inside it.</w:t>
      </w:r>
    </w:p>
    <w:p w14:paraId="6BEA7F4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highlight w:val="yellow"/>
          <w:lang w:val="en-IN"/>
        </w:rPr>
        <w:t>chown -R tomcat:tomcat /opt/tomcat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 </w:t>
      </w:r>
    </w:p>
    <w:p w14:paraId="45CB7AC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There are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shell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scripts to run or shutdown tomcat inside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bin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folder i.e.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/opt/tomcat/bin</w:t>
      </w:r>
    </w:p>
    <w:p w14:paraId="6455BDC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You need to give executable permission to all those files.</w:t>
      </w:r>
    </w:p>
    <w:p w14:paraId="640A27C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chmod +x /opt/tomcat/bin/*.sh</w:t>
      </w:r>
    </w:p>
    <w:p w14:paraId="553E7EB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Now, delete everything present inside the directory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/opt/tomcat/webapps/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copy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.war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(build file) file into this and rename that as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ROOT.war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7BEEA87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can run the file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startup.sh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to run tomcat, or better create a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tomcat.service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for this.</w:t>
      </w:r>
    </w:p>
    <w:p w14:paraId="1D7D1A9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Create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tomcat.service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inside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lightGray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sz w:val="22"/>
          <w:szCs w:val="22"/>
          <w:highlight w:val="lightGray"/>
          <w:lang w:val="en-IN"/>
        </w:rPr>
        <w:t>/etc/systemd/system/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lightGray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directory.</w:t>
      </w:r>
    </w:p>
    <w:p w14:paraId="31CA5C6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You can see in the file, there is a property called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User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Group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. </w:t>
      </w:r>
    </w:p>
    <w:p w14:paraId="5EA89CF6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If you have created the user, give that against that User and Group field.</w:t>
      </w:r>
    </w:p>
    <w:p w14:paraId="25F4121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If you are creating multiple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to host multiple websites independently, then also the Environment variable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names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(not the values) mentioned inside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tomcat.service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will not be changed.</w:t>
      </w:r>
    </w:p>
    <w:p w14:paraId="5736917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This variable will be limited to this service only</w:t>
      </w:r>
    </w:p>
    <w:p w14:paraId="5791EDDE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Even if any other service is using same variable, that’ll not interfere with this.</w:t>
      </w:r>
    </w:p>
    <w:p w14:paraId="55DFBB8A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Means, these are local to the service.</w:t>
      </w:r>
    </w:p>
    <w:p w14:paraId="014467AA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Just there values needs to be changed like directories and all.</w:t>
      </w:r>
    </w:p>
    <w:p w14:paraId="06994E9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Also, select the proper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openjdk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version.</w:t>
      </w:r>
    </w:p>
    <w:p w14:paraId="6965D90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drawing>
          <wp:inline distT="0" distB="0" distL="114300" distR="114300">
            <wp:extent cx="4843145" cy="477520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976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Now,</w:t>
      </w:r>
    </w:p>
    <w:p w14:paraId="29B89EB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systemctl daemon reload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    </w:t>
      </w:r>
    </w:p>
    <w:p w14:paraId="3771A69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systemctl start tomcat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       </w:t>
      </w:r>
    </w:p>
    <w:p w14:paraId="42058E3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After sta</w:t>
      </w:r>
      <w:bookmarkStart w:id="0" w:name="_GoBack"/>
      <w:bookmarkEnd w:id="0"/>
      <w:r>
        <w:rPr>
          <w:rFonts w:hint="default" w:ascii="Bodoni MT" w:hAnsi="Bodoni MT" w:cs="Bodoni MT"/>
          <w:sz w:val="22"/>
          <w:szCs w:val="22"/>
          <w:lang w:val="en-IN"/>
        </w:rPr>
        <w:t xml:space="preserve">rting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it’ll extract that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ROOT.war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one folder called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ROOT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will be created there.</w:t>
      </w:r>
    </w:p>
    <w:p w14:paraId="113F407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Now, the website is hosted. You can access it with the port (mentioned inside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server.xml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) file. (default: 8080)</w:t>
      </w:r>
    </w:p>
    <w:p w14:paraId="13DFF913">
      <w:pPr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br w:type="page"/>
      </w:r>
    </w:p>
    <w:p w14:paraId="07F6BB5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Multiple tomcats to host multiple web-apps independently:</w:t>
      </w:r>
    </w:p>
    <w:p w14:paraId="03BFE70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 my case, I created the following folders</w:t>
      </w:r>
    </w:p>
    <w:p w14:paraId="4B013D3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/opt/tomcat_v1</w:t>
      </w:r>
    </w:p>
    <w:p w14:paraId="0DDD8D7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/opt/tomcat_v2</w:t>
      </w:r>
    </w:p>
    <w:p w14:paraId="7261CB4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Then follow the steps as previous, copy the respective web-apps build file (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.war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) into the respective folder’s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webapps/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directories.</w:t>
      </w:r>
    </w:p>
    <w:p w14:paraId="1B4C7AD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Now, you need to configure the ports to which the web-apps will listen:</w:t>
      </w:r>
    </w:p>
    <w:p w14:paraId="267966C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/opt/tomcat_v{*}/conf/server.xml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ab/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,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The following ports should be unique for all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files:</w:t>
      </w:r>
    </w:p>
    <w:p w14:paraId="459DF8D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 xml:space="preserve">&lt;Server </w:t>
      </w:r>
      <w:r>
        <w:rPr>
          <w:rFonts w:hint="default" w:ascii="Bodoni MT" w:hAnsi="Bodoni MT"/>
          <w:b/>
          <w:bCs/>
          <w:sz w:val="22"/>
          <w:szCs w:val="22"/>
        </w:rPr>
        <w:t>port</w:t>
      </w:r>
      <w:r>
        <w:rPr>
          <w:rFonts w:hint="default" w:ascii="Bodoni MT" w:hAnsi="Bodoni MT"/>
          <w:sz w:val="22"/>
          <w:szCs w:val="22"/>
        </w:rPr>
        <w:t>="8005" shutdown="SHUTDOWN"&gt;</w:t>
      </w:r>
      <w:r>
        <w:rPr>
          <w:rFonts w:hint="default" w:ascii="Bodoni MT" w:hAnsi="Bodoni MT"/>
          <w:sz w:val="22"/>
          <w:szCs w:val="22"/>
          <w:lang w:val="en-IN"/>
        </w:rPr>
        <w:t xml:space="preserve">    (</w:t>
      </w:r>
      <w:r>
        <w:rPr>
          <w:rFonts w:hint="default" w:ascii="Bodoni MT" w:hAnsi="Bodoni MT"/>
          <w:b/>
          <w:bCs/>
          <w:sz w:val="22"/>
          <w:szCs w:val="22"/>
          <w:highlight w:val="green"/>
          <w:lang w:val="en-IN"/>
        </w:rPr>
        <w:t>port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(shutdown port)</w:t>
      </w:r>
      <w:r>
        <w:rPr>
          <w:rFonts w:hint="default" w:ascii="Bodoni MT" w:hAnsi="Bodoni MT"/>
          <w:sz w:val="22"/>
          <w:szCs w:val="22"/>
          <w:lang w:val="en-IN"/>
        </w:rPr>
        <w:t>)</w:t>
      </w:r>
    </w:p>
    <w:p w14:paraId="58A7FD5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 xml:space="preserve">&lt;Connector </w:t>
      </w:r>
      <w:r>
        <w:rPr>
          <w:rFonts w:hint="default" w:ascii="Bodoni MT" w:hAnsi="Bodoni MT"/>
          <w:b/>
          <w:bCs/>
          <w:sz w:val="22"/>
          <w:szCs w:val="22"/>
        </w:rPr>
        <w:t>port</w:t>
      </w:r>
      <w:r>
        <w:rPr>
          <w:rFonts w:hint="default" w:ascii="Bodoni MT" w:hAnsi="Bodoni MT"/>
          <w:sz w:val="22"/>
          <w:szCs w:val="22"/>
        </w:rPr>
        <w:t>="8080" protocol="HTTP/1.1"</w:t>
      </w:r>
      <w:r>
        <w:rPr>
          <w:rFonts w:hint="default" w:ascii="Bodoni MT" w:hAnsi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/>
          <w:sz w:val="22"/>
          <w:szCs w:val="22"/>
        </w:rPr>
        <w:t>connectionTimeout="20000"</w:t>
      </w:r>
      <w:r>
        <w:rPr>
          <w:rFonts w:hint="default" w:ascii="Bodoni MT" w:hAnsi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/>
          <w:sz w:val="22"/>
          <w:szCs w:val="22"/>
        </w:rPr>
        <w:t xml:space="preserve"> </w:t>
      </w:r>
      <w:r>
        <w:rPr>
          <w:rFonts w:hint="default" w:ascii="Bodoni MT" w:hAnsi="Bodoni MT"/>
          <w:b/>
          <w:bCs/>
          <w:sz w:val="22"/>
          <w:szCs w:val="22"/>
        </w:rPr>
        <w:t>redirectPort</w:t>
      </w:r>
      <w:r>
        <w:rPr>
          <w:rFonts w:hint="default" w:ascii="Bodoni MT" w:hAnsi="Bodoni MT"/>
          <w:sz w:val="22"/>
          <w:szCs w:val="22"/>
        </w:rPr>
        <w:t>="8443"</w:t>
      </w:r>
      <w:r>
        <w:rPr>
          <w:rFonts w:hint="default" w:ascii="Bodoni MT" w:hAnsi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/>
          <w:sz w:val="22"/>
          <w:szCs w:val="22"/>
        </w:rPr>
        <w:t>maxParameterCount="1000"</w:t>
      </w:r>
      <w:r>
        <w:rPr>
          <w:rFonts w:hint="default" w:ascii="Bodoni MT" w:hAnsi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/>
          <w:sz w:val="22"/>
          <w:szCs w:val="22"/>
        </w:rPr>
        <w:t>/&gt;</w:t>
      </w:r>
      <w:r>
        <w:rPr>
          <w:rFonts w:hint="default" w:ascii="Bodoni MT" w:hAnsi="Bodoni MT"/>
          <w:sz w:val="22"/>
          <w:szCs w:val="22"/>
          <w:lang w:val="en-IN"/>
        </w:rPr>
        <w:t xml:space="preserve">    (</w:t>
      </w:r>
      <w:r>
        <w:rPr>
          <w:rFonts w:hint="default" w:ascii="Bodoni MT" w:hAnsi="Bodoni MT"/>
          <w:b/>
          <w:bCs/>
          <w:sz w:val="22"/>
          <w:szCs w:val="22"/>
          <w:highlight w:val="green"/>
          <w:lang w:val="en-IN"/>
        </w:rPr>
        <w:t>port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/>
          <w:b/>
          <w:bCs/>
          <w:sz w:val="22"/>
          <w:szCs w:val="22"/>
          <w:highlight w:val="green"/>
          <w:lang w:val="en-IN"/>
        </w:rPr>
        <w:t>redirectPort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)</w:t>
      </w:r>
    </w:p>
    <w:p w14:paraId="1BC5181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Also, inside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tomcat_v{*}.service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files will contain the proper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path values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2D17C21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One user can be used for all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 instances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but better to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create different user for different instances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583E5188">
      <w:pPr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br w:type="page"/>
      </w:r>
    </w:p>
    <w:p w14:paraId="606136D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The above case was for hosting different websites in different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instances independently.</w:t>
      </w:r>
    </w:p>
    <w:p w14:paraId="336CE05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But if you want to host all web-apps in same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instance i.e. all the web-apps will be listening to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same port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3CE2073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Just copy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.war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files of all the web-apps and paste those inside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webapps/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folder.</w:t>
      </w:r>
    </w:p>
    <w:p w14:paraId="5EB4786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Then in browser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fldChar w:fldCharType="begin"/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instrText xml:space="preserve"> HYPERLINK "http://&lt;ip&gt;:&lt;port&gt;/&lt;filename&gt;" </w:instrTex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fldChar w:fldCharType="separate"/>
      </w:r>
      <w:r>
        <w:rPr>
          <w:rStyle w:val="4"/>
          <w:rFonts w:hint="default" w:ascii="Bodoni MT" w:hAnsi="Bodoni MT" w:cs="Bodoni MT"/>
          <w:b/>
          <w:bCs/>
          <w:sz w:val="22"/>
          <w:szCs w:val="22"/>
          <w:lang w:val="en-IN"/>
        </w:rPr>
        <w:t>http://&lt;ip&gt;:&lt;port&gt;/&lt;filename&gt;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fldChar w:fldCharType="end"/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 ,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you can access the website.</w:t>
      </w:r>
    </w:p>
    <w:p w14:paraId="5BBB937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&lt;filename&gt;.war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will decide the route of the webapps.</w:t>
      </w:r>
    </w:p>
    <w:p w14:paraId="41D612A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3609975" cy="600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FD19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lang w:val="en-IN"/>
        </w:rPr>
        <w:t>In this case,</w:t>
      </w:r>
    </w:p>
    <w:p w14:paraId="5B2B75EC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fldChar w:fldCharType="begin"/>
      </w:r>
      <w:r>
        <w:rPr>
          <w:rFonts w:hint="default" w:ascii="Bodoni MT" w:hAnsi="Bodoni MT"/>
          <w:sz w:val="22"/>
          <w:szCs w:val="22"/>
          <w:lang w:val="en-US"/>
        </w:rPr>
        <w:instrText xml:space="preserve"> HYPERLINK "http://192.168.56.44:8080/" </w:instrText>
      </w:r>
      <w:r>
        <w:rPr>
          <w:rFonts w:hint="default" w:ascii="Bodoni MT" w:hAnsi="Bodoni MT"/>
          <w:sz w:val="22"/>
          <w:szCs w:val="22"/>
          <w:lang w:val="en-US"/>
        </w:rPr>
        <w:fldChar w:fldCharType="separate"/>
      </w:r>
      <w:r>
        <w:rPr>
          <w:rStyle w:val="4"/>
          <w:rFonts w:hint="default" w:ascii="Bodoni MT" w:hAnsi="Bodoni MT"/>
          <w:sz w:val="22"/>
          <w:szCs w:val="22"/>
          <w:lang w:val="en-US"/>
        </w:rPr>
        <w:t>http://</w:t>
      </w:r>
      <w:r>
        <w:rPr>
          <w:rStyle w:val="4"/>
          <w:rFonts w:hint="default" w:ascii="Bodoni MT" w:hAnsi="Bodoni MT"/>
          <w:sz w:val="22"/>
          <w:szCs w:val="22"/>
          <w:lang w:val="en-IN"/>
        </w:rPr>
        <w:t>&lt;IP&gt;</w:t>
      </w:r>
      <w:r>
        <w:rPr>
          <w:rStyle w:val="4"/>
          <w:rFonts w:hint="default" w:ascii="Bodoni MT" w:hAnsi="Bodoni MT"/>
          <w:sz w:val="22"/>
          <w:szCs w:val="22"/>
          <w:lang w:val="en-US"/>
        </w:rPr>
        <w:t>:</w:t>
      </w:r>
      <w:r>
        <w:rPr>
          <w:rStyle w:val="4"/>
          <w:rFonts w:hint="default" w:ascii="Bodoni MT" w:hAnsi="Bodoni MT"/>
          <w:sz w:val="22"/>
          <w:szCs w:val="22"/>
          <w:lang w:val="en-IN"/>
        </w:rPr>
        <w:t>&lt;Port&gt;</w:t>
      </w:r>
      <w:r>
        <w:rPr>
          <w:rStyle w:val="4"/>
          <w:rFonts w:hint="default" w:ascii="Bodoni MT" w:hAnsi="Bodoni MT"/>
          <w:sz w:val="22"/>
          <w:szCs w:val="22"/>
          <w:lang w:val="en-US"/>
        </w:rPr>
        <w:t>/</w:t>
      </w:r>
      <w:r>
        <w:rPr>
          <w:rFonts w:hint="default" w:ascii="Bodoni MT" w:hAnsi="Bodoni MT"/>
          <w:sz w:val="22"/>
          <w:szCs w:val="22"/>
          <w:lang w:val="en-US"/>
        </w:rPr>
        <w:fldChar w:fldCharType="end"/>
      </w:r>
      <w:r>
        <w:rPr>
          <w:rFonts w:hint="default" w:ascii="Bodoni MT" w:hAnsi="Bodoni MT"/>
          <w:sz w:val="22"/>
          <w:szCs w:val="22"/>
          <w:lang w:val="en-IN"/>
        </w:rPr>
        <w:t xml:space="preserve">  : it’ll serve the web-app having name as ROOT.</w:t>
      </w:r>
    </w:p>
    <w:p w14:paraId="3C2BAB58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fldChar w:fldCharType="begin"/>
      </w:r>
      <w:r>
        <w:rPr>
          <w:rFonts w:hint="default" w:ascii="Bodoni MT" w:hAnsi="Bodoni MT"/>
          <w:sz w:val="22"/>
          <w:szCs w:val="22"/>
          <w:lang w:val="en-US"/>
        </w:rPr>
        <w:instrText xml:space="preserve"> HYPERLINK "http://192.168.56.44:8080/MYAPP" </w:instrText>
      </w:r>
      <w:r>
        <w:rPr>
          <w:rFonts w:hint="default" w:ascii="Bodoni MT" w:hAnsi="Bodoni MT"/>
          <w:sz w:val="22"/>
          <w:szCs w:val="22"/>
          <w:lang w:val="en-US"/>
        </w:rPr>
        <w:fldChar w:fldCharType="separate"/>
      </w:r>
      <w:r>
        <w:rPr>
          <w:rStyle w:val="4"/>
          <w:rFonts w:hint="default" w:ascii="Bodoni MT" w:hAnsi="Bodoni MT"/>
          <w:sz w:val="22"/>
          <w:szCs w:val="22"/>
          <w:lang w:val="en-US"/>
        </w:rPr>
        <w:t>http://</w:t>
      </w:r>
      <w:r>
        <w:rPr>
          <w:rStyle w:val="4"/>
          <w:rFonts w:hint="default" w:ascii="Bodoni MT" w:hAnsi="Bodoni MT"/>
          <w:sz w:val="22"/>
          <w:szCs w:val="22"/>
          <w:lang w:val="en-IN"/>
        </w:rPr>
        <w:t>&lt;IP&gt;</w:t>
      </w:r>
      <w:r>
        <w:rPr>
          <w:rStyle w:val="4"/>
          <w:rFonts w:hint="default" w:ascii="Bodoni MT" w:hAnsi="Bodoni MT"/>
          <w:sz w:val="22"/>
          <w:szCs w:val="22"/>
          <w:lang w:val="en-US"/>
        </w:rPr>
        <w:t>:</w:t>
      </w:r>
      <w:r>
        <w:rPr>
          <w:rStyle w:val="4"/>
          <w:rFonts w:hint="default" w:ascii="Bodoni MT" w:hAnsi="Bodoni MT"/>
          <w:sz w:val="22"/>
          <w:szCs w:val="22"/>
          <w:lang w:val="en-IN"/>
        </w:rPr>
        <w:t>&lt;Port&gt;</w:t>
      </w:r>
      <w:r>
        <w:rPr>
          <w:rStyle w:val="4"/>
          <w:rFonts w:hint="default" w:ascii="Bodoni MT" w:hAnsi="Bodoni MT"/>
          <w:sz w:val="22"/>
          <w:szCs w:val="22"/>
          <w:lang w:val="en-US"/>
        </w:rPr>
        <w:t>/</w:t>
      </w:r>
      <w:r>
        <w:rPr>
          <w:rStyle w:val="4"/>
          <w:rFonts w:hint="default" w:ascii="Bodoni MT" w:hAnsi="Bodoni MT"/>
          <w:sz w:val="22"/>
          <w:szCs w:val="22"/>
          <w:lang w:val="en-IN"/>
        </w:rPr>
        <w:t>MYAPP</w:t>
      </w:r>
      <w:r>
        <w:rPr>
          <w:rFonts w:hint="default" w:ascii="Bodoni MT" w:hAnsi="Bodoni MT"/>
          <w:sz w:val="22"/>
          <w:szCs w:val="22"/>
          <w:lang w:val="en-US"/>
        </w:rPr>
        <w:fldChar w:fldCharType="end"/>
      </w:r>
      <w:r>
        <w:rPr>
          <w:rFonts w:hint="default" w:ascii="Bodoni MT" w:hAnsi="Bodoni MT"/>
          <w:sz w:val="22"/>
          <w:szCs w:val="22"/>
          <w:lang w:val="en-IN"/>
        </w:rPr>
        <w:t xml:space="preserve"> : It’ll serve the web-app having name as MYAPP.</w:t>
      </w:r>
    </w:p>
    <w:p w14:paraId="0B366711">
      <w:pPr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IN"/>
        </w:rPr>
        <w:br w:type="page"/>
      </w:r>
    </w:p>
    <w:p w14:paraId="40217FE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highlight w:val="yellow"/>
          <w:lang w:val="en-US"/>
        </w:rPr>
      </w:pPr>
      <w:r>
        <w:rPr>
          <w:rFonts w:hint="default" w:ascii="Bodoni MT" w:hAnsi="Bodoni MT"/>
          <w:b/>
          <w:bCs/>
          <w:sz w:val="22"/>
          <w:szCs w:val="22"/>
          <w:highlight w:val="yellow"/>
          <w:lang w:val="en-US"/>
        </w:rPr>
        <w:t>ss -tulnp</w:t>
      </w:r>
      <w:r>
        <w:rPr>
          <w:rFonts w:hint="default" w:ascii="Bodoni MT" w:hAnsi="Bodoni MT"/>
          <w:b/>
          <w:bCs/>
          <w:sz w:val="22"/>
          <w:szCs w:val="22"/>
          <w:highlight w:val="yellow"/>
          <w:lang w:val="en-IN"/>
        </w:rPr>
        <w:t xml:space="preserve"> </w:t>
      </w:r>
    </w:p>
    <w:p w14:paraId="6B4DFA9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ss → socket statistics tool (modern replacement for netstat).</w:t>
      </w:r>
    </w:p>
    <w:p w14:paraId="1526484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Options:</w:t>
      </w:r>
    </w:p>
    <w:p w14:paraId="4A1BF83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-t → show TCP sockets.</w:t>
      </w:r>
    </w:p>
    <w:p w14:paraId="0C5DE1C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-u → show UDP sockets.</w:t>
      </w:r>
    </w:p>
    <w:p w14:paraId="3F911A5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-l → show only listening sockets (services waiting for connections).</w:t>
      </w:r>
    </w:p>
    <w:p w14:paraId="5EE4704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-n → show ports as numbers (skip DNS/service name resolution).</w:t>
      </w:r>
    </w:p>
    <w:p w14:paraId="63B3A39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-p → show process using the socket (requires root).</w:t>
      </w:r>
    </w:p>
    <w:p w14:paraId="7B0D3AA5">
      <w:pPr>
        <w:numPr>
          <w:ilvl w:val="0"/>
          <w:numId w:val="0"/>
        </w:numPr>
        <w:spacing w:line="360" w:lineRule="auto"/>
        <w:ind w:left="840" w:leftChars="0"/>
        <w:rPr>
          <w:rFonts w:hint="default" w:ascii="Bodoni MT" w:hAnsi="Bodoni MT" w:cs="Bodoni MT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30C25"/>
    <w:multiLevelType w:val="multilevel"/>
    <w:tmpl w:val="B7D30C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  <w:color w:val="auto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  <w:color w:val="auto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E55E0B"/>
    <w:rsid w:val="00300A03"/>
    <w:rsid w:val="034C704E"/>
    <w:rsid w:val="04581F3F"/>
    <w:rsid w:val="07434BE5"/>
    <w:rsid w:val="0C7C3EC4"/>
    <w:rsid w:val="0CEC462C"/>
    <w:rsid w:val="0D93327E"/>
    <w:rsid w:val="0DE55E0B"/>
    <w:rsid w:val="165B2E3B"/>
    <w:rsid w:val="180B1B5A"/>
    <w:rsid w:val="186628A3"/>
    <w:rsid w:val="197A28A7"/>
    <w:rsid w:val="19D20E23"/>
    <w:rsid w:val="1D6F2959"/>
    <w:rsid w:val="1E3A3326"/>
    <w:rsid w:val="1E5A2D1B"/>
    <w:rsid w:val="1F2C3C4B"/>
    <w:rsid w:val="21A864C6"/>
    <w:rsid w:val="234163B3"/>
    <w:rsid w:val="23EF42C2"/>
    <w:rsid w:val="29A94C60"/>
    <w:rsid w:val="2A040D26"/>
    <w:rsid w:val="2B84499D"/>
    <w:rsid w:val="2BF80BD3"/>
    <w:rsid w:val="2CF968A4"/>
    <w:rsid w:val="31BA2149"/>
    <w:rsid w:val="3BAD1CF4"/>
    <w:rsid w:val="3E0F3A5D"/>
    <w:rsid w:val="3E7A3FF6"/>
    <w:rsid w:val="408F1B0A"/>
    <w:rsid w:val="454C693D"/>
    <w:rsid w:val="471F09BB"/>
    <w:rsid w:val="47742739"/>
    <w:rsid w:val="47E97D90"/>
    <w:rsid w:val="4AA975D6"/>
    <w:rsid w:val="4C137FAF"/>
    <w:rsid w:val="4F433AF8"/>
    <w:rsid w:val="4F802EB1"/>
    <w:rsid w:val="556E32B8"/>
    <w:rsid w:val="5C0B4850"/>
    <w:rsid w:val="5C3B2EDE"/>
    <w:rsid w:val="5C82465E"/>
    <w:rsid w:val="65C2575B"/>
    <w:rsid w:val="65CB4E3A"/>
    <w:rsid w:val="6930392D"/>
    <w:rsid w:val="695E29AB"/>
    <w:rsid w:val="696025A2"/>
    <w:rsid w:val="6C5B7090"/>
    <w:rsid w:val="70853FB1"/>
    <w:rsid w:val="713A694F"/>
    <w:rsid w:val="728A528D"/>
    <w:rsid w:val="771A0A72"/>
    <w:rsid w:val="7C8C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2025-09-12T12:03:00Z</dcterms:created>
  <dc:creator>Alok Ranjan Joshi</dc:creator>
  <cp:lastModifiedBy>Alok Ranjan Joshi</cp:lastModifiedBy>
  <dcterms:modified xsi:type="dcterms:W3CDTF">2025-10-19T11:33:40Z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26F14073AD1949A2A547986219EAB1BA_11</vt:lpwstr>
  </property>
</Properties>
</file>