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FD9E5A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highlight w:val="yellow"/>
        </w:rPr>
        <w:t>setx JAVA_HOME "C:\Program Files\Java\jdk-21"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  </w:t>
      </w:r>
    </w:p>
    <w:p w14:paraId="49DAF379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It is used to set the environment variable permanently.</w:t>
      </w:r>
    </w:p>
    <w:p w14:paraId="7E718BDF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How the Java code works?</w:t>
      </w:r>
    </w:p>
    <w:p w14:paraId="0CF5C30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Java Code (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.java</w:t>
      </w:r>
      <w:r>
        <w:rPr>
          <w:rFonts w:hint="default" w:ascii="Bodoni MT" w:hAnsi="Bodoni MT" w:cs="Bodoni MT"/>
          <w:sz w:val="22"/>
          <w:szCs w:val="22"/>
          <w:lang w:val="en-IN"/>
        </w:rPr>
        <w:t>)  ------&lt;compiler (javac)&gt;------ Byte Code (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.class</w:t>
      </w:r>
      <w:r>
        <w:rPr>
          <w:rFonts w:hint="default" w:ascii="Bodoni MT" w:hAnsi="Bodoni MT" w:cs="Bodoni MT"/>
          <w:sz w:val="22"/>
          <w:szCs w:val="22"/>
          <w:lang w:val="en-IN"/>
        </w:rPr>
        <w:t>)</w:t>
      </w:r>
    </w:p>
    <w:p w14:paraId="0A2CB2E3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Byte Code goes into JVM (JVM accepts only byte code)</w:t>
      </w:r>
    </w:p>
    <w:p w14:paraId="5ACBBEB9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JVM only run only one file. </w:t>
      </w:r>
    </w:p>
    <w:p w14:paraId="41488B5C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It says, even if you have 1000 files, you need to tell me which is the first file that I’ll run.</w:t>
      </w:r>
    </w:p>
    <w:p w14:paraId="1A0B670D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That file needs to have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main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>method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.</w:t>
      </w:r>
    </w:p>
    <w:p w14:paraId="1B81625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Whenever you run a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.java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file, one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.class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file will get created. It is the Byte Code file.</w:t>
      </w:r>
    </w:p>
    <w:p w14:paraId="41E104A4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To run a java code (file name is let: Hello.java)</w:t>
      </w:r>
    </w:p>
    <w:p w14:paraId="3B8409A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If you run this using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javac Hello.java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, one file will be created depending upon the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 xml:space="preserve">classname 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used inside the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Hello.java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.</w:t>
      </w:r>
    </w:p>
    <w:p w14:paraId="101A84F2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4204970" cy="1651635"/>
            <wp:effectExtent l="0" t="0" r="1143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497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19F5B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Here I gave the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>classname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same as the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>filename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.</w:t>
      </w:r>
    </w:p>
    <w:p w14:paraId="1FEC0964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But, it doesn’t matter what is the filename; you can give the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 xml:space="preserve">classname 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different.</w:t>
      </w:r>
    </w:p>
    <w:p w14:paraId="5A9029A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But, the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.class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file will be created with the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>classname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that is mentioned inside the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.java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file.</w:t>
      </w:r>
    </w:p>
    <w:p w14:paraId="79338606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4468495" cy="17526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818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You can see here, I gave the class name </w:t>
      </w:r>
      <w:r>
        <w:rPr>
          <w:rFonts w:hint="default" w:ascii="Bodoni MT" w:hAnsi="Bodoni MT" w:cs="Bodoni MT"/>
          <w:i/>
          <w:iCs/>
          <w:sz w:val="22"/>
          <w:szCs w:val="22"/>
          <w:lang w:val="en-IN"/>
        </w:rPr>
        <w:t>Hello2</w:t>
      </w:r>
      <w:r>
        <w:rPr>
          <w:rFonts w:hint="default" w:ascii="Bodoni MT" w:hAnsi="Bodoni MT" w:cs="Bodoni MT"/>
          <w:i w:val="0"/>
          <w:iCs w:val="0"/>
          <w:sz w:val="22"/>
          <w:szCs w:val="22"/>
          <w:lang w:val="en-IN"/>
        </w:rPr>
        <w:t xml:space="preserve">, and the file got created is </w:t>
      </w:r>
      <w:r>
        <w:rPr>
          <w:rFonts w:hint="default" w:ascii="Bodoni MT" w:hAnsi="Bodoni MT" w:cs="Bodoni MT"/>
          <w:i/>
          <w:iCs/>
          <w:sz w:val="22"/>
          <w:szCs w:val="22"/>
          <w:lang w:val="en-IN"/>
        </w:rPr>
        <w:t>Hello2.class</w:t>
      </w:r>
      <w:r>
        <w:rPr>
          <w:rFonts w:hint="default" w:ascii="Bodoni MT" w:hAnsi="Bodoni MT" w:cs="Bodoni MT"/>
          <w:i w:val="0"/>
          <w:iCs w:val="0"/>
          <w:sz w:val="22"/>
          <w:szCs w:val="22"/>
          <w:lang w:val="en-IN"/>
        </w:rPr>
        <w:t>.</w:t>
      </w:r>
    </w:p>
    <w:p w14:paraId="05AE237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color w:val="1F4E79" w:themeColor="accent1" w:themeShade="8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color w:val="1F4E79" w:themeColor="accent1" w:themeShade="80"/>
          <w:sz w:val="22"/>
          <w:szCs w:val="22"/>
          <w:highlight w:val="yellow"/>
          <w:lang w:val="en-IN"/>
        </w:rPr>
        <w:t xml:space="preserve">But, if you are creating </w:t>
      </w:r>
      <w:r>
        <w:rPr>
          <w:rFonts w:hint="default" w:ascii="Bodoni MT" w:hAnsi="Bodoni MT" w:cs="Bodoni MT"/>
          <w:b/>
          <w:bCs/>
          <w:i w:val="0"/>
          <w:iCs w:val="0"/>
          <w:color w:val="1F4E79" w:themeColor="accent1" w:themeShade="80"/>
          <w:sz w:val="22"/>
          <w:szCs w:val="22"/>
          <w:highlight w:val="yellow"/>
          <w:lang w:val="en-IN"/>
        </w:rPr>
        <w:t xml:space="preserve">public </w:t>
      </w:r>
      <w:r>
        <w:rPr>
          <w:rFonts w:hint="default" w:ascii="Bodoni MT" w:hAnsi="Bodoni MT" w:cs="Bodoni MT"/>
          <w:b w:val="0"/>
          <w:bCs w:val="0"/>
          <w:i w:val="0"/>
          <w:iCs w:val="0"/>
          <w:color w:val="1F4E79" w:themeColor="accent1" w:themeShade="80"/>
          <w:sz w:val="22"/>
          <w:szCs w:val="22"/>
          <w:highlight w:val="yellow"/>
          <w:lang w:val="en-IN"/>
        </w:rPr>
        <w:t xml:space="preserve">class, then the </w:t>
      </w:r>
      <w:r>
        <w:rPr>
          <w:rFonts w:hint="default" w:ascii="Bodoni MT" w:hAnsi="Bodoni MT" w:cs="Bodoni MT"/>
          <w:b/>
          <w:bCs/>
          <w:i w:val="0"/>
          <w:iCs w:val="0"/>
          <w:color w:val="1F4E79" w:themeColor="accent1" w:themeShade="80"/>
          <w:sz w:val="22"/>
          <w:szCs w:val="22"/>
          <w:highlight w:val="yellow"/>
          <w:lang w:val="en-IN"/>
        </w:rPr>
        <w:t xml:space="preserve">filename </w:t>
      </w:r>
      <w:r>
        <w:rPr>
          <w:rFonts w:hint="default" w:ascii="Bodoni MT" w:hAnsi="Bodoni MT" w:cs="Bodoni MT"/>
          <w:b w:val="0"/>
          <w:bCs w:val="0"/>
          <w:i w:val="0"/>
          <w:iCs w:val="0"/>
          <w:color w:val="1F4E79" w:themeColor="accent1" w:themeShade="80"/>
          <w:sz w:val="22"/>
          <w:szCs w:val="22"/>
          <w:highlight w:val="yellow"/>
          <w:lang w:val="en-IN"/>
        </w:rPr>
        <w:t xml:space="preserve">must be </w:t>
      </w:r>
      <w:r>
        <w:rPr>
          <w:rFonts w:hint="default" w:ascii="Bodoni MT" w:hAnsi="Bodoni MT" w:cs="Bodoni MT"/>
          <w:b/>
          <w:bCs/>
          <w:i w:val="0"/>
          <w:iCs w:val="0"/>
          <w:color w:val="1F4E79" w:themeColor="accent1" w:themeShade="80"/>
          <w:sz w:val="22"/>
          <w:szCs w:val="22"/>
          <w:highlight w:val="yellow"/>
          <w:lang w:val="en-IN"/>
        </w:rPr>
        <w:t xml:space="preserve">same </w:t>
      </w:r>
      <w:r>
        <w:rPr>
          <w:rFonts w:hint="default" w:ascii="Bodoni MT" w:hAnsi="Bodoni MT" w:cs="Bodoni MT"/>
          <w:b w:val="0"/>
          <w:bCs w:val="0"/>
          <w:i w:val="0"/>
          <w:iCs w:val="0"/>
          <w:color w:val="1F4E79" w:themeColor="accent1" w:themeShade="80"/>
          <w:sz w:val="22"/>
          <w:szCs w:val="22"/>
          <w:highlight w:val="yellow"/>
          <w:lang w:val="en-IN"/>
        </w:rPr>
        <w:t xml:space="preserve">as the </w:t>
      </w:r>
      <w:r>
        <w:rPr>
          <w:rFonts w:hint="default" w:ascii="Bodoni MT" w:hAnsi="Bodoni MT" w:cs="Bodoni MT"/>
          <w:b/>
          <w:bCs/>
          <w:i w:val="0"/>
          <w:iCs w:val="0"/>
          <w:color w:val="1F4E79" w:themeColor="accent1" w:themeShade="80"/>
          <w:sz w:val="22"/>
          <w:szCs w:val="22"/>
          <w:highlight w:val="yellow"/>
          <w:lang w:val="en-IN"/>
        </w:rPr>
        <w:t>classname</w:t>
      </w:r>
      <w:r>
        <w:rPr>
          <w:rFonts w:hint="default" w:ascii="Bodoni MT" w:hAnsi="Bodoni MT" w:cs="Bodoni MT"/>
          <w:b w:val="0"/>
          <w:bCs w:val="0"/>
          <w:i w:val="0"/>
          <w:iCs w:val="0"/>
          <w:color w:val="1F4E79" w:themeColor="accent1" w:themeShade="80"/>
          <w:sz w:val="22"/>
          <w:szCs w:val="22"/>
          <w:highlight w:val="yellow"/>
          <w:lang w:val="en-IN"/>
        </w:rPr>
        <w:t>.</w:t>
      </w:r>
      <w:r>
        <w:rPr>
          <w:rFonts w:hint="default" w:ascii="Bodoni MT" w:hAnsi="Bodoni MT" w:cs="Bodoni MT"/>
          <w:i w:val="0"/>
          <w:iCs w:val="0"/>
          <w:color w:val="1F4E79" w:themeColor="accent1" w:themeShade="80"/>
          <w:sz w:val="22"/>
          <w:szCs w:val="22"/>
          <w:lang w:val="en-IN"/>
        </w:rPr>
        <w:t xml:space="preserve"> </w:t>
      </w:r>
    </w:p>
    <w:p w14:paraId="278D4B6D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First you need to run the command</w:t>
      </w:r>
      <w:r>
        <w:rPr>
          <w:rFonts w:hint="default" w:ascii="Bodoni MT" w:hAnsi="Bodoni MT" w:cs="Bodoni MT"/>
          <w:sz w:val="22"/>
          <w:szCs w:val="22"/>
          <w:highlight w:val="yellow"/>
          <w:lang w:val="en-IN"/>
        </w:rPr>
        <w:t xml:space="preserve"> </w:t>
      </w:r>
      <w:r>
        <w:rPr>
          <w:rFonts w:hint="default" w:ascii="Bodoni MT" w:hAnsi="Bodoni MT" w:cs="Bodoni MT"/>
          <w:b/>
          <w:bCs/>
          <w:sz w:val="22"/>
          <w:szCs w:val="22"/>
          <w:highlight w:val="yellow"/>
          <w:lang w:val="en-IN"/>
        </w:rPr>
        <w:t>javac Hello.java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</w:t>
      </w:r>
    </w:p>
    <w:p w14:paraId="1EF976D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It’ll create the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.class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file.</w:t>
      </w:r>
    </w:p>
    <w:p w14:paraId="40E2B550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Then, run the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.class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file using </w:t>
      </w:r>
      <w:r>
        <w:rPr>
          <w:rFonts w:hint="default" w:ascii="Bodoni MT" w:hAnsi="Bodoni MT" w:cs="Bodoni MT"/>
          <w:b/>
          <w:bCs/>
          <w:sz w:val="22"/>
          <w:szCs w:val="22"/>
          <w:highlight w:val="yellow"/>
          <w:lang w:val="en-IN"/>
        </w:rPr>
        <w:t>java</w:t>
      </w:r>
      <w:r>
        <w:rPr>
          <w:rFonts w:hint="default" w:ascii="Bodoni MT" w:hAnsi="Bodoni MT" w:cs="Bodoni MT"/>
          <w:b w:val="0"/>
          <w:bCs w:val="0"/>
          <w:sz w:val="22"/>
          <w:szCs w:val="22"/>
          <w:highlight w:val="yellow"/>
          <w:lang w:val="en-IN"/>
        </w:rPr>
        <w:t xml:space="preserve"> </w:t>
      </w:r>
      <w:r>
        <w:rPr>
          <w:rFonts w:hint="default" w:ascii="Bodoni MT" w:hAnsi="Bodoni MT" w:cs="Bodoni MT"/>
          <w:b/>
          <w:bCs/>
          <w:sz w:val="22"/>
          <w:szCs w:val="22"/>
          <w:highlight w:val="yellow"/>
          <w:lang w:val="en-IN"/>
        </w:rPr>
        <w:t>Hello</w:t>
      </w:r>
    </w:p>
    <w:p w14:paraId="02BAA94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Here, don’t write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>java Hello.class</w:t>
      </w:r>
    </w:p>
    <w:p w14:paraId="7AC359E2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JVM(Java Virtual Machine) is present inside JRE(Java Runtime Environment).</w:t>
      </w:r>
      <w:r>
        <w:rPr>
          <w:rFonts w:hint="default" w:ascii="Bodoni MT" w:hAnsi="Bodoni MT" w:cs="Bodoni MT"/>
          <w:sz w:val="22"/>
          <w:szCs w:val="22"/>
          <w:lang w:val="en-IN"/>
        </w:rPr>
        <w:tab/>
      </w:r>
    </w:p>
    <w:p w14:paraId="2FF49AD1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When you need to run something, it might requires some libraries.</w:t>
      </w:r>
    </w:p>
    <w:p w14:paraId="75BA7376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JRE provides that. </w:t>
      </w:r>
    </w:p>
    <w:p w14:paraId="30F5A82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JVM is just a part of JRE.</w:t>
      </w:r>
    </w:p>
    <w:p w14:paraId="471D65A7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t>Kitchen Analogy:</w:t>
      </w:r>
    </w:p>
    <w:p w14:paraId="2C1632A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t>The kitchen provides the environment to cook a dish.</w:t>
      </w:r>
    </w:p>
    <w:p w14:paraId="4E0ADD91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t>Utensils and Ingredients are like the libraries and resources JRE provides.</w:t>
      </w:r>
    </w:p>
    <w:p w14:paraId="18C230B6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JVM &lt; JRE &lt; JDK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    (inner to outer layer)</w:t>
      </w:r>
    </w:p>
    <w:p w14:paraId="35F1A95E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JVM present inside JRE and JRE present inside JDK.</w:t>
      </w:r>
    </w:p>
    <w:p w14:paraId="534EF902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JDK is used by developers to develop the code and all.</w:t>
      </w:r>
    </w:p>
    <w:p w14:paraId="24ADC08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If you want to run your application in any other system, that doesn’t require JDK. Only JRE should be there to run the application.</w:t>
      </w:r>
    </w:p>
    <w:p w14:paraId="4B536E9B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1962785" cy="132969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F2B61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t>Is JVM like a virtual machine on top of OS?</w:t>
      </w:r>
    </w:p>
    <w:p w14:paraId="1205919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t>Yes and No:</w:t>
      </w:r>
    </w:p>
    <w:p w14:paraId="55FCD9A1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color w:val="00B050"/>
          <w:sz w:val="22"/>
          <w:szCs w:val="22"/>
        </w:rPr>
      </w:pPr>
      <w:r>
        <w:rPr>
          <w:rFonts w:hint="default" w:ascii="Bodoni MT" w:hAnsi="Bodoni MT" w:cs="Bodoni MT"/>
          <w:color w:val="00B050"/>
          <w:sz w:val="22"/>
          <w:szCs w:val="22"/>
        </w:rPr>
        <w:t>✅ Yes: It behaves like a virtual computer for Java bytecode. That’s why Java is “Write Once, Run Anywhere.”</w:t>
      </w:r>
    </w:p>
    <w:p w14:paraId="049C8EB5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color w:val="FF0000"/>
          <w:sz w:val="22"/>
          <w:szCs w:val="22"/>
        </w:rPr>
      </w:pPr>
      <w:r>
        <w:rPr>
          <w:rFonts w:hint="default" w:ascii="Bodoni MT" w:hAnsi="Bodoni MT" w:cs="Bodoni MT"/>
          <w:color w:val="FF0000"/>
          <w:sz w:val="22"/>
          <w:szCs w:val="22"/>
        </w:rPr>
        <w:t>❌ No: It doesn’t emulate hardware or run another OS. It sits on top of the real OS, using system calls, memory, CPU instructions, etc.</w:t>
      </w:r>
    </w:p>
    <w:p w14:paraId="05310640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t>So, JVM is an abstraction layer, not a full-blown VM like VirtualBox.</w:t>
      </w:r>
    </w:p>
    <w:p w14:paraId="62823352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b/>
          <w:bCs/>
          <w:sz w:val="22"/>
          <w:szCs w:val="22"/>
          <w:u w:val="single"/>
        </w:rPr>
      </w:pPr>
      <w:r>
        <w:rPr>
          <w:rFonts w:hint="default" w:ascii="Bodoni MT" w:hAnsi="Bodoni MT" w:cs="Bodoni MT"/>
          <w:b/>
          <w:bCs/>
          <w:sz w:val="22"/>
          <w:szCs w:val="22"/>
          <w:u w:val="single"/>
          <w:lang w:val="en-IN"/>
        </w:rPr>
        <w:t>Variables</w:t>
      </w:r>
    </w:p>
    <w:p w14:paraId="687E5E93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  <w:u w:val="single"/>
        </w:rPr>
      </w:pPr>
      <w:r>
        <w:rPr>
          <w:rFonts w:hint="default" w:ascii="Bodoni MT" w:hAnsi="Bodoni MT" w:cs="Bodoni MT"/>
          <w:sz w:val="22"/>
          <w:szCs w:val="22"/>
          <w:u w:val="single"/>
          <w:lang w:val="en-IN"/>
        </w:rPr>
        <w:t>Primitive</w:t>
      </w:r>
    </w:p>
    <w:p w14:paraId="6E1B7661">
      <w:pPr>
        <w:numPr>
          <w:ilvl w:val="2"/>
          <w:numId w:val="1"/>
        </w:numPr>
        <w:spacing w:line="360" w:lineRule="auto"/>
        <w:ind w:left="1260" w:leftChars="0" w:hanging="420" w:firstLineChars="0"/>
        <w:jc w:val="both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Integer (byte(1), short(2), int(4), long(8))  (for long: you need to write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l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as suffix)</w:t>
      </w:r>
    </w:p>
    <w:p w14:paraId="7C31F84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Float    (double(8), float(4))   (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2.3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=&gt; double,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 xml:space="preserve">2.3f 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=&gt; float) (default is </w:t>
      </w:r>
      <w:r>
        <w:rPr>
          <w:rFonts w:hint="default" w:ascii="Bodoni MT" w:hAnsi="Bodoni MT" w:cs="Bodoni MT"/>
          <w:i/>
          <w:iCs/>
          <w:sz w:val="22"/>
          <w:szCs w:val="22"/>
          <w:lang w:val="en-IN"/>
        </w:rPr>
        <w:t>double</w:t>
      </w:r>
      <w:r>
        <w:rPr>
          <w:rFonts w:hint="default" w:ascii="Bodoni MT" w:hAnsi="Bodoni MT" w:cs="Bodoni MT"/>
          <w:i w:val="0"/>
          <w:iCs w:val="0"/>
          <w:sz w:val="22"/>
          <w:szCs w:val="22"/>
          <w:lang w:val="en-IN"/>
        </w:rPr>
        <w:t>)</w:t>
      </w:r>
    </w:p>
    <w:p w14:paraId="73E08CB5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Character (2 bytes)</w:t>
      </w:r>
    </w:p>
    <w:p w14:paraId="289EE52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Boolean  (doesn’t work like 0 and 1; only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true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and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false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works)</w:t>
      </w:r>
    </w:p>
    <w:p w14:paraId="79C450CE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1875155" cy="2232660"/>
            <wp:effectExtent l="0" t="0" r="444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515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9D6F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NOTE: you can’t double quotes in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char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variables. That is only for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string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.</w:t>
      </w:r>
    </w:p>
    <w:p w14:paraId="6798E90A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2212340" cy="468630"/>
            <wp:effectExtent l="0" t="0" r="1016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1CA3D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You can also write in binrary format, when you execute this, output will be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5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.</w:t>
      </w:r>
    </w:p>
    <w:p w14:paraId="2D8FA103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As 101 = 5</w:t>
      </w:r>
    </w:p>
    <w:p w14:paraId="06E51291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For hexadecimal, use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0x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as prefix.</w:t>
      </w:r>
    </w:p>
    <w:p w14:paraId="7114632C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Unlike C++, in Java also if you print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(int)(ch)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where ch is char variable, it’ll print the ASCII value of that character.</w:t>
      </w:r>
    </w:p>
    <w:p w14:paraId="3F1110FA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Higher sized variables can’t be assigned to smaller sized variables; but vice-versa is possible. </w:t>
      </w:r>
    </w:p>
    <w:p w14:paraId="562698DB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Ex: int can’t be assigned to short; but short can be assigned to int.</w:t>
      </w:r>
    </w:p>
    <w:p w14:paraId="225B35C1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highlight w:val="yellow"/>
          <w:lang w:val="en-IN"/>
        </w:rPr>
        <w:t>If you are assigning larger to smaller, then you need to do type casting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.</w:t>
      </w:r>
    </w:p>
    <w:p w14:paraId="69F0F967">
      <w:pPr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2898775" cy="993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(345 % 256 = 89)</w:t>
      </w:r>
    </w:p>
    <w:p w14:paraId="6B36B0A8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Type promotion: </w:t>
      </w:r>
    </w:p>
    <w:p w14:paraId="5B8640FE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lets say you have 2 byte variables 10, 30.</w:t>
      </w:r>
    </w:p>
    <w:p w14:paraId="3C8A41C0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When you multiply these and store the result in a variable, it’ll automatically become int (as 300 is not in the scope of byte variable).</w:t>
      </w:r>
    </w:p>
    <w:p w14:paraId="47622E51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b/>
          <w:bCs/>
          <w:sz w:val="22"/>
          <w:szCs w:val="22"/>
          <w:u w:val="single"/>
        </w:rPr>
      </w:pPr>
      <w:r>
        <w:rPr>
          <w:rFonts w:hint="default" w:ascii="Bodoni MT" w:hAnsi="Bodoni MT" w:cs="Bodoni MT"/>
          <w:b/>
          <w:bCs/>
          <w:sz w:val="22"/>
          <w:szCs w:val="22"/>
          <w:u w:val="single"/>
          <w:lang w:val="en-IN"/>
        </w:rPr>
        <w:t>Some points to be remembered</w:t>
      </w:r>
    </w:p>
    <w:p w14:paraId="291B71A5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Just like C++, here also, when you divide 2 inegers, it’ll return a integer value only. Not float number.</w:t>
      </w:r>
    </w:p>
    <w:p w14:paraId="44EB529D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Operators (arithmetic, logical, ternary and all), Conditional statement (if, else if, else) are same as C++.</w:t>
      </w:r>
    </w:p>
    <w:p w14:paraId="1FA6C8C5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switch case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statement is also same as C++.</w:t>
      </w:r>
    </w:p>
    <w:p w14:paraId="121330D0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string + int + int  =&gt; for example: “abcdef “ + 5 + 6 =&gt; “abcdef 56”</w:t>
      </w:r>
    </w:p>
    <w:p w14:paraId="28CEE5D9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It’ll concatenate.</w:t>
      </w:r>
    </w:p>
    <w:p w14:paraId="7DCDFBD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2540000" cy="53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44A04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This is wrong. It’ll give error that </w:t>
      </w:r>
      <w:r>
        <w:rPr>
          <w:rFonts w:hint="default" w:ascii="Bodoni MT" w:hAnsi="Bodoni MT" w:cs="Bodoni MT"/>
          <w:i/>
          <w:iCs/>
          <w:sz w:val="22"/>
          <w:szCs w:val="22"/>
          <w:lang w:val="en-IN"/>
        </w:rPr>
        <w:t>can’t convert int into boolean</w:t>
      </w:r>
      <w:r>
        <w:rPr>
          <w:rFonts w:hint="default" w:ascii="Bodoni MT" w:hAnsi="Bodoni MT" w:cs="Bodoni MT"/>
          <w:i w:val="0"/>
          <w:iCs w:val="0"/>
          <w:sz w:val="22"/>
          <w:szCs w:val="22"/>
          <w:lang w:val="en-IN"/>
        </w:rPr>
        <w:t>.</w:t>
      </w:r>
    </w:p>
    <w:p w14:paraId="6A9A46B4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b/>
          <w:bCs/>
          <w:sz w:val="22"/>
          <w:szCs w:val="22"/>
          <w:u w:val="single"/>
        </w:rPr>
      </w:pPr>
      <w:r>
        <w:rPr>
          <w:rFonts w:hint="default" w:ascii="Bodoni MT" w:hAnsi="Bodoni MT" w:cs="Bodoni MT"/>
          <w:b/>
          <w:bCs/>
          <w:sz w:val="22"/>
          <w:szCs w:val="22"/>
          <w:u w:val="single"/>
          <w:lang w:val="en-IN"/>
        </w:rPr>
        <w:t>Classes and Objects</w:t>
      </w:r>
    </w:p>
    <w:p w14:paraId="0E1E6C97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4106545" cy="2454910"/>
            <wp:effectExtent l="0" t="0" r="825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9A065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You can’t run this directly using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java filename.java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, you need to compile and run separately. </w:t>
      </w:r>
    </w:p>
    <w:p w14:paraId="0393E083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Bcs, when you compile it, 2 .class files will be created i.e. Calculator.class and Demo.class.</w:t>
      </w:r>
    </w:p>
    <w:p w14:paraId="30EA41DC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b/>
          <w:bCs/>
          <w:sz w:val="22"/>
          <w:szCs w:val="22"/>
          <w:u w:val="single"/>
        </w:rPr>
      </w:pPr>
      <w:r>
        <w:rPr>
          <w:rFonts w:hint="default" w:ascii="Bodoni MT" w:hAnsi="Bodoni MT" w:cs="Bodoni MT"/>
          <w:b/>
          <w:bCs/>
          <w:sz w:val="22"/>
          <w:szCs w:val="22"/>
          <w:u w:val="single"/>
          <w:lang w:val="en-IN"/>
        </w:rPr>
        <w:t>JDK JRE JVM</w:t>
      </w:r>
    </w:p>
    <w:p w14:paraId="20B17409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JDK: Java Development Kit</w:t>
      </w:r>
    </w:p>
    <w:p w14:paraId="49FCCF8D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JVM: Java Virtual Machine</w:t>
      </w:r>
    </w:p>
    <w:p w14:paraId="708451C4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JRE: Java Runtime Environment</w:t>
      </w:r>
    </w:p>
    <w:p w14:paraId="1EE61567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Compilation happens in JDK, Running happens in JVM.</w:t>
      </w:r>
    </w:p>
    <w:p w14:paraId="576A710E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Most of the time, you’ll be using some built-in libraries; in this case JRE comes into play.</w:t>
      </w:r>
    </w:p>
    <w:p w14:paraId="74BD4935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One extra layer outside JVM, which is JRE, stays there to provide the libraries during the run.</w:t>
      </w:r>
    </w:p>
    <w:p w14:paraId="1AEA58CB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b/>
          <w:bCs/>
          <w:sz w:val="22"/>
          <w:szCs w:val="22"/>
          <w:u w:val="single"/>
        </w:rPr>
      </w:pPr>
      <w:r>
        <w:rPr>
          <w:rFonts w:hint="default" w:ascii="Bodoni MT" w:hAnsi="Bodoni MT" w:cs="Bodoni MT"/>
          <w:b/>
          <w:bCs/>
          <w:sz w:val="22"/>
          <w:szCs w:val="22"/>
          <w:u w:val="single"/>
          <w:lang w:val="en-IN"/>
        </w:rPr>
        <w:t>Methods</w:t>
      </w:r>
    </w:p>
    <w:p w14:paraId="6FACEF84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While creating a method, you should provide a proper access modifier.</w:t>
      </w:r>
    </w:p>
    <w:p w14:paraId="6396A8A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2675255" cy="2976245"/>
            <wp:effectExtent l="0" t="0" r="444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A9584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/>
          <w:bCs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Method Overloading</w:t>
      </w:r>
    </w:p>
    <w:p w14:paraId="51C670AF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2449195" cy="4836160"/>
            <wp:effectExtent l="0" t="0" r="190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483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   </w:t>
      </w: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1261745" cy="2292985"/>
            <wp:effectExtent l="0" t="0" r="825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59DBD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Number of arguments, type of arguments, type of return type: depending upon these, method overloading can be done.</w:t>
      </w:r>
    </w:p>
    <w:p w14:paraId="15478643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b/>
          <w:bCs/>
          <w:sz w:val="22"/>
          <w:szCs w:val="22"/>
          <w:u w:val="single"/>
        </w:rPr>
      </w:pPr>
      <w:r>
        <w:rPr>
          <w:rFonts w:hint="default" w:ascii="Bodoni MT" w:hAnsi="Bodoni MT" w:cs="Bodoni MT"/>
          <w:b/>
          <w:bCs/>
          <w:sz w:val="22"/>
          <w:szCs w:val="22"/>
          <w:u w:val="single"/>
          <w:lang w:val="en-IN"/>
        </w:rPr>
        <w:t>Stack and Heap</w:t>
      </w:r>
    </w:p>
    <w:p w14:paraId="75CE9619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Inside JVM, there are 2 types of memory.</w:t>
      </w:r>
    </w:p>
    <w:p w14:paraId="7876C6CA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Stack (Last-In-First-Out)</w:t>
      </w:r>
    </w:p>
    <w:p w14:paraId="267D055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Heap (open space)</w:t>
      </w:r>
    </w:p>
    <w:p w14:paraId="2BF74F3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4297045" cy="266700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4BBD5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4244975" cy="3594735"/>
            <wp:effectExtent l="0" t="0" r="9525" b="120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E0F49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Each method takes its own stack like main method, add method (consider previous example)</w:t>
      </w:r>
    </w:p>
    <w:p w14:paraId="2A9B8C19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The stack is having 2 partitions: left side is for key and right side is for value.</w:t>
      </w:r>
    </w:p>
    <w:p w14:paraId="259FABE9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Whenever you create an object out of a class, it is created inside the Heap.</w:t>
      </w:r>
    </w:p>
    <w:p w14:paraId="7BF07F78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In the heap, inside the memory block that the object acquires, is having 2 parts. </w:t>
      </w:r>
    </w:p>
    <w:p w14:paraId="67A19727">
      <w:pPr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One is for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properties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(instance variables)</w:t>
      </w:r>
    </w:p>
    <w:p w14:paraId="541FE88B">
      <w:pPr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One is for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method definitions</w:t>
      </w:r>
    </w:p>
    <w:p w14:paraId="7C22648A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When you call the method using the object, the method gets loaded inside the Stack, create its own local variables and gets executed.</w:t>
      </w:r>
    </w:p>
    <w:p w14:paraId="042DF189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Note: the instance variables inside a class will be staying inside the heap only.</w:t>
      </w:r>
    </w:p>
    <w:p w14:paraId="449AECFF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3516630" cy="1349375"/>
            <wp:effectExtent l="0" t="0" r="127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349C7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Instance variables are specific to objects, not class. Means, each objects will have independent instance variables.</w:t>
      </w:r>
    </w:p>
    <w:p w14:paraId="459DB57F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Because, each objects will be having different memory blocks inside the heap.</w:t>
      </w:r>
    </w:p>
    <w:p w14:paraId="15087461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The reference of the object inside heap, is stored inside the stack.</w:t>
      </w:r>
    </w:p>
    <w:p w14:paraId="6C56291A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b/>
          <w:bCs/>
          <w:sz w:val="22"/>
          <w:szCs w:val="22"/>
          <w:u w:val="single"/>
        </w:rPr>
      </w:pPr>
      <w:bookmarkStart w:id="0" w:name="_GoBack"/>
      <w:r>
        <w:rPr>
          <w:rFonts w:hint="default" w:ascii="Bodoni MT" w:hAnsi="Bodoni MT" w:cs="Bodoni MT"/>
          <w:b/>
          <w:bCs/>
          <w:sz w:val="22"/>
          <w:szCs w:val="22"/>
          <w:u w:val="single"/>
          <w:lang w:val="en-IN"/>
        </w:rPr>
        <w:t>Array</w:t>
      </w:r>
    </w:p>
    <w:bookmarkEnd w:id="0"/>
    <w:p w14:paraId="7CC140BB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</w:p>
    <w:p w14:paraId="040AC6B0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fdf</w:t>
      </w:r>
    </w:p>
    <w:p w14:paraId="36CFBCA2">
      <w:pPr>
        <w:rPr>
          <w:rFonts w:hint="default" w:ascii="Bodoni MT" w:hAnsi="Bodoni MT" w:cs="Bodoni MT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 Extra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 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 Semi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 Extra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 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 Semi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Dubai Light">
    <w:panose1 w:val="020B0303030403030204"/>
    <w:charset w:val="00"/>
    <w:family w:val="auto"/>
    <w:pitch w:val="default"/>
    <w:sig w:usb0="80002067" w:usb1="80000000" w:usb2="00000008" w:usb3="00000000" w:csb0="20000041" w:csb1="00000000"/>
  </w:font>
  <w:font w:name="Dubai Medium">
    <w:panose1 w:val="020B0603030403030204"/>
    <w:charset w:val="00"/>
    <w:family w:val="auto"/>
    <w:pitch w:val="default"/>
    <w:sig w:usb0="80002067" w:usb1="80000000" w:usb2="00000008" w:usb3="00000000" w:csb0="2000004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D30C25"/>
    <w:multiLevelType w:val="multilevel"/>
    <w:tmpl w:val="B7D30C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ﻤ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  <w:lvl w:ilvl="2" w:tentative="0">
      <w:start w:val="1"/>
      <w:numFmt w:val="bullet"/>
      <w:lvlText w:val="ﺀ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Arial" w:hAnsi="Arial" w:cs="Arial"/>
        <w:color w:val="auto"/>
      </w:rPr>
    </w:lvl>
    <w:lvl w:ilvl="3" w:tentative="0">
      <w:start w:val="1"/>
      <w:numFmt w:val="bullet"/>
      <w:lvlText w:val="﮺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Arial" w:hAnsi="Arial" w:cs="Arial"/>
        <w:color w:val="auto"/>
      </w:rPr>
    </w:lvl>
    <w:lvl w:ilvl="4" w:tentative="0">
      <w:start w:val="1"/>
      <w:numFmt w:val="bullet"/>
      <w:lvlText w:val="꜠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Arial" w:hAnsi="Arial" w:cs="Arial"/>
      </w:rPr>
    </w:lvl>
    <w:lvl w:ilvl="5" w:tentative="0">
      <w:start w:val="1"/>
      <w:numFmt w:val="bullet"/>
      <w:lvlText w:val="﯀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Arial" w:hAnsi="Arial" w:cs="Arial"/>
      </w:rPr>
    </w:lvl>
    <w:lvl w:ilvl="6" w:tentative="0">
      <w:start w:val="1"/>
      <w:numFmt w:val="bullet"/>
      <w:lvlText w:val="͋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Arial" w:hAnsi="Arial" w:cs="Arial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106BE"/>
    <w:rsid w:val="00486AE7"/>
    <w:rsid w:val="005940DC"/>
    <w:rsid w:val="01080A80"/>
    <w:rsid w:val="021E4F0A"/>
    <w:rsid w:val="02C42BFD"/>
    <w:rsid w:val="042A3CE5"/>
    <w:rsid w:val="047C3CEB"/>
    <w:rsid w:val="06252DF7"/>
    <w:rsid w:val="077343BE"/>
    <w:rsid w:val="077655D5"/>
    <w:rsid w:val="08DA034B"/>
    <w:rsid w:val="09654E76"/>
    <w:rsid w:val="099E21CF"/>
    <w:rsid w:val="0C8C0B1C"/>
    <w:rsid w:val="0DB317B6"/>
    <w:rsid w:val="10081C7B"/>
    <w:rsid w:val="115E1B75"/>
    <w:rsid w:val="1217313B"/>
    <w:rsid w:val="129632EA"/>
    <w:rsid w:val="13251F80"/>
    <w:rsid w:val="13830445"/>
    <w:rsid w:val="16A40CB1"/>
    <w:rsid w:val="17985750"/>
    <w:rsid w:val="188350F6"/>
    <w:rsid w:val="18897EA7"/>
    <w:rsid w:val="18B82FA6"/>
    <w:rsid w:val="1AC23FF4"/>
    <w:rsid w:val="1B8C1C7F"/>
    <w:rsid w:val="1CC4744E"/>
    <w:rsid w:val="2284712E"/>
    <w:rsid w:val="241B5F4A"/>
    <w:rsid w:val="2762122A"/>
    <w:rsid w:val="2A253539"/>
    <w:rsid w:val="2B357327"/>
    <w:rsid w:val="2C5C1796"/>
    <w:rsid w:val="2C734DFA"/>
    <w:rsid w:val="2CCC3747"/>
    <w:rsid w:val="2EE13679"/>
    <w:rsid w:val="2F4B7B98"/>
    <w:rsid w:val="301C48FC"/>
    <w:rsid w:val="31DE235E"/>
    <w:rsid w:val="327E41AE"/>
    <w:rsid w:val="32B20603"/>
    <w:rsid w:val="34957054"/>
    <w:rsid w:val="37A05D52"/>
    <w:rsid w:val="386C2B80"/>
    <w:rsid w:val="393E44F9"/>
    <w:rsid w:val="394F102E"/>
    <w:rsid w:val="399E0E42"/>
    <w:rsid w:val="3A90635B"/>
    <w:rsid w:val="3B555854"/>
    <w:rsid w:val="3BC6175E"/>
    <w:rsid w:val="3E6C5ED5"/>
    <w:rsid w:val="3F021F8C"/>
    <w:rsid w:val="3F8D0026"/>
    <w:rsid w:val="403E2FEC"/>
    <w:rsid w:val="41297BA8"/>
    <w:rsid w:val="421C763B"/>
    <w:rsid w:val="42B04A1B"/>
    <w:rsid w:val="43C651B4"/>
    <w:rsid w:val="440E4848"/>
    <w:rsid w:val="44C63AF2"/>
    <w:rsid w:val="45292F05"/>
    <w:rsid w:val="477270E0"/>
    <w:rsid w:val="493E77EE"/>
    <w:rsid w:val="49B73A28"/>
    <w:rsid w:val="4B9F1B8C"/>
    <w:rsid w:val="4BA97B72"/>
    <w:rsid w:val="4C345B68"/>
    <w:rsid w:val="4D40490A"/>
    <w:rsid w:val="4FA106BE"/>
    <w:rsid w:val="508F1A38"/>
    <w:rsid w:val="513F08D4"/>
    <w:rsid w:val="51D435BC"/>
    <w:rsid w:val="53B85768"/>
    <w:rsid w:val="548C2946"/>
    <w:rsid w:val="55A15289"/>
    <w:rsid w:val="5776198C"/>
    <w:rsid w:val="57B30B8C"/>
    <w:rsid w:val="5AA44E89"/>
    <w:rsid w:val="5C3969A7"/>
    <w:rsid w:val="5F761901"/>
    <w:rsid w:val="5FE4753D"/>
    <w:rsid w:val="610F72CE"/>
    <w:rsid w:val="62A260AB"/>
    <w:rsid w:val="63744554"/>
    <w:rsid w:val="63E547BF"/>
    <w:rsid w:val="6537031E"/>
    <w:rsid w:val="674B6EBA"/>
    <w:rsid w:val="688D0395"/>
    <w:rsid w:val="69156FF4"/>
    <w:rsid w:val="69DC03F6"/>
    <w:rsid w:val="6B730158"/>
    <w:rsid w:val="6B853A16"/>
    <w:rsid w:val="6D0E4172"/>
    <w:rsid w:val="70FC7F1F"/>
    <w:rsid w:val="71327FAE"/>
    <w:rsid w:val="75091F13"/>
    <w:rsid w:val="78FB568C"/>
    <w:rsid w:val="79577231"/>
    <w:rsid w:val="79D313F3"/>
    <w:rsid w:val="7AEB4B37"/>
    <w:rsid w:val="7C944EF3"/>
    <w:rsid w:val="7E98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2025-09-13T07:36:00Z</dcterms:created>
  <dc:creator>Alok Ranjan Joshi</dc:creator>
  <cp:lastModifiedBy>alokr</cp:lastModifiedBy>
  <dcterms:modified xsi:type="dcterms:W3CDTF">2025-09-13T12:58:00Z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551ED91E2AEF4978BD4BC156FAA56745_11</vt:lpwstr>
  </property>
</Properties>
</file>