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0E3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Need of Kafka:</w:t>
      </w:r>
    </w:p>
    <w:p w14:paraId="0E79EF3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Lets say you have a microservice architecture whre one service is calling other directly depending upon their needs.</w:t>
      </w:r>
    </w:p>
    <w:p w14:paraId="2E61071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For example, lets say one order service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order placed -&gt; inventory update -&gt; customer confirmation mail -&gt; etc etc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3458210" cy="1234440"/>
            <wp:effectExtent l="0" t="0" r="889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F93C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this process, if the requests are too many and if one service gets stuck, then whole requests will be hampered.</w:t>
      </w:r>
    </w:p>
    <w:p w14:paraId="002F53B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every services are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tightly coupled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551F51D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715385" cy="1564005"/>
            <wp:effectExtent l="0" t="0" r="571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rcRect l="8348" t="9240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4CD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This is synchronous calls, what we want is asynchronous. Services should not interact with each other directly.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This is where message queue comes into picture.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2576195" cy="2124075"/>
            <wp:effectExtent l="0" t="0" r="19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61CD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services that create the events are called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producers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97CA565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590ADD7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 xml:space="preserve"> Where do the events get saved? </w:t>
      </w:r>
    </w:p>
    <w:p w14:paraId="175316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Kafka, the events are ordered logically, which are called topics.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1790700" cy="18840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5A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Here Orders topic, Inventory topic, Topic 3 .. are there.</w:t>
      </w:r>
    </w:p>
    <w:p w14:paraId="33F609C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NOTE: Topics are not physical storage, these are just there to separate the event types logically.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You can decide which topics has to be created based on your need.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5273040" cy="1924685"/>
            <wp:effectExtent l="0" t="0" r="1016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BB9E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>The Producer service will create event and handle it to Kafka. Because it trusts that Kafka will deliver the event to the right consumer(s)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30FA91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Consumers can subscribe to any topic.</w:t>
      </w:r>
    </w:p>
    <w:p w14:paraId="65F6143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When an event (consumer’s subscribed type) is generated by the producers, the consumer will get notified about that.</w:t>
      </w:r>
    </w:p>
    <w:p w14:paraId="5FCA07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For example lets say one order has been created by customer</w:t>
      </w:r>
    </w:p>
    <w:p w14:paraId="54F88C9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Orders service will create an event of Orders topic type.</w:t>
      </w:r>
    </w:p>
    <w:p w14:paraId="2A79C9E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Notification service will be notified on that and send notifications.</w:t>
      </w:r>
    </w:p>
    <w:p w14:paraId="6D6FDC8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Inventory topic will also be notified and might create an Inventory topic event. And ..etc etc.</w:t>
      </w:r>
    </w:p>
    <w:p w14:paraId="260EE32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621280" cy="11734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B5B8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>Chain of events can be triggered.</w:t>
      </w:r>
    </w:p>
    <w:p w14:paraId="423189E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example, one event is triggered and consumed by a service. </w:t>
      </w:r>
    </w:p>
    <w:p w14:paraId="75405E3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that service again created one event and so on.</w:t>
      </w:r>
    </w:p>
    <w:p w14:paraId="1C6FF6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Now, as the events are logically separated with Topics, but it needs to be more specific.</w:t>
      </w:r>
    </w:p>
    <w:p w14:paraId="4631A6C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For example lets say US Orders, India Orders, Africa Orders ..like this.</w:t>
      </w:r>
    </w:p>
    <w:p w14:paraId="75689FF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lets say, some consumers are there like US Order consumer, India Order consumers etc who will handled those partitions.</w:t>
      </w:r>
    </w:p>
    <w:p w14:paraId="199BDB3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So, when you create multiple consumers for a particular partition, it is called </w:t>
      </w:r>
      <w:r>
        <w:rPr>
          <w:rFonts w:hint="default" w:ascii="Bodoni MT" w:hAnsi="Bodoni MT" w:eastAsia="等线" w:cs="Bodoni MT"/>
          <w:b/>
          <w:bCs/>
          <w:color w:val="FF0000"/>
          <w:sz w:val="22"/>
          <w:szCs w:val="22"/>
          <w:lang w:val="en-IN"/>
        </w:rPr>
        <w:t>Consumer Group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F2E73C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In technical term, when you create multiple instances of a specific micro-service then it is called Consumer Group.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3622675" cy="14732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26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F33F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lang w:val="en-IN"/>
        </w:rPr>
        <w:t>Kafka will distribute the load to the consumers of a consumer group automatically.</w:t>
      </w:r>
    </w:p>
    <w:p w14:paraId="69C558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At the end, the data is persisted (stored) in Kafka servers called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 xml:space="preserve">Brokers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as long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as it is needed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B5AE4D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This is the difference between Kafka and other message queues.</w:t>
      </w:r>
    </w:p>
    <w:p w14:paraId="2D22B96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In Kafka, the data are not disappeared after it is consumed by the consumers, it is persisted in the disk for future use or analytic purposes.</w:t>
      </w:r>
    </w:p>
    <w:p w14:paraId="6A37E06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2ED630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61A628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338BC530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41D898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Simple Terms:</w:t>
      </w:r>
    </w:p>
    <w:p w14:paraId="775E313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events are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logically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divided into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Topic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s. (Order, Inventory, …etc)</w:t>
      </w:r>
    </w:p>
    <w:p w14:paraId="2B9D50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 Topics are further divided into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Partition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s. (Ind Order, EU Order …etc)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(I am dividing the topic by country)</w:t>
      </w:r>
    </w:p>
    <w:p w14:paraId="0C9DDFF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Each partition can contain multiple messages like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order1, order2 …etc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2066925" cy="1182370"/>
            <wp:effectExtent l="0" t="0" r="317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3093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lang w:val="en-IN"/>
        </w:rPr>
        <w:t xml:space="preserve">Each message inside the </w:t>
      </w:r>
      <w:r>
        <w:rPr>
          <w:rFonts w:hint="default" w:ascii="Bodoni MT"/>
          <w:i/>
          <w:iCs/>
          <w:lang w:val="en-IN"/>
        </w:rPr>
        <w:t>Partition</w:t>
      </w:r>
      <w:r>
        <w:rPr>
          <w:rFonts w:hint="default" w:ascii="Bodoni MT"/>
          <w:i w:val="0"/>
          <w:iCs w:val="0"/>
          <w:lang w:val="en-IN"/>
        </w:rPr>
        <w:t xml:space="preserve"> will be having one unique offset.</w:t>
      </w:r>
    </w:p>
    <w:p w14:paraId="7112936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i w:val="0"/>
          <w:iCs w:val="0"/>
          <w:lang w:val="en-IN"/>
        </w:rPr>
        <w:t>Each time one order is placed in India, one message will be added to this India’s Order partition list.</w:t>
      </w:r>
    </w:p>
    <w:p w14:paraId="6CF1544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b/>
          <w:bCs/>
          <w:i/>
          <w:iCs/>
          <w:lang w:val="en-IN"/>
        </w:rPr>
        <w:t>Consumer Group</w:t>
      </w:r>
      <w:r>
        <w:rPr>
          <w:rFonts w:hint="default" w:ascii="Bodoni MT"/>
          <w:b w:val="0"/>
          <w:bCs w:val="0"/>
          <w:i w:val="0"/>
          <w:iCs w:val="0"/>
          <w:lang w:val="en-IN"/>
        </w:rPr>
        <w:t xml:space="preserve"> is defined at </w:t>
      </w:r>
      <w:r>
        <w:rPr>
          <w:rFonts w:hint="default" w:ascii="Bodoni MT"/>
          <w:b/>
          <w:bCs/>
          <w:i w:val="0"/>
          <w:iCs w:val="0"/>
          <w:lang w:val="en-IN"/>
        </w:rPr>
        <w:t>Topic</w:t>
      </w:r>
      <w:r>
        <w:rPr>
          <w:rFonts w:hint="default" w:ascii="Bodoni MT"/>
          <w:b w:val="0"/>
          <w:bCs w:val="0"/>
          <w:i w:val="0"/>
          <w:iCs w:val="0"/>
          <w:lang w:val="en-IN"/>
        </w:rPr>
        <w:t xml:space="preserve"> level (not Partition level).</w:t>
      </w:r>
    </w:p>
    <w:p w14:paraId="7CA4B6E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b w:val="0"/>
          <w:bCs w:val="0"/>
          <w:i w:val="0"/>
          <w:iCs w:val="0"/>
          <w:lang w:val="en-IN"/>
        </w:rPr>
        <w:t>The whole Consumer Group will subscribe to a Topic.</w:t>
      </w:r>
    </w:p>
    <w:p w14:paraId="0B86F51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b w:val="0"/>
          <w:bCs w:val="0"/>
          <w:i w:val="0"/>
          <w:iCs w:val="0"/>
          <w:lang w:val="en-IN"/>
        </w:rPr>
        <w:t>Its Kafka’s duty to assign the partition (of Consumer group’s subscribed Topic) to the consumer present inside that Consumer Group.</w:t>
      </w:r>
    </w:p>
    <w:p w14:paraId="194C653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</w:pPr>
      <w:r>
        <w:rPr>
          <w:rFonts w:hint="default" w:ascii="Bodoni MT"/>
          <w:b w:val="0"/>
          <w:bCs w:val="0"/>
          <w:i w:val="0"/>
          <w:iCs w:val="0"/>
          <w:color w:val="C00000"/>
          <w:shd w:val="clear" w:color="FFFFFF" w:fill="D9D9D9"/>
          <w:lang w:val="en-IN"/>
        </w:rPr>
        <w:t>One partition can be assigned to only one Consumer.</w:t>
      </w:r>
    </w:p>
    <w:p w14:paraId="44F77723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Lets say you have 3 partitions in a topic, and 5 consumers inside the consumer group, then 2 consumers will always be idle.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1697990" cy="866775"/>
            <wp:effectExtent l="0" t="0" r="381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589E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70C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shd w:val="clear" w:color="FFFFFF" w:fill="D9D9D9"/>
        </w:rPr>
        <w:t>Max parallelism = number of partitions</w:t>
      </w:r>
    </w:p>
    <w:p w14:paraId="1D28D65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Fewer groups + more partitions → better parallelism and performance</w:t>
      </w:r>
    </w:p>
    <w:p w14:paraId="178A150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Kafka Broker is the actual system that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IN"/>
        </w:rPr>
        <w:t>stores &amp; servers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 xml:space="preserve"> Kafka data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1341120" cy="1238885"/>
            <wp:effectExtent l="0" t="0" r="508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rcRect l="4930" t="3884" r="10408" b="32255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0C6C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handles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produce requests (write data), consumer requests (read data)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.</w:t>
      </w:r>
    </w:p>
    <w:p w14:paraId="03B2BF4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One broker can contain multiple Partitions (from same or different topics)</w:t>
      </w:r>
    </w:p>
    <w:p w14:paraId="2998C69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Broker = physical storage + processing unit for partitions</w:t>
      </w:r>
      <w:r>
        <w:rPr>
          <w:rFonts w:hint="default" w:ascii="Bodoni MT" w:hAnsi="Bodoni MT" w:eastAsia="等线" w:cs="Bodoni MT"/>
          <w:sz w:val="22"/>
          <w:szCs w:val="22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</w:rPr>
        <w:t>Topic = logical stream of data, split into partitions for scalability</w:t>
      </w:r>
      <w:r>
        <w:rPr>
          <w:rFonts w:hint="default" w:ascii="Bodoni MT" w:hAnsi="Bodoni MT" w:eastAsia="等线" w:cs="Bodoni MT"/>
          <w:sz w:val="22"/>
          <w:szCs w:val="22"/>
        </w:rPr>
        <w:br w:type="textWrapping"/>
      </w:r>
      <w:bookmarkStart w:id="0" w:name="_GoBack"/>
      <w:r>
        <w:drawing>
          <wp:inline distT="0" distB="0" distL="114300" distR="114300">
            <wp:extent cx="2953385" cy="2318385"/>
            <wp:effectExtent l="0" t="0" r="571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27F87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6E470D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003E1D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20D48D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45E70A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593296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4788D7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3DDDC6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1146BA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498475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005C46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5A3472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19655B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71710E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6048EB4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7B6C9C01"/>
    <w:multiLevelType w:val="multilevel"/>
    <w:tmpl w:val="7B6C9C0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1A6DB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EC4758"/>
    <w:rsid w:val="04D46257"/>
    <w:rsid w:val="06087CEC"/>
    <w:rsid w:val="06D422A5"/>
    <w:rsid w:val="09486920"/>
    <w:rsid w:val="09BC05EC"/>
    <w:rsid w:val="0CD62A3A"/>
    <w:rsid w:val="0F807F7E"/>
    <w:rsid w:val="101741BD"/>
    <w:rsid w:val="110C4956"/>
    <w:rsid w:val="16807D3E"/>
    <w:rsid w:val="1B87534C"/>
    <w:rsid w:val="1C735482"/>
    <w:rsid w:val="1EEE180B"/>
    <w:rsid w:val="20B240CD"/>
    <w:rsid w:val="20D70B9B"/>
    <w:rsid w:val="225727E3"/>
    <w:rsid w:val="228E4DC3"/>
    <w:rsid w:val="26446526"/>
    <w:rsid w:val="264C60CB"/>
    <w:rsid w:val="28D102AE"/>
    <w:rsid w:val="2A0D60EA"/>
    <w:rsid w:val="2A622692"/>
    <w:rsid w:val="2C351085"/>
    <w:rsid w:val="2DB86283"/>
    <w:rsid w:val="311566B0"/>
    <w:rsid w:val="33C70135"/>
    <w:rsid w:val="34880D89"/>
    <w:rsid w:val="36B058B7"/>
    <w:rsid w:val="374C2700"/>
    <w:rsid w:val="37B81AC6"/>
    <w:rsid w:val="39DB50AA"/>
    <w:rsid w:val="3BF32267"/>
    <w:rsid w:val="3D276890"/>
    <w:rsid w:val="3FD634AE"/>
    <w:rsid w:val="400C4038"/>
    <w:rsid w:val="41B82E6B"/>
    <w:rsid w:val="443F79A1"/>
    <w:rsid w:val="4504461A"/>
    <w:rsid w:val="45294080"/>
    <w:rsid w:val="45F572A7"/>
    <w:rsid w:val="465A0D2B"/>
    <w:rsid w:val="47CB3EAF"/>
    <w:rsid w:val="4A307CE2"/>
    <w:rsid w:val="4DF74D1B"/>
    <w:rsid w:val="4E741ED0"/>
    <w:rsid w:val="4EC82D90"/>
    <w:rsid w:val="521A6DB8"/>
    <w:rsid w:val="544E7B7F"/>
    <w:rsid w:val="572B3E49"/>
    <w:rsid w:val="5D460377"/>
    <w:rsid w:val="5EE83548"/>
    <w:rsid w:val="600225BA"/>
    <w:rsid w:val="6051475F"/>
    <w:rsid w:val="60A9459B"/>
    <w:rsid w:val="61C8283A"/>
    <w:rsid w:val="62895396"/>
    <w:rsid w:val="62A74B0A"/>
    <w:rsid w:val="63A32567"/>
    <w:rsid w:val="654D6C87"/>
    <w:rsid w:val="656C5B97"/>
    <w:rsid w:val="668230CA"/>
    <w:rsid w:val="6A7D6C0C"/>
    <w:rsid w:val="6BD914DC"/>
    <w:rsid w:val="6CAC57E8"/>
    <w:rsid w:val="6CB467A2"/>
    <w:rsid w:val="6D262AD0"/>
    <w:rsid w:val="704327AC"/>
    <w:rsid w:val="73664C37"/>
    <w:rsid w:val="74234AA5"/>
    <w:rsid w:val="74373814"/>
    <w:rsid w:val="766D79C1"/>
    <w:rsid w:val="79515378"/>
    <w:rsid w:val="7A9B506A"/>
    <w:rsid w:val="7AED78E0"/>
    <w:rsid w:val="7D9879D1"/>
    <w:rsid w:val="7E3F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2026-04-10T19:02:00Z</dcterms:created>
  <dc:creator>alokr</dc:creator>
  <cp:lastModifiedBy>Alok Ranjan Joshi</cp:lastModifiedBy>
  <dcterms:modified xsi:type="dcterms:W3CDTF">2026-04-10T20:30:35Z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83F83FA273354E5D891BC0D28368CE09_11</vt:lpwstr>
  </property>
  <property fmtid="{D5CDD505-2E9C-101B-9397-08002B2CF9AE}" pid="4" name="KSOTemplateDocerSaveRecord">
    <vt:lpwstr>eyJoZGlkIjoiZTk1ODNlN2FlYWMzOTA4OTI3ZjVjODFmMTc3ZThlMDMiLCJ1c2VySWQiOiI1Njc0MjUxNDY1ODYifQ==</vt:lpwstr>
  </property>
</Properties>
</file>