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CC37D" w14:textId="32F7889F" w:rsidR="0032470F" w:rsidRDefault="00AD4F39" w:rsidP="00AD4F39">
      <w:pPr>
        <w:jc w:val="center"/>
        <w:rPr>
          <w:sz w:val="36"/>
          <w:szCs w:val="36"/>
          <w:u w:val="single"/>
        </w:rPr>
      </w:pPr>
      <w:r w:rsidRPr="00AD4F39">
        <w:rPr>
          <w:sz w:val="36"/>
          <w:szCs w:val="36"/>
          <w:u w:val="single"/>
        </w:rPr>
        <w:t>ASP.Net Core 3.1 React Project Basic Implementation Guide</w:t>
      </w:r>
    </w:p>
    <w:p w14:paraId="5D411A18" w14:textId="2592FEDC" w:rsidR="00AD4F39" w:rsidRDefault="00AD4F39" w:rsidP="00AD4F39">
      <w:pPr>
        <w:jc w:val="center"/>
        <w:rPr>
          <w:sz w:val="36"/>
          <w:szCs w:val="36"/>
          <w:u w:val="single"/>
        </w:rPr>
      </w:pPr>
    </w:p>
    <w:p w14:paraId="1348063B" w14:textId="26D4BA9A" w:rsidR="00AD4F39" w:rsidRDefault="00AD4F39" w:rsidP="00AD4F3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D4F39">
        <w:rPr>
          <w:sz w:val="36"/>
          <w:szCs w:val="36"/>
        </w:rPr>
        <w:t xml:space="preserve">Application Structure </w:t>
      </w:r>
    </w:p>
    <w:p w14:paraId="4A0775AB" w14:textId="1B3A0527" w:rsidR="00AD4F39" w:rsidRDefault="00AD4F39" w:rsidP="00AD4F39">
      <w:pPr>
        <w:pStyle w:val="ListParagraph"/>
        <w:rPr>
          <w:sz w:val="36"/>
          <w:szCs w:val="36"/>
        </w:rPr>
      </w:pPr>
    </w:p>
    <w:p w14:paraId="1BE46F74" w14:textId="05191EB1" w:rsidR="00AD4F39" w:rsidRDefault="00AD4F39" w:rsidP="00AD4F39">
      <w:pPr>
        <w:pStyle w:val="ListParagraph"/>
        <w:rPr>
          <w:color w:val="ED7D31" w:themeColor="accent2"/>
          <w:sz w:val="18"/>
          <w:szCs w:val="18"/>
        </w:rPr>
      </w:pPr>
      <w:r w:rsidRPr="00AD4F39">
        <w:rPr>
          <w:color w:val="4472C4" w:themeColor="accent1"/>
          <w:sz w:val="36"/>
          <w:szCs w:val="36"/>
        </w:rPr>
        <w:t>Clean</w:t>
      </w:r>
      <w:r w:rsidRPr="00AD4F39">
        <w:rPr>
          <w:color w:val="4472C4" w:themeColor="accent1"/>
          <w:sz w:val="36"/>
          <w:szCs w:val="36"/>
        </w:rPr>
        <w:t xml:space="preserve"> Architecture</w:t>
      </w:r>
      <w:r w:rsidR="00BF3543">
        <w:rPr>
          <w:color w:val="4472C4" w:themeColor="accent1"/>
          <w:sz w:val="36"/>
          <w:szCs w:val="36"/>
        </w:rPr>
        <w:t xml:space="preserve"> </w:t>
      </w:r>
      <w:hyperlink r:id="rId5" w:history="1">
        <w:r w:rsidR="00BF3543" w:rsidRPr="00BF3543">
          <w:rPr>
            <w:rStyle w:val="Hyperlink"/>
            <w:color w:val="ED7D31" w:themeColor="accent2"/>
            <w:sz w:val="18"/>
            <w:szCs w:val="18"/>
          </w:rPr>
          <w:t>(</w:t>
        </w:r>
        <w:r w:rsidR="00BF3543" w:rsidRPr="00BF3543">
          <w:rPr>
            <w:rStyle w:val="Hyperlink"/>
            <w:color w:val="ED7D31" w:themeColor="accent2"/>
            <w:sz w:val="18"/>
            <w:szCs w:val="18"/>
          </w:rPr>
          <w:t>What is clean architecture</w:t>
        </w:r>
        <w:r w:rsidR="00BF3543" w:rsidRPr="00BF3543">
          <w:rPr>
            <w:rStyle w:val="Hyperlink"/>
            <w:color w:val="ED7D31" w:themeColor="accent2"/>
            <w:sz w:val="18"/>
            <w:szCs w:val="18"/>
          </w:rPr>
          <w:t>?)</w:t>
        </w:r>
      </w:hyperlink>
    </w:p>
    <w:p w14:paraId="2FBB3103" w14:textId="3B540938" w:rsidR="00BF3543" w:rsidRDefault="00BF3543" w:rsidP="00AD4F39">
      <w:pPr>
        <w:pStyle w:val="ListParagraph"/>
        <w:rPr>
          <w:color w:val="ED7D31" w:themeColor="accent2"/>
          <w:sz w:val="18"/>
          <w:szCs w:val="18"/>
        </w:rPr>
      </w:pPr>
    </w:p>
    <w:p w14:paraId="21F28DF9" w14:textId="1420E0A2" w:rsidR="00BF3543" w:rsidRPr="00BF3543" w:rsidRDefault="00BF3543" w:rsidP="00BF35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Domain Layer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Portal.Domain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4C565FF2" w14:textId="0361CE59" w:rsidR="00BF3543" w:rsidRDefault="00BF3543" w:rsidP="00BF3543">
      <w:pPr>
        <w:pStyle w:val="ListParagraph"/>
        <w:ind w:left="1440"/>
        <w:rPr>
          <w:rFonts w:cstheme="minorHAnsi"/>
          <w:color w:val="444444"/>
          <w:sz w:val="28"/>
          <w:szCs w:val="28"/>
          <w:shd w:val="clear" w:color="auto" w:fill="FFFFFF"/>
        </w:rPr>
      </w:pPr>
      <w:r w:rsidRPr="00BF3543">
        <w:rPr>
          <w:rFonts w:cstheme="minorHAnsi"/>
          <w:sz w:val="28"/>
          <w:szCs w:val="28"/>
        </w:rPr>
        <w:t xml:space="preserve">It is the center part of the architecture. It holds all application domain objects. If an application is developed with ORM entity framework then this layer holds POCO classes (Code First) or </w:t>
      </w:r>
      <w:proofErr w:type="spellStart"/>
      <w:r w:rsidRPr="00BF3543">
        <w:rPr>
          <w:rFonts w:cstheme="minorHAnsi"/>
          <w:sz w:val="28"/>
          <w:szCs w:val="28"/>
        </w:rPr>
        <w:t>Edmx</w:t>
      </w:r>
      <w:proofErr w:type="spellEnd"/>
      <w:r w:rsidRPr="00BF3543">
        <w:rPr>
          <w:rFonts w:cstheme="minorHAnsi"/>
          <w:sz w:val="28"/>
          <w:szCs w:val="28"/>
        </w:rPr>
        <w:t xml:space="preserve"> (Database First) with entities. These domain entities don't have any dependencies</w:t>
      </w:r>
      <w:r w:rsidRPr="00BF3543">
        <w:rPr>
          <w:rFonts w:cstheme="minorHAnsi"/>
          <w:sz w:val="28"/>
          <w:szCs w:val="28"/>
        </w:rPr>
        <w:t xml:space="preserve"> and </w:t>
      </w:r>
      <w:r w:rsidRPr="00BF3543">
        <w:rPr>
          <w:rFonts w:cstheme="minorHAnsi"/>
          <w:color w:val="444444"/>
          <w:sz w:val="28"/>
          <w:szCs w:val="28"/>
          <w:shd w:val="clear" w:color="auto" w:fill="FFFFFF"/>
        </w:rPr>
        <w:t>not any piece of code which talks to database or has any other business functions</w:t>
      </w:r>
      <w:r w:rsidRPr="00BF3543">
        <w:rPr>
          <w:rFonts w:cstheme="minorHAnsi"/>
          <w:color w:val="444444"/>
          <w:sz w:val="28"/>
          <w:szCs w:val="28"/>
          <w:shd w:val="clear" w:color="auto" w:fill="FFFFFF"/>
        </w:rPr>
        <w:t>.</w:t>
      </w:r>
    </w:p>
    <w:p w14:paraId="7C7C2499" w14:textId="52FCC736" w:rsidR="00BF3543" w:rsidRDefault="00BF3543" w:rsidP="00BF354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467331D1" w14:textId="084C52D8" w:rsidR="00BF3543" w:rsidRPr="00BF3543" w:rsidRDefault="00BF3543" w:rsidP="00BF3543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Infrastructure Layer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Portal.Infrastructure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5033D24C" w14:textId="271C3A8C" w:rsidR="00BF3543" w:rsidRDefault="007E3221" w:rsidP="00BF3543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r w:rsidRPr="007E3221">
        <w:rPr>
          <w:rFonts w:cstheme="minorHAnsi"/>
          <w:sz w:val="28"/>
          <w:szCs w:val="28"/>
          <w:shd w:val="clear" w:color="auto" w:fill="FFFFFF"/>
        </w:rPr>
        <w:t>Maps to the layers that hold the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Database</w:t>
      </w:r>
      <w:r w:rsidRPr="007E3221">
        <w:rPr>
          <w:rFonts w:cstheme="minorHAnsi"/>
          <w:sz w:val="28"/>
          <w:szCs w:val="28"/>
          <w:shd w:val="clear" w:color="auto" w:fill="FFFFFF"/>
        </w:rPr>
        <w:t> and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Gateway</w:t>
      </w:r>
      <w:r w:rsidRPr="007E3221">
        <w:rPr>
          <w:rFonts w:cstheme="minorHAnsi"/>
          <w:sz w:val="28"/>
          <w:szCs w:val="28"/>
          <w:shd w:val="clear" w:color="auto" w:fill="FFFFFF"/>
        </w:rPr>
        <w:t> concerns. In here, we define database access (typically in the shape of repositories), integrations with other network services, caches, etc. This project/layer contains the physical implementation of the interfaces defined in our domain layer.</w:t>
      </w:r>
    </w:p>
    <w:p w14:paraId="00FED971" w14:textId="4BE86997" w:rsidR="007E3221" w:rsidRDefault="007E3221" w:rsidP="00BF3543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</w:p>
    <w:p w14:paraId="2E279FC6" w14:textId="35006E01" w:rsidR="007E3221" w:rsidRPr="007E3221" w:rsidRDefault="007E3221" w:rsidP="007E322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Application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Core 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Layer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Portal.ApplicationCore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6C88DCF3" w14:textId="17EE4E5C" w:rsidR="007E3221" w:rsidRDefault="007E3221" w:rsidP="007E3221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  <w:r w:rsidRPr="007E3221">
        <w:rPr>
          <w:rFonts w:cstheme="minorHAnsi"/>
          <w:sz w:val="28"/>
          <w:szCs w:val="28"/>
          <w:shd w:val="clear" w:color="auto" w:fill="FFFFFF"/>
        </w:rPr>
        <w:t>Maps to the layers that hold the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Use Case</w:t>
      </w:r>
      <w:r w:rsidRPr="007E3221">
        <w:rPr>
          <w:rFonts w:cstheme="minorHAnsi"/>
          <w:sz w:val="28"/>
          <w:szCs w:val="28"/>
          <w:shd w:val="clear" w:color="auto" w:fill="FFFFFF"/>
        </w:rPr>
        <w:t> and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Entity</w:t>
      </w:r>
      <w:r w:rsidRPr="007E3221">
        <w:rPr>
          <w:rFonts w:cstheme="minorHAnsi"/>
          <w:sz w:val="28"/>
          <w:szCs w:val="28"/>
          <w:shd w:val="clear" w:color="auto" w:fill="FFFFFF"/>
        </w:rPr>
        <w:t> concerns and is also where our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External Interfaces</w:t>
      </w:r>
      <w:r w:rsidRPr="007E3221">
        <w:rPr>
          <w:rFonts w:cstheme="minorHAnsi"/>
          <w:sz w:val="28"/>
          <w:szCs w:val="28"/>
          <w:shd w:val="clear" w:color="auto" w:fill="FFFFFF"/>
        </w:rPr>
        <w:t> get defined. These innermost layers contain our domain objects and business rules. The code in this layer is mostly pure C# - no network connections, databases, etc. allowed. Interfaces represent those dependencies, and their implementations get injected into our use cases</w:t>
      </w:r>
      <w:r w:rsidRPr="007E3221">
        <w:rPr>
          <w:rFonts w:cstheme="minorHAnsi"/>
          <w:sz w:val="28"/>
          <w:szCs w:val="28"/>
          <w:shd w:val="clear" w:color="auto" w:fill="FFFFFF"/>
        </w:rPr>
        <w:t>.</w:t>
      </w:r>
    </w:p>
    <w:p w14:paraId="2C40EA20" w14:textId="77777777" w:rsidR="007E3221" w:rsidRDefault="007E3221" w:rsidP="007E3221">
      <w:pPr>
        <w:pStyle w:val="ListParagraph"/>
        <w:ind w:left="1440"/>
        <w:rPr>
          <w:rFonts w:cstheme="minorHAnsi"/>
          <w:sz w:val="28"/>
          <w:szCs w:val="28"/>
          <w:shd w:val="clear" w:color="auto" w:fill="FFFFFF"/>
        </w:rPr>
      </w:pPr>
    </w:p>
    <w:p w14:paraId="4E71A900" w14:textId="5249B5B1" w:rsidR="007E3221" w:rsidRPr="007E3221" w:rsidRDefault="007E3221" w:rsidP="007E3221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Web 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Layer</w:t>
      </w:r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 xml:space="preserve"> (</w:t>
      </w:r>
      <w:proofErr w:type="spellStart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Portal.Web</w:t>
      </w:r>
      <w:proofErr w:type="spellEnd"/>
      <w:r>
        <w:rPr>
          <w:rFonts w:ascii="Segoe UI" w:hAnsi="Segoe UI" w:cs="Segoe UI"/>
          <w:b/>
          <w:bCs/>
          <w:color w:val="444444"/>
          <w:sz w:val="27"/>
          <w:szCs w:val="27"/>
          <w:bdr w:val="none" w:sz="0" w:space="0" w:color="auto" w:frame="1"/>
          <w:shd w:val="clear" w:color="auto" w:fill="FFFFFF"/>
        </w:rPr>
        <w:t>)</w:t>
      </w:r>
    </w:p>
    <w:p w14:paraId="70CC257C" w14:textId="18DB3EEC" w:rsidR="007E3221" w:rsidRPr="007E3221" w:rsidRDefault="007E3221" w:rsidP="007E3221">
      <w:pPr>
        <w:pStyle w:val="ListParagraph"/>
        <w:ind w:left="1440"/>
        <w:rPr>
          <w:rFonts w:cstheme="minorHAnsi"/>
          <w:sz w:val="28"/>
          <w:szCs w:val="28"/>
        </w:rPr>
      </w:pPr>
      <w:r w:rsidRPr="007E3221">
        <w:rPr>
          <w:rFonts w:cstheme="minorHAnsi"/>
          <w:sz w:val="28"/>
          <w:szCs w:val="28"/>
          <w:shd w:val="clear" w:color="auto" w:fill="FFFFFF"/>
        </w:rPr>
        <w:t>Maps to the layers that hold the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Web</w:t>
      </w:r>
      <w:r w:rsidRPr="007E3221">
        <w:rPr>
          <w:rFonts w:cstheme="minorHAnsi"/>
          <w:sz w:val="28"/>
          <w:szCs w:val="28"/>
          <w:shd w:val="clear" w:color="auto" w:fill="FFFFFF"/>
        </w:rPr>
        <w:t>,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UI</w:t>
      </w:r>
      <w:r w:rsidRPr="007E3221">
        <w:rPr>
          <w:rFonts w:cstheme="minorHAnsi"/>
          <w:sz w:val="28"/>
          <w:szCs w:val="28"/>
          <w:shd w:val="clear" w:color="auto" w:fill="FFFFFF"/>
        </w:rPr>
        <w:t> and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Presenter</w:t>
      </w:r>
      <w:r w:rsidRPr="007E3221">
        <w:rPr>
          <w:rFonts w:cstheme="minorHAnsi"/>
          <w:sz w:val="28"/>
          <w:szCs w:val="28"/>
          <w:shd w:val="clear" w:color="auto" w:fill="FFFFFF"/>
        </w:rPr>
        <w:t> concerns.</w:t>
      </w:r>
      <w:r w:rsidRPr="007E3221">
        <w:rPr>
          <w:rFonts w:cstheme="minorHAnsi"/>
          <w:sz w:val="28"/>
          <w:szCs w:val="28"/>
          <w:shd w:val="clear" w:color="auto" w:fill="FFFFFF"/>
        </w:rPr>
        <w:t xml:space="preserve"> M</w:t>
      </w:r>
      <w:r w:rsidRPr="007E3221">
        <w:rPr>
          <w:rFonts w:cstheme="minorHAnsi"/>
          <w:sz w:val="28"/>
          <w:szCs w:val="28"/>
          <w:shd w:val="clear" w:color="auto" w:fill="FFFFFF"/>
        </w:rPr>
        <w:t xml:space="preserve">eans it accepts input in the form of http requests over the network </w:t>
      </w:r>
      <w:r w:rsidRPr="007E3221">
        <w:rPr>
          <w:rFonts w:cstheme="minorHAnsi"/>
          <w:sz w:val="28"/>
          <w:szCs w:val="28"/>
          <w:shd w:val="clear" w:color="auto" w:fill="FFFFFF"/>
        </w:rPr>
        <w:lastRenderedPageBreak/>
        <w:t>(e.g., GET/POST/etc.) and returns its output as content formatted as JSON/HTML/</w:t>
      </w:r>
      <w:proofErr w:type="gramStart"/>
      <w:r w:rsidRPr="007E3221">
        <w:rPr>
          <w:rFonts w:cstheme="minorHAnsi"/>
          <w:sz w:val="28"/>
          <w:szCs w:val="28"/>
          <w:shd w:val="clear" w:color="auto" w:fill="FFFFFF"/>
        </w:rPr>
        <w:t>XML,</w:t>
      </w:r>
      <w:r>
        <w:rPr>
          <w:rFonts w:cstheme="minorHAnsi"/>
          <w:sz w:val="28"/>
          <w:szCs w:val="28"/>
          <w:shd w:val="clear" w:color="auto" w:fill="FFFFFF"/>
        </w:rPr>
        <w:t>JSX</w:t>
      </w:r>
      <w:proofErr w:type="gramEnd"/>
      <w:r w:rsidRPr="007E3221">
        <w:rPr>
          <w:rFonts w:cstheme="minorHAnsi"/>
          <w:sz w:val="28"/>
          <w:szCs w:val="28"/>
          <w:shd w:val="clear" w:color="auto" w:fill="FFFFFF"/>
        </w:rPr>
        <w:t xml:space="preserve"> etc. The Presenters contain .NET framework-specific references and types, so they also live here as per </w:t>
      </w:r>
      <w:r w:rsidRPr="007E3221">
        <w:rPr>
          <w:rStyle w:val="Emphasis"/>
          <w:rFonts w:cstheme="minorHAnsi"/>
          <w:sz w:val="28"/>
          <w:szCs w:val="28"/>
          <w:shd w:val="clear" w:color="auto" w:fill="FFFFFF"/>
        </w:rPr>
        <w:t>The Dependency Rule</w:t>
      </w:r>
      <w:r w:rsidRPr="007E3221">
        <w:rPr>
          <w:rFonts w:cstheme="minorHAnsi"/>
          <w:sz w:val="28"/>
          <w:szCs w:val="28"/>
          <w:shd w:val="clear" w:color="auto" w:fill="FFFFFF"/>
        </w:rPr>
        <w:t> we don't want to pass any of them inward.</w:t>
      </w:r>
    </w:p>
    <w:p w14:paraId="6E84B53A" w14:textId="74296049" w:rsidR="00BF3543" w:rsidRDefault="00BF3543" w:rsidP="00AD4F39">
      <w:pPr>
        <w:pStyle w:val="ListParagraph"/>
        <w:rPr>
          <w:color w:val="4472C4" w:themeColor="accent1"/>
          <w:sz w:val="36"/>
          <w:szCs w:val="36"/>
        </w:rPr>
      </w:pPr>
    </w:p>
    <w:p w14:paraId="725FD836" w14:textId="1E0C5B9B" w:rsidR="00BF3543" w:rsidRDefault="007E3221" w:rsidP="00AD4F39">
      <w:pPr>
        <w:pStyle w:val="ListParagraph"/>
        <w:rPr>
          <w:sz w:val="32"/>
          <w:szCs w:val="32"/>
        </w:rPr>
      </w:pPr>
      <w:r w:rsidRPr="007E3221">
        <w:rPr>
          <w:color w:val="70AD47" w:themeColor="accent6"/>
          <w:sz w:val="32"/>
          <w:szCs w:val="32"/>
        </w:rPr>
        <w:t xml:space="preserve">References </w:t>
      </w:r>
      <w:r>
        <w:rPr>
          <w:color w:val="70AD47" w:themeColor="accent6"/>
          <w:sz w:val="32"/>
          <w:szCs w:val="32"/>
        </w:rPr>
        <w:t>–</w:t>
      </w:r>
      <w:r w:rsidRPr="007E3221">
        <w:rPr>
          <w:sz w:val="32"/>
          <w:szCs w:val="32"/>
        </w:rPr>
        <w:t xml:space="preserve"> </w:t>
      </w:r>
    </w:p>
    <w:p w14:paraId="65013BB4" w14:textId="7FB6BE5F" w:rsidR="007E3221" w:rsidRDefault="007E3221" w:rsidP="00AD4F39">
      <w:pPr>
        <w:pStyle w:val="ListParagraph"/>
      </w:pPr>
      <w:hyperlink r:id="rId6" w:history="1">
        <w:r>
          <w:rPr>
            <w:rStyle w:val="Hyperlink"/>
          </w:rPr>
          <w:t>https://fullstackmark.com/post/18/building-aspnet-core-web-apis-with-clean-architecture</w:t>
        </w:r>
      </w:hyperlink>
    </w:p>
    <w:p w14:paraId="20B22D10" w14:textId="6E777DAD" w:rsidR="007E3221" w:rsidRDefault="007E3221" w:rsidP="00AD4F39">
      <w:pPr>
        <w:pStyle w:val="ListParagraph"/>
      </w:pPr>
    </w:p>
    <w:p w14:paraId="791D3EE5" w14:textId="77777777" w:rsidR="007E3221" w:rsidRPr="007E3221" w:rsidRDefault="007E3221" w:rsidP="00AD4F39">
      <w:pPr>
        <w:pStyle w:val="ListParagraph"/>
        <w:rPr>
          <w:sz w:val="32"/>
          <w:szCs w:val="32"/>
        </w:rPr>
      </w:pPr>
      <w:bookmarkStart w:id="0" w:name="_GoBack"/>
      <w:bookmarkEnd w:id="0"/>
    </w:p>
    <w:sectPr w:rsidR="007E3221" w:rsidRPr="007E3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F75C2"/>
    <w:multiLevelType w:val="hybridMultilevel"/>
    <w:tmpl w:val="D20A7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0609"/>
    <w:multiLevelType w:val="hybridMultilevel"/>
    <w:tmpl w:val="88328E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39"/>
    <w:rsid w:val="0032470F"/>
    <w:rsid w:val="007E3221"/>
    <w:rsid w:val="00AD4F39"/>
    <w:rsid w:val="00B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B308D"/>
  <w15:chartTrackingRefBased/>
  <w15:docId w15:val="{4174AC24-6950-4105-A087-43DFC57C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F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54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E3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3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llstackmark.com/post/18/building-aspnet-core-web-apis-with-clean-architecture" TargetMode="External"/><Relationship Id="rId5" Type="http://schemas.openxmlformats.org/officeDocument/2006/relationships/hyperlink" Target="https://pusher.com/tutorials/clean-architecture-introdu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shalitha senanayaka</dc:creator>
  <cp:keywords/>
  <dc:description/>
  <cp:lastModifiedBy>shalitha senanayaka</cp:lastModifiedBy>
  <cp:revision>1</cp:revision>
  <dcterms:created xsi:type="dcterms:W3CDTF">2020-01-30T16:27:00Z</dcterms:created>
  <dcterms:modified xsi:type="dcterms:W3CDTF">2020-01-30T16:59:00Z</dcterms:modified>
</cp:coreProperties>
</file>