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89CB" w14:textId="5675ADF9" w:rsidR="00421085" w:rsidRDefault="00011078" w:rsidP="00011078">
      <w:pPr>
        <w:pStyle w:val="Tytu"/>
      </w:pPr>
      <w:r>
        <w:t>Dashboard sprzedawcy instrukcja</w:t>
      </w:r>
    </w:p>
    <w:p w14:paraId="45E77E0E" w14:textId="0963CA9C" w:rsidR="00011078" w:rsidRDefault="00011078" w:rsidP="00011078">
      <w:r>
        <w:t>Wojciech Majchrzak i Dawid Szczepankowski</w:t>
      </w:r>
    </w:p>
    <w:p w14:paraId="13DADEE5" w14:textId="77777777" w:rsidR="00011078" w:rsidRDefault="00011078" w:rsidP="00011078"/>
    <w:p w14:paraId="70310A73" w14:textId="55C5E781" w:rsidR="00011078" w:rsidRPr="00011078" w:rsidRDefault="00011078" w:rsidP="00011078">
      <w:pPr>
        <w:pStyle w:val="Nagwek1"/>
        <w:numPr>
          <w:ilvl w:val="0"/>
          <w:numId w:val="1"/>
        </w:numPr>
      </w:pPr>
      <w:r>
        <w:t>Ekran logowania</w:t>
      </w:r>
    </w:p>
    <w:p w14:paraId="1AC17FAA" w14:textId="2D5D3108" w:rsidR="00011078" w:rsidRDefault="00011078" w:rsidP="00011078">
      <w:r>
        <w:t>Aby się zalogować do programu należy wprowadzić „Nazwę użytkownika” oraz „Hasło”, a następnie kliknąć przycisk „Zaloguj”.</w:t>
      </w:r>
    </w:p>
    <w:p w14:paraId="03CE119C" w14:textId="731F81BF" w:rsidR="00011078" w:rsidRDefault="00011078" w:rsidP="00011078">
      <w:r w:rsidRPr="00011078">
        <w:drawing>
          <wp:inline distT="0" distB="0" distL="0" distR="0" wp14:anchorId="3F72D582" wp14:editId="3375B4B8">
            <wp:extent cx="2476846" cy="2734057"/>
            <wp:effectExtent l="0" t="0" r="0" b="9525"/>
            <wp:docPr id="350553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53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7ADD" w14:textId="64BC5348" w:rsidR="00011078" w:rsidRDefault="00011078" w:rsidP="00011078">
      <w:r>
        <w:t>Przykładowe dane do logowania</w:t>
      </w:r>
    </w:p>
    <w:p w14:paraId="075279F2" w14:textId="4358E410" w:rsidR="00011078" w:rsidRDefault="00011078" w:rsidP="00011078">
      <w:pPr>
        <w:rPr>
          <w:b/>
          <w:bCs/>
        </w:rPr>
      </w:pPr>
      <w:r w:rsidRPr="00011078">
        <w:t>Nazwa użytkownika</w:t>
      </w:r>
      <w:r>
        <w:rPr>
          <w:b/>
          <w:bCs/>
        </w:rPr>
        <w:t>: dawid</w:t>
      </w:r>
    </w:p>
    <w:p w14:paraId="5208C9BE" w14:textId="0420EDBA" w:rsidR="00011078" w:rsidRDefault="00011078" w:rsidP="00011078">
      <w:pPr>
        <w:rPr>
          <w:b/>
          <w:bCs/>
        </w:rPr>
      </w:pPr>
      <w:r w:rsidRPr="00011078">
        <w:t>Hasło</w:t>
      </w:r>
      <w:r>
        <w:rPr>
          <w:b/>
          <w:bCs/>
        </w:rPr>
        <w:t>:1234</w:t>
      </w:r>
    </w:p>
    <w:p w14:paraId="78414274" w14:textId="0103685D" w:rsidR="00011078" w:rsidRDefault="00011078" w:rsidP="00011078">
      <w:pPr>
        <w:pStyle w:val="Nagwek1"/>
        <w:numPr>
          <w:ilvl w:val="0"/>
          <w:numId w:val="1"/>
        </w:numPr>
      </w:pPr>
      <w:r>
        <w:t>Pasek górny</w:t>
      </w:r>
    </w:p>
    <w:p w14:paraId="4F6ABB03" w14:textId="1146B5B3" w:rsidR="00011078" w:rsidRDefault="00467B4D" w:rsidP="00011078">
      <w:r w:rsidRPr="00467B4D">
        <w:drawing>
          <wp:inline distT="0" distB="0" distL="0" distR="0" wp14:anchorId="404D6507" wp14:editId="3F96A50D">
            <wp:extent cx="5760720" cy="2914015"/>
            <wp:effectExtent l="0" t="0" r="0" b="635"/>
            <wp:docPr id="10818934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93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F337" w14:textId="04FDC225" w:rsidR="00467B4D" w:rsidRDefault="00467B4D" w:rsidP="00011078">
      <w:r>
        <w:lastRenderedPageBreak/>
        <w:t>Pasek górny aplikacji umożliwia następujące funkcjonalności:</w:t>
      </w:r>
    </w:p>
    <w:p w14:paraId="27D21D2A" w14:textId="4C642A1A" w:rsidR="00467B4D" w:rsidRDefault="00467B4D" w:rsidP="00467B4D">
      <w:pPr>
        <w:pStyle w:val="Akapitzlist"/>
        <w:numPr>
          <w:ilvl w:val="0"/>
          <w:numId w:val="2"/>
        </w:numPr>
      </w:pPr>
      <w:r>
        <w:t>Zmiana aktualnie przeglądanego sklepu</w:t>
      </w:r>
    </w:p>
    <w:p w14:paraId="2F8486D3" w14:textId="60140652" w:rsidR="00467B4D" w:rsidRDefault="00467B4D" w:rsidP="00467B4D">
      <w:pPr>
        <w:pStyle w:val="Akapitzlist"/>
        <w:numPr>
          <w:ilvl w:val="0"/>
          <w:numId w:val="2"/>
        </w:numPr>
      </w:pPr>
      <w:r>
        <w:t>Dodanie nowego sklepu</w:t>
      </w:r>
    </w:p>
    <w:p w14:paraId="61FB2F83" w14:textId="4B086F46" w:rsidR="00467B4D" w:rsidRDefault="00467B4D" w:rsidP="00467B4D">
      <w:pPr>
        <w:pStyle w:val="Akapitzlist"/>
        <w:numPr>
          <w:ilvl w:val="0"/>
          <w:numId w:val="2"/>
        </w:numPr>
      </w:pPr>
      <w:r>
        <w:t>Zmiana motywu strony na jasny/ciemny</w:t>
      </w:r>
    </w:p>
    <w:p w14:paraId="5E52E7A2" w14:textId="4329C117" w:rsidR="00467B4D" w:rsidRDefault="00467B4D" w:rsidP="00467B4D">
      <w:pPr>
        <w:pStyle w:val="Akapitzlist"/>
        <w:numPr>
          <w:ilvl w:val="0"/>
          <w:numId w:val="2"/>
        </w:numPr>
      </w:pPr>
      <w:r>
        <w:t>Zmiana języka na polski/angielski</w:t>
      </w:r>
    </w:p>
    <w:p w14:paraId="69961472" w14:textId="37E97945" w:rsidR="00467B4D" w:rsidRDefault="00467B4D" w:rsidP="00467B4D">
      <w:pPr>
        <w:pStyle w:val="Akapitzlist"/>
        <w:numPr>
          <w:ilvl w:val="0"/>
          <w:numId w:val="2"/>
        </w:numPr>
      </w:pPr>
      <w:r>
        <w:t>Wylogowanie się z aplikacji</w:t>
      </w:r>
    </w:p>
    <w:p w14:paraId="32394363" w14:textId="6A26048F" w:rsidR="001167B6" w:rsidRDefault="001167B6" w:rsidP="001167B6">
      <w:pPr>
        <w:pStyle w:val="Nagwek1"/>
        <w:numPr>
          <w:ilvl w:val="0"/>
          <w:numId w:val="1"/>
        </w:numPr>
      </w:pPr>
      <w:r>
        <w:t>Dodawanie nowego sklepu</w:t>
      </w:r>
    </w:p>
    <w:p w14:paraId="75E6F8A9" w14:textId="50B56180" w:rsidR="001167B6" w:rsidRDefault="001167B6" w:rsidP="001167B6">
      <w:r w:rsidRPr="001167B6">
        <w:drawing>
          <wp:inline distT="0" distB="0" distL="0" distR="0" wp14:anchorId="596A512D" wp14:editId="5EB917D8">
            <wp:extent cx="5353797" cy="2857899"/>
            <wp:effectExtent l="0" t="0" r="0" b="0"/>
            <wp:docPr id="17362014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01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0E56" w14:textId="7C103AD2" w:rsidR="001167B6" w:rsidRPr="001167B6" w:rsidRDefault="001167B6" w:rsidP="001167B6">
      <w:r>
        <w:t>Aby dodać nowy sklep należy kliknąć w przycisk „+” na pasku górnym. Otworzy się wtedy nowy widok z formularzem do podania nazwy sklepu. Po dodaniu nazwy sklepu należy kliknąć przycisk „Dodaj”.</w:t>
      </w:r>
    </w:p>
    <w:p w14:paraId="2541EECC" w14:textId="78C68D26" w:rsidR="00042929" w:rsidRDefault="00042929" w:rsidP="00042929">
      <w:pPr>
        <w:pStyle w:val="Nagwek1"/>
        <w:numPr>
          <w:ilvl w:val="0"/>
          <w:numId w:val="1"/>
        </w:numPr>
      </w:pPr>
      <w:r>
        <w:t>Widżet porady sprzedażowe</w:t>
      </w:r>
    </w:p>
    <w:p w14:paraId="1EA4A658" w14:textId="60B29437" w:rsidR="00042929" w:rsidRDefault="00042929" w:rsidP="00042929">
      <w:r w:rsidRPr="00042929">
        <w:drawing>
          <wp:inline distT="0" distB="0" distL="0" distR="0" wp14:anchorId="3DECFEF6" wp14:editId="233F45E0">
            <wp:extent cx="3612405" cy="3158067"/>
            <wp:effectExtent l="0" t="0" r="7620" b="4445"/>
            <wp:docPr id="3257963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96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765" cy="31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A35B" w14:textId="73A91C79" w:rsidR="00042929" w:rsidRDefault="00042929" w:rsidP="00042929">
      <w:r>
        <w:t xml:space="preserve">Pozwala przejrzeć kilka prostych porad odnośnie sprzedaży internetowej i nie tylko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1689213" w14:textId="3B781D8A" w:rsidR="00042929" w:rsidRDefault="00042929" w:rsidP="00042929">
      <w:pPr>
        <w:pStyle w:val="Nagwek1"/>
        <w:numPr>
          <w:ilvl w:val="0"/>
          <w:numId w:val="1"/>
        </w:numPr>
      </w:pPr>
      <w:r>
        <w:lastRenderedPageBreak/>
        <w:t>Widżet zamówienia</w:t>
      </w:r>
    </w:p>
    <w:p w14:paraId="7075A565" w14:textId="224EF0E4" w:rsidR="00042929" w:rsidRDefault="00490042" w:rsidP="00042929">
      <w:pPr>
        <w:rPr>
          <w:b/>
          <w:bCs/>
        </w:rPr>
      </w:pPr>
      <w:r w:rsidRPr="00490042">
        <w:rPr>
          <w:b/>
          <w:bCs/>
        </w:rPr>
        <w:drawing>
          <wp:inline distT="0" distB="0" distL="0" distR="0" wp14:anchorId="497C18F2" wp14:editId="7654D4EC">
            <wp:extent cx="5760720" cy="1160780"/>
            <wp:effectExtent l="0" t="0" r="0" b="1270"/>
            <wp:docPr id="13124321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32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0132" w14:textId="77777777" w:rsidR="00490042" w:rsidRDefault="00490042" w:rsidP="00042929">
      <w:r>
        <w:t xml:space="preserve">Widżet zamówienia służy do monitorowania ilości zamówień: nieopłaconych, niewysłanych oraz zwróconych. </w:t>
      </w:r>
    </w:p>
    <w:p w14:paraId="5D281785" w14:textId="36B2BB03" w:rsidR="00490042" w:rsidRPr="00490042" w:rsidRDefault="00490042" w:rsidP="00042929">
      <w:r>
        <w:t>Po kliknięciu w tytuł danego kafelka następuje przeniesienie do strony ze szczegółami danego typu zamówień.</w:t>
      </w:r>
    </w:p>
    <w:p w14:paraId="0B9A0BC0" w14:textId="28315DE7" w:rsidR="00042929" w:rsidRDefault="00042929" w:rsidP="00042929">
      <w:pPr>
        <w:pStyle w:val="Nagwek1"/>
        <w:numPr>
          <w:ilvl w:val="0"/>
          <w:numId w:val="1"/>
        </w:numPr>
      </w:pPr>
      <w:r>
        <w:t>Widżet jakości sprzedaży</w:t>
      </w:r>
    </w:p>
    <w:p w14:paraId="6871FBAF" w14:textId="5C92B494" w:rsidR="00042929" w:rsidRDefault="00042929" w:rsidP="00042929">
      <w:r w:rsidRPr="00042929">
        <w:drawing>
          <wp:inline distT="0" distB="0" distL="0" distR="0" wp14:anchorId="032689CE" wp14:editId="6385E71D">
            <wp:extent cx="5760720" cy="1567815"/>
            <wp:effectExtent l="0" t="0" r="0" b="0"/>
            <wp:docPr id="10937697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69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A393" w14:textId="496C9739" w:rsidR="00490042" w:rsidRDefault="00490042" w:rsidP="00042929">
      <w:r>
        <w:t xml:space="preserve">Widżet jakości sprzedaży pokazuje jak jest oceniany sprzedawca w 3 najgorzej ocenianych kategoriach. </w:t>
      </w:r>
    </w:p>
    <w:p w14:paraId="1BBB95AB" w14:textId="0F7E87F7" w:rsidR="00490042" w:rsidRDefault="00490042" w:rsidP="00042929">
      <w:r>
        <w:t>Dodatkowo jest wyświetlana suma punktów ze wszystkich</w:t>
      </w:r>
      <w:r w:rsidR="00AE3E4D">
        <w:t xml:space="preserve"> możliwych kategorii oraz wyznacznik w postaci „gwiazdek” jak sumarycznie jest oceniany dany sprzedawca.</w:t>
      </w:r>
    </w:p>
    <w:p w14:paraId="233B4A4C" w14:textId="6DE2A331" w:rsidR="00631D7C" w:rsidRDefault="00631D7C" w:rsidP="00631D7C">
      <w:pPr>
        <w:pStyle w:val="Nagwek1"/>
        <w:numPr>
          <w:ilvl w:val="0"/>
          <w:numId w:val="1"/>
        </w:numPr>
      </w:pPr>
      <w:r>
        <w:t>Widżet opinie kupujących</w:t>
      </w:r>
    </w:p>
    <w:p w14:paraId="2A432849" w14:textId="70BE542C" w:rsidR="00631D7C" w:rsidRDefault="00631D7C" w:rsidP="00631D7C">
      <w:r w:rsidRPr="00631D7C">
        <w:drawing>
          <wp:inline distT="0" distB="0" distL="0" distR="0" wp14:anchorId="50AFFF6A" wp14:editId="0B7BE466">
            <wp:extent cx="5760720" cy="1193800"/>
            <wp:effectExtent l="0" t="0" r="0" b="6350"/>
            <wp:docPr id="1107692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9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F22A" w14:textId="26ECBC46" w:rsidR="00A232E8" w:rsidRDefault="00A232E8" w:rsidP="00631D7C">
      <w:r>
        <w:t>Widżet opinii kupujących pozwala wyświetlić kilka ostatnio dodanych opinii wyświetlany jest:</w:t>
      </w:r>
    </w:p>
    <w:p w14:paraId="7897ACE1" w14:textId="2003A53F" w:rsidR="00A232E8" w:rsidRDefault="00A232E8" w:rsidP="00A232E8">
      <w:pPr>
        <w:pStyle w:val="Akapitzlist"/>
        <w:numPr>
          <w:ilvl w:val="0"/>
          <w:numId w:val="3"/>
        </w:numPr>
      </w:pPr>
      <w:r>
        <w:t>Nazwa kupującego</w:t>
      </w:r>
    </w:p>
    <w:p w14:paraId="6D3553BF" w14:textId="0BBB517D" w:rsidR="00A232E8" w:rsidRDefault="00A232E8" w:rsidP="00A232E8">
      <w:pPr>
        <w:pStyle w:val="Akapitzlist"/>
        <w:numPr>
          <w:ilvl w:val="0"/>
          <w:numId w:val="3"/>
        </w:numPr>
      </w:pPr>
      <w:r>
        <w:t>Ocena kupującego</w:t>
      </w:r>
    </w:p>
    <w:p w14:paraId="0EED2F3A" w14:textId="40BDE22B" w:rsidR="00A232E8" w:rsidRDefault="00A232E8" w:rsidP="00A232E8">
      <w:pPr>
        <w:pStyle w:val="Akapitzlist"/>
        <w:numPr>
          <w:ilvl w:val="0"/>
          <w:numId w:val="3"/>
        </w:numPr>
      </w:pPr>
      <w:r>
        <w:t>Oraz komentarz do oceny</w:t>
      </w:r>
    </w:p>
    <w:p w14:paraId="70C036B6" w14:textId="671BE01F" w:rsidR="00A232E8" w:rsidRDefault="00A232E8" w:rsidP="00A232E8">
      <w:r>
        <w:t>Opinie możemy filtrować wyświetlając tylko te pozytywne/negatywne lub wszystkie</w:t>
      </w:r>
    </w:p>
    <w:p w14:paraId="3222D087" w14:textId="576DAA8A" w:rsidR="00631D7C" w:rsidRDefault="00631D7C" w:rsidP="00631D7C">
      <w:pPr>
        <w:pStyle w:val="Nagwek1"/>
        <w:numPr>
          <w:ilvl w:val="0"/>
          <w:numId w:val="1"/>
        </w:numPr>
      </w:pPr>
      <w:r>
        <w:lastRenderedPageBreak/>
        <w:t>Widżet ranking ofert</w:t>
      </w:r>
    </w:p>
    <w:p w14:paraId="643CEDA6" w14:textId="72B678B1" w:rsidR="00631D7C" w:rsidRDefault="00631D7C" w:rsidP="00631D7C">
      <w:r w:rsidRPr="00631D7C">
        <w:drawing>
          <wp:inline distT="0" distB="0" distL="0" distR="0" wp14:anchorId="5D411B94" wp14:editId="1BE34DA0">
            <wp:extent cx="5760720" cy="1334770"/>
            <wp:effectExtent l="0" t="0" r="0" b="0"/>
            <wp:docPr id="9423004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00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39DA" w14:textId="46C84606" w:rsidR="00A232E8" w:rsidRDefault="00A232E8" w:rsidP="00631D7C">
      <w:r>
        <w:t>Ranking ofert wyświetla najbardziej popularne lub najmniej popularne oferty wystawione przez sprzedawcę.</w:t>
      </w:r>
    </w:p>
    <w:p w14:paraId="249E4ECA" w14:textId="572CDBBA" w:rsidR="00A232E8" w:rsidRPr="00631D7C" w:rsidRDefault="00A232E8" w:rsidP="00631D7C">
      <w:r>
        <w:t>Oprócz listy wyświetlane są informacje takie jak sprzedana ilość danego produktu czy obrót jaki wygenerował.</w:t>
      </w:r>
    </w:p>
    <w:p w14:paraId="57037714" w14:textId="6629033A" w:rsidR="00042929" w:rsidRDefault="00631D7C" w:rsidP="00631D7C">
      <w:pPr>
        <w:pStyle w:val="Nagwek1"/>
        <w:numPr>
          <w:ilvl w:val="0"/>
          <w:numId w:val="1"/>
        </w:numPr>
      </w:pPr>
      <w:r>
        <w:t xml:space="preserve">Widżet wykres sprzedaży </w:t>
      </w:r>
    </w:p>
    <w:p w14:paraId="60114BFF" w14:textId="441C5201" w:rsidR="00631D7C" w:rsidRDefault="006E2246" w:rsidP="00631D7C">
      <w:r w:rsidRPr="006E2246">
        <w:drawing>
          <wp:inline distT="0" distB="0" distL="0" distR="0" wp14:anchorId="36A26F3F" wp14:editId="7EA61263">
            <wp:extent cx="5760720" cy="2171065"/>
            <wp:effectExtent l="0" t="0" r="0" b="635"/>
            <wp:docPr id="18777697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69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FDCF" w14:textId="30E11483" w:rsidR="006E2246" w:rsidRDefault="006E2246" w:rsidP="00631D7C">
      <w:r>
        <w:t>Widżet sprzedaży pokazuje statystki sklepu z zadanego zakresu czasu.</w:t>
      </w:r>
    </w:p>
    <w:p w14:paraId="400A97BF" w14:textId="35B956D9" w:rsidR="006E2246" w:rsidRDefault="006E2246" w:rsidP="00631D7C">
      <w:r>
        <w:t>Użytkownik może wybrać:</w:t>
      </w:r>
    </w:p>
    <w:p w14:paraId="3658FCBA" w14:textId="0F6223E6" w:rsidR="006E2246" w:rsidRDefault="006E2246" w:rsidP="006E2246">
      <w:pPr>
        <w:pStyle w:val="Akapitzlist"/>
        <w:numPr>
          <w:ilvl w:val="0"/>
          <w:numId w:val="4"/>
        </w:numPr>
      </w:pPr>
      <w:r>
        <w:t>Prezentowany typ wykresu</w:t>
      </w:r>
    </w:p>
    <w:p w14:paraId="20CECAA3" w14:textId="5D2F1B1D" w:rsidR="006E2246" w:rsidRDefault="006E2246" w:rsidP="006E2246">
      <w:pPr>
        <w:pStyle w:val="Akapitzlist"/>
        <w:numPr>
          <w:ilvl w:val="0"/>
          <w:numId w:val="4"/>
        </w:numPr>
      </w:pPr>
      <w:r>
        <w:t>Czy chce widzieć poprzednią serię</w:t>
      </w:r>
    </w:p>
    <w:p w14:paraId="1577BD1E" w14:textId="6CF643B3" w:rsidR="006E2246" w:rsidRDefault="006E2246" w:rsidP="006E2246">
      <w:pPr>
        <w:pStyle w:val="Akapitzlist"/>
        <w:numPr>
          <w:ilvl w:val="0"/>
          <w:numId w:val="4"/>
        </w:numPr>
      </w:pPr>
      <w:r>
        <w:t>Jaką miarę woli widzieć: obrót/sprzedane sztuki</w:t>
      </w:r>
    </w:p>
    <w:p w14:paraId="1EE2C9C1" w14:textId="3383787A" w:rsidR="006E2246" w:rsidRPr="00631D7C" w:rsidRDefault="006E2246" w:rsidP="006E2246">
      <w:pPr>
        <w:pStyle w:val="Akapitzlist"/>
        <w:numPr>
          <w:ilvl w:val="0"/>
          <w:numId w:val="4"/>
        </w:numPr>
      </w:pPr>
      <w:r>
        <w:t>Prezentowany zakres: dzień/tydzień/miesiąc</w:t>
      </w:r>
    </w:p>
    <w:sectPr w:rsidR="006E2246" w:rsidRPr="00631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EC5"/>
    <w:multiLevelType w:val="hybridMultilevel"/>
    <w:tmpl w:val="4E5A46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16630"/>
    <w:multiLevelType w:val="hybridMultilevel"/>
    <w:tmpl w:val="36DE4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75C84"/>
    <w:multiLevelType w:val="hybridMultilevel"/>
    <w:tmpl w:val="8B06EE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F48D3"/>
    <w:multiLevelType w:val="hybridMultilevel"/>
    <w:tmpl w:val="0908B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295524">
    <w:abstractNumId w:val="2"/>
  </w:num>
  <w:num w:numId="2" w16cid:durableId="753741788">
    <w:abstractNumId w:val="3"/>
  </w:num>
  <w:num w:numId="3" w16cid:durableId="1054353857">
    <w:abstractNumId w:val="0"/>
  </w:num>
  <w:num w:numId="4" w16cid:durableId="107296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78"/>
    <w:rsid w:val="00011078"/>
    <w:rsid w:val="00042929"/>
    <w:rsid w:val="001167B6"/>
    <w:rsid w:val="00421085"/>
    <w:rsid w:val="00467B4D"/>
    <w:rsid w:val="00490042"/>
    <w:rsid w:val="005E656B"/>
    <w:rsid w:val="00631D7C"/>
    <w:rsid w:val="006E2246"/>
    <w:rsid w:val="00A232E8"/>
    <w:rsid w:val="00AE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9D44"/>
  <w15:chartTrackingRefBased/>
  <w15:docId w15:val="{0856131B-1749-420C-BDC8-2C3C631A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1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1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110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1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0110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011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10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11078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467B4D"/>
    <w:pPr>
      <w:ind w:left="720"/>
      <w:contextualSpacing/>
    </w:pPr>
  </w:style>
  <w:style w:type="paragraph" w:styleId="Bezodstpw">
    <w:name w:val="No Spacing"/>
    <w:uiPriority w:val="1"/>
    <w:qFormat/>
    <w:rsid w:val="000429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6EB6C4-945B-44A1-B65A-75DCFBD3061A}">
  <we:reference id="wa200005502" version="1.0.0.11" store="pl-PL" storeType="OMEX"/>
  <we:alternateReferences>
    <we:reference id="wa200005502" version="1.0.0.11" store="wa200005502" storeType="OMEX"/>
  </we:alternateReferences>
  <we:properties>
    <we:property name="data" value="{&quot;version&quot;:1,&quot;threads&quot;:[{&quot;id&quot;:&quot;nZgX5BGE-Wd2yhZmqCZ3Y&quot;,&quot;contextType&quot;:&quot;CONTEXT_SELECTION&quot;,&quot;queries&quot;:[{&quot;id&quot;:&quot;OW93oIqvXFLZ0plc99jeq&quot;,&quot;user&quot;:&quot;Przeredaguj ten tekst by brzmiał bardziej profesjonalnie&quot;,&quot;assistant&quot;:&quot;Login screen\nTo access the program, please enter your username and password, then click the login button.\n\nSample login credentials\nUsername: dawid\nPassword: 1234&quot;},{&quot;id&quot;:&quot;QzR9Y9sXcDAQcw_f5BKyM&quot;,&quot;user&quot;:&quot;po polsku&quot;,&quot;assistant&quot;:&quot;Ekran logowania\nAby uzyskać dostęp do programu, proszę wprowadzić nazwę użytkownika oraz hasło, a następnie kliknąć przycisk \&quot;Zaloguj\&quot;.\n\nPrzykładowe dane logowania\nNazwa użytkownika: dawid\nHasło: 1234&quot;}],&quot;context&quot;:&quot;\nEkran logowania\nAby się zalogować do programu należy wprowadzić nazwę użytkownika oraz hasło, a następnie kliknąć przycisk zaloguj.\n\nPrzykładowe dane do logowania\nNazwa użytkownika: dawid\nHasło:1234\n&quot;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69593-568B-4298-9CFD-588EB547A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304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Szczepankowski</dc:creator>
  <cp:keywords/>
  <dc:description/>
  <cp:lastModifiedBy>Dawid Szczepankowski</cp:lastModifiedBy>
  <cp:revision>4</cp:revision>
  <dcterms:created xsi:type="dcterms:W3CDTF">2024-01-25T14:26:00Z</dcterms:created>
  <dcterms:modified xsi:type="dcterms:W3CDTF">2024-01-25T15:54:00Z</dcterms:modified>
</cp:coreProperties>
</file>