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margin" w:tblpY="3856"/>
        <w:tblW w:w="10201" w:type="dxa"/>
        <w:tblLook w:val="04A0" w:firstRow="1" w:lastRow="0" w:firstColumn="1" w:lastColumn="0" w:noHBand="0" w:noVBand="1"/>
      </w:tblPr>
      <w:tblGrid>
        <w:gridCol w:w="621"/>
        <w:gridCol w:w="7034"/>
        <w:gridCol w:w="1271"/>
        <w:gridCol w:w="1275"/>
      </w:tblGrid>
      <w:tr w:rsidR="0000503A" w:rsidRPr="0000503A" w:rsidTr="0000503A">
        <w:tc>
          <w:tcPr>
            <w:tcW w:w="0" w:type="auto"/>
            <w:hideMark/>
          </w:tcPr>
          <w:p w:rsidR="0000503A" w:rsidRPr="0000503A" w:rsidRDefault="0000503A" w:rsidP="0000503A">
            <w:pPr>
              <w:spacing w:before="100" w:beforeAutospacing="1" w:after="100" w:afterAutospacing="1"/>
              <w:jc w:val="center"/>
              <w:rPr>
                <w:rFonts w:ascii="Times New Roman" w:eastAsia="Times New Roman" w:hAnsi="Times New Roman" w:cs="Times New Roman"/>
                <w:b/>
                <w:bCs/>
                <w:sz w:val="24"/>
                <w:szCs w:val="24"/>
                <w:lang w:eastAsia="en-IN"/>
              </w:rPr>
            </w:pPr>
            <w:r w:rsidRPr="0000503A">
              <w:rPr>
                <w:rFonts w:ascii="Times New Roman" w:eastAsia="Times New Roman" w:hAnsi="Times New Roman" w:cs="Times New Roman"/>
                <w:b/>
                <w:bCs/>
                <w:sz w:val="24"/>
                <w:szCs w:val="24"/>
                <w:lang w:eastAsia="en-IN"/>
              </w:rPr>
              <w:t>Q. No.</w:t>
            </w:r>
          </w:p>
        </w:tc>
        <w:tc>
          <w:tcPr>
            <w:tcW w:w="0" w:type="auto"/>
            <w:hideMark/>
          </w:tcPr>
          <w:p w:rsidR="0000503A" w:rsidRPr="0000503A" w:rsidRDefault="0000503A" w:rsidP="0000503A">
            <w:pPr>
              <w:spacing w:before="100" w:beforeAutospacing="1" w:after="100" w:afterAutospacing="1"/>
              <w:jc w:val="center"/>
              <w:rPr>
                <w:rFonts w:ascii="Times New Roman" w:eastAsia="Times New Roman" w:hAnsi="Times New Roman" w:cs="Times New Roman"/>
                <w:b/>
                <w:bCs/>
                <w:sz w:val="24"/>
                <w:szCs w:val="24"/>
                <w:lang w:eastAsia="en-IN"/>
              </w:rPr>
            </w:pPr>
            <w:r w:rsidRPr="0000503A">
              <w:rPr>
                <w:rFonts w:ascii="Times New Roman" w:eastAsia="Times New Roman" w:hAnsi="Times New Roman" w:cs="Times New Roman"/>
                <w:b/>
                <w:bCs/>
                <w:sz w:val="24"/>
                <w:szCs w:val="24"/>
                <w:lang w:eastAsia="en-IN"/>
              </w:rPr>
              <w:t>Question</w:t>
            </w:r>
            <w:r>
              <w:rPr>
                <w:rFonts w:ascii="Times New Roman" w:eastAsia="Times New Roman" w:hAnsi="Times New Roman" w:cs="Times New Roman"/>
                <w:b/>
                <w:bCs/>
                <w:sz w:val="24"/>
                <w:szCs w:val="24"/>
                <w:lang w:eastAsia="en-IN"/>
              </w:rPr>
              <w:t xml:space="preserve"> </w:t>
            </w:r>
          </w:p>
        </w:tc>
        <w:tc>
          <w:tcPr>
            <w:tcW w:w="1271" w:type="dxa"/>
            <w:hideMark/>
          </w:tcPr>
          <w:p w:rsidR="0000503A" w:rsidRPr="0000503A" w:rsidRDefault="0000503A" w:rsidP="0000503A">
            <w:pPr>
              <w:spacing w:before="100" w:beforeAutospacing="1" w:after="100" w:afterAutospacing="1"/>
              <w:jc w:val="center"/>
              <w:rPr>
                <w:rFonts w:ascii="Times New Roman" w:eastAsia="Times New Roman" w:hAnsi="Times New Roman" w:cs="Times New Roman"/>
                <w:b/>
                <w:bCs/>
                <w:sz w:val="24"/>
                <w:szCs w:val="24"/>
                <w:lang w:eastAsia="en-IN"/>
              </w:rPr>
            </w:pPr>
            <w:r w:rsidRPr="0000503A">
              <w:rPr>
                <w:rFonts w:ascii="Times New Roman" w:eastAsia="Times New Roman" w:hAnsi="Times New Roman" w:cs="Times New Roman"/>
                <w:b/>
                <w:bCs/>
                <w:sz w:val="24"/>
                <w:szCs w:val="24"/>
                <w:lang w:eastAsia="en-IN"/>
              </w:rPr>
              <w:t>Bloom's Level</w:t>
            </w:r>
          </w:p>
        </w:tc>
        <w:tc>
          <w:tcPr>
            <w:tcW w:w="1275" w:type="dxa"/>
          </w:tcPr>
          <w:p w:rsidR="0000503A" w:rsidRPr="0000503A" w:rsidRDefault="0000503A" w:rsidP="0000503A">
            <w:pPr>
              <w:spacing w:before="100" w:beforeAutospacing="1" w:after="100" w:afterAutospacing="1"/>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Marks</w:t>
            </w:r>
            <w:r w:rsidR="0072648D">
              <w:rPr>
                <w:rFonts w:ascii="Times New Roman" w:eastAsia="Times New Roman" w:hAnsi="Times New Roman" w:cs="Times New Roman"/>
                <w:b/>
                <w:bCs/>
                <w:sz w:val="24"/>
                <w:szCs w:val="24"/>
                <w:lang w:eastAsia="en-IN"/>
              </w:rPr>
              <w:t xml:space="preserve"> </w:t>
            </w:r>
            <w:bookmarkStart w:id="0" w:name="_GoBack"/>
            <w:bookmarkEnd w:id="0"/>
          </w:p>
        </w:tc>
      </w:tr>
      <w:tr w:rsidR="0000503A" w:rsidRPr="0000503A" w:rsidTr="0000503A">
        <w:tc>
          <w:tcPr>
            <w:tcW w:w="0" w:type="auto"/>
            <w:hideMark/>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1</w:t>
            </w:r>
          </w:p>
        </w:tc>
        <w:tc>
          <w:tcPr>
            <w:tcW w:w="0" w:type="auto"/>
            <w:hideMark/>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A college is developing a Student Management System using Spring Boot and PostgreSQL. The developer wants to store student objects in the database without writing SQL queries for every operation. Identify a suitable ORM technology and demonstrate how it simplifies database interactions using an appropriate example.</w:t>
            </w:r>
          </w:p>
        </w:tc>
        <w:tc>
          <w:tcPr>
            <w:tcW w:w="1271" w:type="dxa"/>
            <w:hideMark/>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L3 – Apply</w:t>
            </w:r>
          </w:p>
        </w:tc>
        <w:tc>
          <w:tcPr>
            <w:tcW w:w="1275" w:type="dxa"/>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r>
      <w:tr w:rsidR="0000503A" w:rsidRPr="0000503A" w:rsidTr="0000503A">
        <w:tc>
          <w:tcPr>
            <w:tcW w:w="0" w:type="auto"/>
            <w:hideMark/>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2</w:t>
            </w:r>
          </w:p>
        </w:tc>
        <w:tc>
          <w:tcPr>
            <w:tcW w:w="0" w:type="auto"/>
            <w:hideMark/>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 xml:space="preserve">An e-commerce application stores customer details, product information, and orders in PostgreSQL. The application frequently retrieves related records and must maintain data consistency. </w:t>
            </w:r>
            <w:proofErr w:type="spellStart"/>
            <w:r w:rsidRPr="0000503A">
              <w:rPr>
                <w:rFonts w:ascii="Times New Roman" w:eastAsia="Times New Roman" w:hAnsi="Times New Roman" w:cs="Times New Roman"/>
                <w:sz w:val="24"/>
                <w:szCs w:val="24"/>
                <w:lang w:eastAsia="en-IN"/>
              </w:rPr>
              <w:t>Analyze</w:t>
            </w:r>
            <w:proofErr w:type="spellEnd"/>
            <w:r w:rsidRPr="0000503A">
              <w:rPr>
                <w:rFonts w:ascii="Times New Roman" w:eastAsia="Times New Roman" w:hAnsi="Times New Roman" w:cs="Times New Roman"/>
                <w:sz w:val="24"/>
                <w:szCs w:val="24"/>
                <w:lang w:eastAsia="en-IN"/>
              </w:rPr>
              <w:t xml:space="preserve"> why PostgreSQL is suitable for this application and justify your answer with relevant database features.</w:t>
            </w:r>
          </w:p>
        </w:tc>
        <w:tc>
          <w:tcPr>
            <w:tcW w:w="1271" w:type="dxa"/>
            <w:hideMark/>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 xml:space="preserve">L4 – </w:t>
            </w:r>
            <w:proofErr w:type="spellStart"/>
            <w:r w:rsidRPr="0000503A">
              <w:rPr>
                <w:rFonts w:ascii="Times New Roman" w:eastAsia="Times New Roman" w:hAnsi="Times New Roman" w:cs="Times New Roman"/>
                <w:sz w:val="24"/>
                <w:szCs w:val="24"/>
                <w:lang w:eastAsia="en-IN"/>
              </w:rPr>
              <w:t>Analyze</w:t>
            </w:r>
            <w:proofErr w:type="spellEnd"/>
          </w:p>
        </w:tc>
        <w:tc>
          <w:tcPr>
            <w:tcW w:w="1275" w:type="dxa"/>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r>
      <w:tr w:rsidR="0000503A" w:rsidRPr="0000503A" w:rsidTr="0000503A">
        <w:tc>
          <w:tcPr>
            <w:tcW w:w="0" w:type="auto"/>
            <w:hideMark/>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3</w:t>
            </w:r>
          </w:p>
        </w:tc>
        <w:tc>
          <w:tcPr>
            <w:tcW w:w="0" w:type="auto"/>
            <w:hideMark/>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 xml:space="preserve">A developer needs to build a Spring Boot REST API that returns student details in JSON format when a client sends a GET request. </w:t>
            </w:r>
            <w:proofErr w:type="spellStart"/>
            <w:r w:rsidRPr="0000503A">
              <w:rPr>
                <w:rFonts w:ascii="Times New Roman" w:eastAsia="Times New Roman" w:hAnsi="Times New Roman" w:cs="Times New Roman"/>
                <w:sz w:val="24"/>
                <w:szCs w:val="24"/>
                <w:lang w:eastAsia="en-IN"/>
              </w:rPr>
              <w:t>Analyze</w:t>
            </w:r>
            <w:proofErr w:type="spellEnd"/>
            <w:r w:rsidRPr="0000503A">
              <w:rPr>
                <w:rFonts w:ascii="Times New Roman" w:eastAsia="Times New Roman" w:hAnsi="Times New Roman" w:cs="Times New Roman"/>
                <w:sz w:val="24"/>
                <w:szCs w:val="24"/>
                <w:lang w:eastAsia="en-IN"/>
              </w:rPr>
              <w:t xml:space="preserve"> the suitability of </w:t>
            </w:r>
            <w:r w:rsidRPr="0000503A">
              <w:rPr>
                <w:rFonts w:ascii="Courier New" w:eastAsia="Times New Roman" w:hAnsi="Courier New" w:cs="Courier New"/>
                <w:sz w:val="20"/>
                <w:szCs w:val="20"/>
                <w:lang w:eastAsia="en-IN"/>
              </w:rPr>
              <w:t>@Controller</w:t>
            </w:r>
            <w:r w:rsidRPr="0000503A">
              <w:rPr>
                <w:rFonts w:ascii="Times New Roman" w:eastAsia="Times New Roman" w:hAnsi="Times New Roman" w:cs="Times New Roman"/>
                <w:sz w:val="24"/>
                <w:szCs w:val="24"/>
                <w:lang w:eastAsia="en-IN"/>
              </w:rPr>
              <w:t xml:space="preserve"> and </w:t>
            </w:r>
            <w:r w:rsidRPr="0000503A">
              <w:rPr>
                <w:rFonts w:ascii="Courier New" w:eastAsia="Times New Roman" w:hAnsi="Courier New" w:cs="Courier New"/>
                <w:sz w:val="20"/>
                <w:szCs w:val="20"/>
                <w:lang w:eastAsia="en-IN"/>
              </w:rPr>
              <w:t>@</w:t>
            </w:r>
            <w:proofErr w:type="spellStart"/>
            <w:r w:rsidRPr="0000503A">
              <w:rPr>
                <w:rFonts w:ascii="Courier New" w:eastAsia="Times New Roman" w:hAnsi="Courier New" w:cs="Courier New"/>
                <w:sz w:val="20"/>
                <w:szCs w:val="20"/>
                <w:lang w:eastAsia="en-IN"/>
              </w:rPr>
              <w:t>RestController</w:t>
            </w:r>
            <w:proofErr w:type="spellEnd"/>
            <w:r w:rsidRPr="0000503A">
              <w:rPr>
                <w:rFonts w:ascii="Times New Roman" w:eastAsia="Times New Roman" w:hAnsi="Times New Roman" w:cs="Times New Roman"/>
                <w:sz w:val="24"/>
                <w:szCs w:val="24"/>
                <w:lang w:eastAsia="en-IN"/>
              </w:rPr>
              <w:t>, select the appropriate annotation, and create a sample controller method to retrieve student details.</w:t>
            </w:r>
          </w:p>
        </w:tc>
        <w:tc>
          <w:tcPr>
            <w:tcW w:w="1271" w:type="dxa"/>
            <w:hideMark/>
          </w:tcPr>
          <w:p w:rsid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 xml:space="preserve">L4 – </w:t>
            </w:r>
            <w:proofErr w:type="spellStart"/>
            <w:r w:rsidRPr="0000503A">
              <w:rPr>
                <w:rFonts w:ascii="Times New Roman" w:eastAsia="Times New Roman" w:hAnsi="Times New Roman" w:cs="Times New Roman"/>
                <w:sz w:val="24"/>
                <w:szCs w:val="24"/>
                <w:lang w:eastAsia="en-IN"/>
              </w:rPr>
              <w:t>Analyze</w:t>
            </w:r>
            <w:proofErr w:type="spellEnd"/>
            <w:r w:rsidRPr="0000503A">
              <w:rPr>
                <w:rFonts w:ascii="Times New Roman" w:eastAsia="Times New Roman" w:hAnsi="Times New Roman" w:cs="Times New Roman"/>
                <w:sz w:val="24"/>
                <w:szCs w:val="24"/>
                <w:lang w:eastAsia="en-IN"/>
              </w:rPr>
              <w:t xml:space="preserve">, </w:t>
            </w:r>
          </w:p>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L6 – Create</w:t>
            </w:r>
          </w:p>
        </w:tc>
        <w:tc>
          <w:tcPr>
            <w:tcW w:w="1275" w:type="dxa"/>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r>
      <w:tr w:rsidR="0000503A" w:rsidRPr="0000503A" w:rsidTr="0000503A">
        <w:tc>
          <w:tcPr>
            <w:tcW w:w="0" w:type="auto"/>
            <w:hideMark/>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4</w:t>
            </w:r>
          </w:p>
        </w:tc>
        <w:tc>
          <w:tcPr>
            <w:tcW w:w="0" w:type="auto"/>
            <w:hideMark/>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 xml:space="preserve">A Student Management API occasionally fails while retrieving student records. The development team needs meaningful logs to identify failed operations and troubleshoot errors. </w:t>
            </w:r>
            <w:proofErr w:type="spellStart"/>
            <w:r w:rsidRPr="0000503A">
              <w:rPr>
                <w:rFonts w:ascii="Times New Roman" w:eastAsia="Times New Roman" w:hAnsi="Times New Roman" w:cs="Times New Roman"/>
                <w:sz w:val="24"/>
                <w:szCs w:val="24"/>
                <w:lang w:eastAsia="en-IN"/>
              </w:rPr>
              <w:t>Analyze</w:t>
            </w:r>
            <w:proofErr w:type="spellEnd"/>
            <w:r w:rsidRPr="0000503A">
              <w:rPr>
                <w:rFonts w:ascii="Times New Roman" w:eastAsia="Times New Roman" w:hAnsi="Times New Roman" w:cs="Times New Roman"/>
                <w:sz w:val="24"/>
                <w:szCs w:val="24"/>
                <w:lang w:eastAsia="en-IN"/>
              </w:rPr>
              <w:t xml:space="preserve"> the information that should be recorded and write suitable SLF4J Logger statements to log the student ID, operation, and exception details.</w:t>
            </w:r>
          </w:p>
        </w:tc>
        <w:tc>
          <w:tcPr>
            <w:tcW w:w="1271" w:type="dxa"/>
            <w:hideMark/>
          </w:tcPr>
          <w:p w:rsid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 xml:space="preserve">L4 – </w:t>
            </w:r>
            <w:proofErr w:type="spellStart"/>
            <w:r w:rsidRPr="0000503A">
              <w:rPr>
                <w:rFonts w:ascii="Times New Roman" w:eastAsia="Times New Roman" w:hAnsi="Times New Roman" w:cs="Times New Roman"/>
                <w:sz w:val="24"/>
                <w:szCs w:val="24"/>
                <w:lang w:eastAsia="en-IN"/>
              </w:rPr>
              <w:t>Analyze</w:t>
            </w:r>
            <w:proofErr w:type="spellEnd"/>
            <w:r w:rsidRPr="0000503A">
              <w:rPr>
                <w:rFonts w:ascii="Times New Roman" w:eastAsia="Times New Roman" w:hAnsi="Times New Roman" w:cs="Times New Roman"/>
                <w:sz w:val="24"/>
                <w:szCs w:val="24"/>
                <w:lang w:eastAsia="en-IN"/>
              </w:rPr>
              <w:t xml:space="preserve">, </w:t>
            </w:r>
          </w:p>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L6 – Create</w:t>
            </w:r>
          </w:p>
        </w:tc>
        <w:tc>
          <w:tcPr>
            <w:tcW w:w="1275" w:type="dxa"/>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r>
      <w:tr w:rsidR="0000503A" w:rsidRPr="0000503A" w:rsidTr="0000503A">
        <w:tc>
          <w:tcPr>
            <w:tcW w:w="0" w:type="auto"/>
            <w:hideMark/>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5</w:t>
            </w:r>
          </w:p>
        </w:tc>
        <w:tc>
          <w:tcPr>
            <w:tcW w:w="0" w:type="auto"/>
            <w:hideMark/>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A development team has implemented REST APIs for adding, retrieving, updating, and deleting student records. The testing team needs interactive API documentation to inspect endpoints, provide request parameters, and test responses. Select a suitable documentation tool and design the steps required to integrate it with Spring Boot and test the APIs.</w:t>
            </w:r>
          </w:p>
        </w:tc>
        <w:tc>
          <w:tcPr>
            <w:tcW w:w="1271" w:type="dxa"/>
            <w:hideMark/>
          </w:tcPr>
          <w:p w:rsid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 xml:space="preserve">L3 – Apply, </w:t>
            </w:r>
          </w:p>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sidRPr="0000503A">
              <w:rPr>
                <w:rFonts w:ascii="Times New Roman" w:eastAsia="Times New Roman" w:hAnsi="Times New Roman" w:cs="Times New Roman"/>
                <w:sz w:val="24"/>
                <w:szCs w:val="24"/>
                <w:lang w:eastAsia="en-IN"/>
              </w:rPr>
              <w:t>L6 – Create</w:t>
            </w:r>
          </w:p>
        </w:tc>
        <w:tc>
          <w:tcPr>
            <w:tcW w:w="1275" w:type="dxa"/>
          </w:tcPr>
          <w:p w:rsidR="0000503A" w:rsidRPr="0000503A" w:rsidRDefault="0000503A" w:rsidP="0000503A">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r>
    </w:tbl>
    <w:p w:rsidR="0000503A" w:rsidRPr="0000503A" w:rsidRDefault="0000503A" w:rsidP="00CE7681">
      <w:pPr>
        <w:rPr>
          <w:b/>
        </w:rPr>
      </w:pPr>
    </w:p>
    <w:p w:rsidR="0000503A" w:rsidRPr="0000503A" w:rsidRDefault="0000503A" w:rsidP="0000503A">
      <w:pPr>
        <w:jc w:val="center"/>
        <w:rPr>
          <w:b/>
        </w:rPr>
      </w:pPr>
      <w:r w:rsidRPr="0000503A">
        <w:rPr>
          <w:b/>
        </w:rPr>
        <w:t>FULL STACK DEVELOPMENT-I</w:t>
      </w:r>
    </w:p>
    <w:p w:rsidR="0000503A" w:rsidRDefault="0000503A" w:rsidP="0000503A">
      <w:pPr>
        <w:jc w:val="center"/>
        <w:rPr>
          <w:b/>
        </w:rPr>
      </w:pPr>
      <w:r w:rsidRPr="0000503A">
        <w:rPr>
          <w:b/>
        </w:rPr>
        <w:t>FORMATIVE ASSIGNMENT-2</w:t>
      </w:r>
      <w:r>
        <w:rPr>
          <w:b/>
        </w:rPr>
        <w:t xml:space="preserve"> </w:t>
      </w:r>
    </w:p>
    <w:p w:rsidR="0000503A" w:rsidRPr="0000503A" w:rsidRDefault="0000503A" w:rsidP="0000503A">
      <w:pPr>
        <w:jc w:val="center"/>
        <w:rPr>
          <w:b/>
        </w:rPr>
      </w:pPr>
      <w:r>
        <w:rPr>
          <w:b/>
        </w:rPr>
        <w:t>SEM V A.Y 2026-27</w:t>
      </w:r>
    </w:p>
    <w:p w:rsidR="0000503A" w:rsidRDefault="0000503A" w:rsidP="00CE7681">
      <w:pPr>
        <w:rPr>
          <w:b/>
        </w:rPr>
      </w:pPr>
    </w:p>
    <w:p w:rsidR="00D87E33" w:rsidRDefault="00D87E33"/>
    <w:p w:rsidR="0000503A" w:rsidRDefault="008F3B01">
      <w:r>
        <w:t xml:space="preserve">Subject </w:t>
      </w:r>
      <w:proofErr w:type="spellStart"/>
      <w:r>
        <w:t>Incharges</w:t>
      </w:r>
      <w:proofErr w:type="spellEnd"/>
    </w:p>
    <w:p w:rsidR="008F3B01" w:rsidRDefault="008F3B01">
      <w:r>
        <w:t>FSD-1</w:t>
      </w:r>
    </w:p>
    <w:sectPr w:rsidR="008F3B0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503A" w:rsidRDefault="0000503A" w:rsidP="0000503A">
      <w:pPr>
        <w:spacing w:after="0" w:line="240" w:lineRule="auto"/>
      </w:pPr>
      <w:r>
        <w:separator/>
      </w:r>
    </w:p>
  </w:endnote>
  <w:endnote w:type="continuationSeparator" w:id="0">
    <w:p w:rsidR="0000503A" w:rsidRDefault="0000503A" w:rsidP="00005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503A" w:rsidRDefault="0000503A" w:rsidP="0000503A">
      <w:pPr>
        <w:spacing w:after="0" w:line="240" w:lineRule="auto"/>
      </w:pPr>
      <w:r>
        <w:separator/>
      </w:r>
    </w:p>
  </w:footnote>
  <w:footnote w:type="continuationSeparator" w:id="0">
    <w:p w:rsidR="0000503A" w:rsidRDefault="0000503A" w:rsidP="000050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2C0A" w:rsidRDefault="00CE7681">
    <w:pPr>
      <w:pStyle w:val="Header"/>
    </w:pPr>
    <w:r>
      <w:rPr>
        <w:noProof/>
        <w:sz w:val="20"/>
        <w:szCs w:val="20"/>
        <w:lang w:eastAsia="en-IN"/>
      </w:rPr>
      <w:drawing>
        <wp:inline distT="114300" distB="114300" distL="114300" distR="114300" wp14:anchorId="49250C98" wp14:editId="2D61103E">
          <wp:extent cx="5731510" cy="598170"/>
          <wp:effectExtent l="0" t="0" r="254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731510" cy="59817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12B"/>
    <w:rsid w:val="0000503A"/>
    <w:rsid w:val="0072648D"/>
    <w:rsid w:val="008E312B"/>
    <w:rsid w:val="008F3B01"/>
    <w:rsid w:val="00CE7681"/>
    <w:rsid w:val="00D87E33"/>
    <w:rsid w:val="00DC2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FABD2"/>
  <w15:chartTrackingRefBased/>
  <w15:docId w15:val="{1577FDA5-1A67-4DDE-BEF6-EB52941F9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50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0503A"/>
    <w:rPr>
      <w:rFonts w:ascii="Courier New" w:eastAsia="Times New Roman" w:hAnsi="Courier New" w:cs="Courier New"/>
      <w:sz w:val="20"/>
      <w:szCs w:val="20"/>
    </w:rPr>
  </w:style>
  <w:style w:type="table" w:styleId="TableGrid">
    <w:name w:val="Table Grid"/>
    <w:basedOn w:val="TableNormal"/>
    <w:uiPriority w:val="39"/>
    <w:rsid w:val="00005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50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503A"/>
  </w:style>
  <w:style w:type="paragraph" w:styleId="Footer">
    <w:name w:val="footer"/>
    <w:basedOn w:val="Normal"/>
    <w:link w:val="FooterChar"/>
    <w:uiPriority w:val="99"/>
    <w:unhideWhenUsed/>
    <w:rsid w:val="000050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5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6531628">
      <w:bodyDiv w:val="1"/>
      <w:marLeft w:val="0"/>
      <w:marRight w:val="0"/>
      <w:marTop w:val="0"/>
      <w:marBottom w:val="0"/>
      <w:divBdr>
        <w:top w:val="none" w:sz="0" w:space="0" w:color="auto"/>
        <w:left w:val="none" w:sz="0" w:space="0" w:color="auto"/>
        <w:bottom w:val="none" w:sz="0" w:space="0" w:color="auto"/>
        <w:right w:val="none" w:sz="0" w:space="0" w:color="auto"/>
      </w:divBdr>
      <w:divsChild>
        <w:div w:id="1944411050">
          <w:marLeft w:val="0"/>
          <w:marRight w:val="0"/>
          <w:marTop w:val="0"/>
          <w:marBottom w:val="0"/>
          <w:divBdr>
            <w:top w:val="none" w:sz="0" w:space="0" w:color="auto"/>
            <w:left w:val="none" w:sz="0" w:space="0" w:color="auto"/>
            <w:bottom w:val="none" w:sz="0" w:space="0" w:color="auto"/>
            <w:right w:val="none" w:sz="0" w:space="0" w:color="auto"/>
          </w:divBdr>
          <w:divsChild>
            <w:div w:id="792408864">
              <w:marLeft w:val="0"/>
              <w:marRight w:val="0"/>
              <w:marTop w:val="0"/>
              <w:marBottom w:val="0"/>
              <w:divBdr>
                <w:top w:val="none" w:sz="0" w:space="0" w:color="auto"/>
                <w:left w:val="none" w:sz="0" w:space="0" w:color="auto"/>
                <w:bottom w:val="none" w:sz="0" w:space="0" w:color="auto"/>
                <w:right w:val="none" w:sz="0" w:space="0" w:color="auto"/>
              </w:divBdr>
              <w:divsChild>
                <w:div w:id="1480460914">
                  <w:marLeft w:val="0"/>
                  <w:marRight w:val="0"/>
                  <w:marTop w:val="0"/>
                  <w:marBottom w:val="0"/>
                  <w:divBdr>
                    <w:top w:val="none" w:sz="0" w:space="0" w:color="auto"/>
                    <w:left w:val="none" w:sz="0" w:space="0" w:color="auto"/>
                    <w:bottom w:val="none" w:sz="0" w:space="0" w:color="auto"/>
                    <w:right w:val="none" w:sz="0" w:space="0" w:color="auto"/>
                  </w:divBdr>
                  <w:divsChild>
                    <w:div w:id="88815522">
                      <w:marLeft w:val="0"/>
                      <w:marRight w:val="0"/>
                      <w:marTop w:val="0"/>
                      <w:marBottom w:val="0"/>
                      <w:divBdr>
                        <w:top w:val="none" w:sz="0" w:space="0" w:color="auto"/>
                        <w:left w:val="none" w:sz="0" w:space="0" w:color="auto"/>
                        <w:bottom w:val="none" w:sz="0" w:space="0" w:color="auto"/>
                        <w:right w:val="none" w:sz="0" w:space="0" w:color="auto"/>
                      </w:divBdr>
                      <w:divsChild>
                        <w:div w:id="1374690376">
                          <w:marLeft w:val="0"/>
                          <w:marRight w:val="0"/>
                          <w:marTop w:val="0"/>
                          <w:marBottom w:val="0"/>
                          <w:divBdr>
                            <w:top w:val="none" w:sz="0" w:space="0" w:color="auto"/>
                            <w:left w:val="none" w:sz="0" w:space="0" w:color="auto"/>
                            <w:bottom w:val="none" w:sz="0" w:space="0" w:color="auto"/>
                            <w:right w:val="none" w:sz="0" w:space="0" w:color="auto"/>
                          </w:divBdr>
                          <w:divsChild>
                            <w:div w:id="2001498339">
                              <w:marLeft w:val="0"/>
                              <w:marRight w:val="0"/>
                              <w:marTop w:val="0"/>
                              <w:marBottom w:val="0"/>
                              <w:divBdr>
                                <w:top w:val="none" w:sz="0" w:space="0" w:color="auto"/>
                                <w:left w:val="none" w:sz="0" w:space="0" w:color="auto"/>
                                <w:bottom w:val="none" w:sz="0" w:space="0" w:color="auto"/>
                                <w:right w:val="none" w:sz="0" w:space="0" w:color="auto"/>
                              </w:divBdr>
                              <w:divsChild>
                                <w:div w:id="923799833">
                                  <w:marLeft w:val="0"/>
                                  <w:marRight w:val="0"/>
                                  <w:marTop w:val="0"/>
                                  <w:marBottom w:val="0"/>
                                  <w:divBdr>
                                    <w:top w:val="none" w:sz="0" w:space="0" w:color="auto"/>
                                    <w:left w:val="none" w:sz="0" w:space="0" w:color="auto"/>
                                    <w:bottom w:val="none" w:sz="0" w:space="0" w:color="auto"/>
                                    <w:right w:val="none" w:sz="0" w:space="0" w:color="auto"/>
                                  </w:divBdr>
                                  <w:divsChild>
                                    <w:div w:id="272246324">
                                      <w:marLeft w:val="0"/>
                                      <w:marRight w:val="0"/>
                                      <w:marTop w:val="0"/>
                                      <w:marBottom w:val="0"/>
                                      <w:divBdr>
                                        <w:top w:val="none" w:sz="0" w:space="0" w:color="auto"/>
                                        <w:left w:val="none" w:sz="0" w:space="0" w:color="auto"/>
                                        <w:bottom w:val="none" w:sz="0" w:space="0" w:color="auto"/>
                                        <w:right w:val="none" w:sz="0" w:space="0" w:color="auto"/>
                                      </w:divBdr>
                                      <w:divsChild>
                                        <w:div w:id="1597637679">
                                          <w:marLeft w:val="0"/>
                                          <w:marRight w:val="0"/>
                                          <w:marTop w:val="0"/>
                                          <w:marBottom w:val="0"/>
                                          <w:divBdr>
                                            <w:top w:val="none" w:sz="0" w:space="0" w:color="auto"/>
                                            <w:left w:val="none" w:sz="0" w:space="0" w:color="auto"/>
                                            <w:bottom w:val="none" w:sz="0" w:space="0" w:color="auto"/>
                                            <w:right w:val="none" w:sz="0" w:space="0" w:color="auto"/>
                                          </w:divBdr>
                                          <w:divsChild>
                                            <w:div w:id="2078089801">
                                              <w:marLeft w:val="0"/>
                                              <w:marRight w:val="0"/>
                                              <w:marTop w:val="0"/>
                                              <w:marBottom w:val="0"/>
                                              <w:divBdr>
                                                <w:top w:val="none" w:sz="0" w:space="0" w:color="auto"/>
                                                <w:left w:val="none" w:sz="0" w:space="0" w:color="auto"/>
                                                <w:bottom w:val="none" w:sz="0" w:space="0" w:color="auto"/>
                                                <w:right w:val="none" w:sz="0" w:space="0" w:color="auto"/>
                                              </w:divBdr>
                                              <w:divsChild>
                                                <w:div w:id="41906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A8879-7D93-4050-A0FC-38398D05F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2026-10-23T04:43:00Z</dcterms:created>
  <dcterms:modified xsi:type="dcterms:W3CDTF">2026-10-23T04:56:00Z</dcterms:modified>
</cp:coreProperties>
</file>