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A140" w14:textId="61BD94EA" w:rsidR="00C4414D" w:rsidRDefault="000D7B81" w:rsidP="009C6454">
      <w:pPr>
        <w:tabs>
          <w:tab w:val="right" w:pos="9027"/>
        </w:tabs>
      </w:pPr>
      <w:r w:rsidRPr="00006E7D">
        <w:rPr>
          <w:b/>
          <w:bCs/>
          <w:sz w:val="28"/>
          <w:szCs w:val="32"/>
          <w:rtl/>
        </w:rPr>
        <w:drawing>
          <wp:anchor distT="0" distB="0" distL="114300" distR="114300" simplePos="0" relativeHeight="251664384" behindDoc="0" locked="0" layoutInCell="1" allowOverlap="1" wp14:anchorId="56145506" wp14:editId="638E24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80845" cy="1277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E7D">
        <w:rPr>
          <w:b/>
          <w:bCs/>
          <w:sz w:val="28"/>
          <w:szCs w:val="32"/>
          <w:rtl/>
        </w:rPr>
        <w:drawing>
          <wp:anchor distT="0" distB="0" distL="114300" distR="114300" simplePos="0" relativeHeight="251663360" behindDoc="0" locked="0" layoutInCell="1" allowOverlap="1" wp14:anchorId="7DA8A9F5" wp14:editId="2FC378A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13815" cy="1313815"/>
            <wp:effectExtent l="0" t="0" r="63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0B0B3" w14:textId="327C3302" w:rsidR="00C02039" w:rsidRPr="000D7B81" w:rsidRDefault="00C02039" w:rsidP="00C02039">
      <w:pPr>
        <w:pStyle w:val="Image"/>
        <w:ind w:left="2669" w:right="2552"/>
        <w:rPr>
          <w:rtl/>
        </w:rPr>
      </w:pPr>
      <w:r w:rsidRPr="000D7B81">
        <w:rPr>
          <w:rFonts w:hint="cs"/>
          <w:rtl/>
        </w:rPr>
        <w:t>دانشگاه تهران</w:t>
      </w:r>
    </w:p>
    <w:p w14:paraId="62679FB6" w14:textId="77777777" w:rsidR="00C02039" w:rsidRPr="000D7B81" w:rsidRDefault="00C02039" w:rsidP="00C02039">
      <w:pPr>
        <w:pStyle w:val="Image"/>
        <w:ind w:left="2669" w:right="2552"/>
        <w:rPr>
          <w:rtl/>
        </w:rPr>
      </w:pPr>
      <w:r w:rsidRPr="000D7B81">
        <w:rPr>
          <w:rFonts w:hint="cs"/>
          <w:rtl/>
        </w:rPr>
        <w:t>پردیس دانشکده‌های فنی</w:t>
      </w:r>
    </w:p>
    <w:p w14:paraId="3C66FD68" w14:textId="77777777" w:rsidR="00C02039" w:rsidRPr="000D7B81" w:rsidRDefault="00C02039" w:rsidP="00C02039">
      <w:pPr>
        <w:pStyle w:val="Image"/>
        <w:ind w:left="2669" w:right="2552"/>
        <w:rPr>
          <w:sz w:val="40"/>
          <w:szCs w:val="40"/>
          <w:rtl/>
        </w:rPr>
      </w:pPr>
      <w:r w:rsidRPr="000D7B81">
        <w:rPr>
          <w:rFonts w:hint="cs"/>
          <w:rtl/>
        </w:rPr>
        <w:t>دانشکده برق و کامپیوتر</w:t>
      </w:r>
    </w:p>
    <w:p w14:paraId="56E0D78E" w14:textId="77777777" w:rsidR="00C02039" w:rsidRDefault="00C02039" w:rsidP="009B453F">
      <w:pPr>
        <w:spacing w:after="0" w:line="240" w:lineRule="auto"/>
        <w:jc w:val="center"/>
        <w:rPr>
          <w:rFonts w:ascii="Calibri" w:eastAsia="Calibri" w:hAnsi="Calibri" w:cs="B Zar"/>
          <w:b/>
          <w:bCs/>
          <w:sz w:val="40"/>
          <w:szCs w:val="40"/>
          <w:rtl/>
        </w:rPr>
      </w:pPr>
    </w:p>
    <w:p w14:paraId="65F885F7" w14:textId="77777777" w:rsidR="00C02039" w:rsidRDefault="00C02039" w:rsidP="009B453F">
      <w:pPr>
        <w:spacing w:after="0" w:line="240" w:lineRule="auto"/>
        <w:jc w:val="center"/>
        <w:rPr>
          <w:rFonts w:ascii="Calibri" w:eastAsia="Calibri" w:hAnsi="Calibri" w:cs="B Zar"/>
          <w:b/>
          <w:bCs/>
          <w:sz w:val="40"/>
          <w:szCs w:val="40"/>
          <w:rtl/>
        </w:rPr>
      </w:pPr>
    </w:p>
    <w:p w14:paraId="573D1C8E" w14:textId="77777777" w:rsidR="00C02039" w:rsidRDefault="00C02039" w:rsidP="009B453F">
      <w:pPr>
        <w:spacing w:after="0" w:line="240" w:lineRule="auto"/>
        <w:jc w:val="center"/>
        <w:rPr>
          <w:rFonts w:ascii="Calibri" w:eastAsia="Calibri" w:hAnsi="Calibri" w:cs="B Zar"/>
          <w:b/>
          <w:bCs/>
          <w:sz w:val="40"/>
          <w:szCs w:val="40"/>
          <w:rtl/>
        </w:rPr>
      </w:pPr>
    </w:p>
    <w:p w14:paraId="4C9E6ADB" w14:textId="0B45EDBE" w:rsidR="00C4414D" w:rsidRPr="000D7B81" w:rsidRDefault="009B453F" w:rsidP="00AC7BF2">
      <w:pPr>
        <w:spacing w:after="0" w:line="240" w:lineRule="auto"/>
        <w:jc w:val="center"/>
        <w:rPr>
          <w:rFonts w:ascii="Calibri" w:eastAsia="Calibri" w:hAnsi="Calibri" w:hint="cs"/>
          <w:b/>
          <w:bCs/>
          <w:sz w:val="40"/>
          <w:szCs w:val="40"/>
          <w:rtl/>
        </w:rPr>
      </w:pPr>
      <w:r w:rsidRPr="000D7B81">
        <w:rPr>
          <w:rFonts w:ascii="Calibri" w:eastAsia="Calibri" w:hAnsi="Calibri" w:hint="cs"/>
          <w:b/>
          <w:bCs/>
          <w:sz w:val="40"/>
          <w:szCs w:val="40"/>
          <w:rtl/>
        </w:rPr>
        <w:t xml:space="preserve">گزارش </w:t>
      </w:r>
      <w:r w:rsidR="00AC7BF2" w:rsidRPr="000D7B81">
        <w:rPr>
          <w:rFonts w:ascii="Calibri" w:eastAsia="Calibri" w:hAnsi="Calibri" w:hint="cs"/>
          <w:b/>
          <w:bCs/>
          <w:sz w:val="40"/>
          <w:szCs w:val="40"/>
          <w:rtl/>
        </w:rPr>
        <w:t>آزمایش شماره 6</w:t>
      </w:r>
    </w:p>
    <w:p w14:paraId="5877CC95" w14:textId="7B91A31A" w:rsidR="00C02039" w:rsidRPr="000D7B81" w:rsidRDefault="00AC7BF2" w:rsidP="00C02039">
      <w:pPr>
        <w:spacing w:after="0" w:line="240" w:lineRule="auto"/>
        <w:jc w:val="center"/>
        <w:rPr>
          <w:rFonts w:ascii="Calibri" w:eastAsia="Calibri" w:hAnsi="Calibri"/>
          <w:sz w:val="40"/>
          <w:szCs w:val="40"/>
          <w:rtl/>
        </w:rPr>
      </w:pPr>
      <w:r w:rsidRPr="000D7B81">
        <w:rPr>
          <w:rFonts w:ascii="Calibri" w:eastAsia="Calibri" w:hAnsi="Calibri" w:hint="cs"/>
          <w:sz w:val="40"/>
          <w:szCs w:val="40"/>
          <w:rtl/>
        </w:rPr>
        <w:t>آزمایشگاه پردازش بی‌درنگ سیگنال‌های دیجیتال</w:t>
      </w:r>
    </w:p>
    <w:p w14:paraId="0D2C1723" w14:textId="78E910A0" w:rsidR="00C02039" w:rsidRPr="000D7B81" w:rsidRDefault="00C02039" w:rsidP="009B453F">
      <w:pPr>
        <w:spacing w:after="0" w:line="240" w:lineRule="auto"/>
        <w:jc w:val="center"/>
        <w:rPr>
          <w:rFonts w:ascii="Calibri" w:eastAsia="Calibri" w:hAnsi="Calibri"/>
          <w:sz w:val="40"/>
          <w:szCs w:val="40"/>
          <w:rtl/>
        </w:rPr>
      </w:pPr>
      <w:r w:rsidRPr="000D7B81">
        <w:rPr>
          <w:rFonts w:ascii="Calibri" w:eastAsia="Calibri" w:hAnsi="Calibri" w:hint="cs"/>
          <w:sz w:val="40"/>
          <w:szCs w:val="40"/>
          <w:rtl/>
        </w:rPr>
        <w:t>پاییز 1400</w:t>
      </w:r>
    </w:p>
    <w:p w14:paraId="265EA9E6" w14:textId="6D391FDD" w:rsidR="009B453F" w:rsidRDefault="009B453F" w:rsidP="009B453F">
      <w:pPr>
        <w:spacing w:after="0" w:line="240" w:lineRule="auto"/>
        <w:jc w:val="center"/>
        <w:rPr>
          <w:rFonts w:ascii="Calibri" w:eastAsia="Calibri" w:hAnsi="Calibri" w:cs="B Zar"/>
          <w:b/>
          <w:bCs/>
          <w:sz w:val="40"/>
          <w:szCs w:val="40"/>
          <w:rtl/>
        </w:rPr>
      </w:pPr>
    </w:p>
    <w:p w14:paraId="1B1F55BA" w14:textId="1C289205" w:rsidR="009B453F" w:rsidRDefault="009B453F" w:rsidP="009B453F">
      <w:pPr>
        <w:spacing w:after="0" w:line="240" w:lineRule="auto"/>
        <w:jc w:val="center"/>
        <w:rPr>
          <w:rFonts w:ascii="Calibri" w:eastAsia="Calibri" w:hAnsi="Calibri" w:cs="B Zar"/>
          <w:b/>
          <w:bCs/>
          <w:sz w:val="40"/>
          <w:szCs w:val="40"/>
          <w:rtl/>
        </w:rPr>
      </w:pPr>
    </w:p>
    <w:p w14:paraId="5B768E4D" w14:textId="6E3DFA8F" w:rsidR="009B453F" w:rsidRDefault="009B453F" w:rsidP="009B453F">
      <w:pPr>
        <w:spacing w:after="0" w:line="240" w:lineRule="auto"/>
        <w:jc w:val="center"/>
        <w:rPr>
          <w:rFonts w:ascii="Calibri" w:eastAsia="Calibri" w:hAnsi="Calibri" w:cs="B Zar"/>
          <w:b/>
          <w:bCs/>
          <w:sz w:val="40"/>
          <w:szCs w:val="40"/>
          <w:rtl/>
        </w:rPr>
      </w:pPr>
    </w:p>
    <w:p w14:paraId="5AC230F1" w14:textId="66DC6417" w:rsidR="009B453F" w:rsidRDefault="009B453F" w:rsidP="009B453F">
      <w:pPr>
        <w:spacing w:after="0" w:line="240" w:lineRule="auto"/>
        <w:jc w:val="center"/>
        <w:rPr>
          <w:rFonts w:ascii="Calibri" w:eastAsia="Calibri" w:hAnsi="Calibri" w:cs="B Zar"/>
          <w:b/>
          <w:bCs/>
          <w:sz w:val="40"/>
          <w:szCs w:val="40"/>
          <w:rtl/>
        </w:rPr>
      </w:pPr>
    </w:p>
    <w:p w14:paraId="2FF8BEB1" w14:textId="77777777" w:rsidR="009B453F" w:rsidRDefault="009B453F" w:rsidP="009B453F">
      <w:pPr>
        <w:spacing w:after="0" w:line="240" w:lineRule="auto"/>
        <w:jc w:val="center"/>
        <w:rPr>
          <w:rFonts w:ascii="Calibri" w:eastAsia="Calibri" w:hAnsi="Calibri" w:cs="B Zar"/>
          <w:b/>
          <w:bCs/>
          <w:sz w:val="40"/>
          <w:szCs w:val="40"/>
          <w:rtl/>
        </w:rPr>
      </w:pPr>
    </w:p>
    <w:p w14:paraId="55A20C68" w14:textId="77777777" w:rsidR="009B453F" w:rsidRPr="009B453F" w:rsidRDefault="009B453F" w:rsidP="009B453F">
      <w:pPr>
        <w:spacing w:after="0" w:line="240" w:lineRule="auto"/>
        <w:jc w:val="center"/>
        <w:rPr>
          <w:rFonts w:ascii="Calibri" w:eastAsia="Calibri" w:hAnsi="Calibri"/>
          <w:sz w:val="22"/>
          <w:szCs w:val="22"/>
          <w:rtl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53"/>
        <w:gridCol w:w="3003"/>
      </w:tblGrid>
      <w:tr w:rsidR="00C4414D" w:rsidRPr="00FA5F58" w14:paraId="545628EA" w14:textId="77777777" w:rsidTr="009B453F">
        <w:trPr>
          <w:trHeight w:val="557"/>
        </w:trPr>
        <w:tc>
          <w:tcPr>
            <w:tcW w:w="3564" w:type="pct"/>
          </w:tcPr>
          <w:p w14:paraId="771138B2" w14:textId="4B814680" w:rsidR="00C4414D" w:rsidRPr="00A73411" w:rsidRDefault="00AC7BF2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علی ساعی زاده</w:t>
            </w:r>
          </w:p>
        </w:tc>
        <w:tc>
          <w:tcPr>
            <w:tcW w:w="1436" w:type="pct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 w:rsidRPr="00FA5F58">
              <w:rPr>
                <w:rFonts w:ascii="Calibri" w:eastAsia="Calibri" w:hAnsi="Calibri" w:hint="cs"/>
                <w:sz w:val="28"/>
                <w:rtl/>
              </w:rPr>
              <w:t>نام و نام خانوادگی</w:t>
            </w:r>
          </w:p>
        </w:tc>
      </w:tr>
      <w:tr w:rsidR="00C4414D" w:rsidRPr="00FA5F58" w14:paraId="7F77A7F9" w14:textId="77777777" w:rsidTr="009B453F">
        <w:trPr>
          <w:trHeight w:val="557"/>
        </w:trPr>
        <w:tc>
          <w:tcPr>
            <w:tcW w:w="3564" w:type="pct"/>
          </w:tcPr>
          <w:p w14:paraId="467E3DF9" w14:textId="2AA8CEDF" w:rsidR="00C4414D" w:rsidRPr="00A73411" w:rsidRDefault="00AC7BF2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810196477</w:t>
            </w:r>
          </w:p>
        </w:tc>
        <w:tc>
          <w:tcPr>
            <w:tcW w:w="1436" w:type="pct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شماره‌ دانشجویی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2329CBD2" w14:textId="77777777" w:rsidR="009B453F" w:rsidRPr="009B453F" w:rsidRDefault="009B453F" w:rsidP="009B453F">
      <w:pPr>
        <w:bidi w:val="0"/>
        <w:spacing w:after="200"/>
        <w:ind w:firstLine="0"/>
        <w:jc w:val="left"/>
        <w:rPr>
          <w:color w:val="auto"/>
          <w:sz w:val="28"/>
        </w:rPr>
      </w:pPr>
    </w:p>
    <w:p w14:paraId="00EEDA00" w14:textId="301084C0" w:rsidR="00C02039" w:rsidRPr="00006E7D" w:rsidRDefault="00EC4CA4" w:rsidP="00EC4CA4">
      <w:pPr>
        <w:spacing w:after="200"/>
        <w:ind w:firstLine="0"/>
        <w:jc w:val="left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bookmarkStart w:id="0" w:name="_Toc32834855" w:displacedByCustomXml="next"/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356229135"/>
        <w:docPartObj>
          <w:docPartGallery w:val="Table of Contents"/>
          <w:docPartUnique/>
        </w:docPartObj>
      </w:sdtPr>
      <w:sdtEndPr/>
      <w:sdtContent>
        <w:p w14:paraId="22FE4F29" w14:textId="5403B72C" w:rsidR="00F25F48" w:rsidRPr="00F25F48" w:rsidRDefault="00F25F48" w:rsidP="00F25F48">
          <w:pPr>
            <w:pStyle w:val="TOCHeading"/>
            <w:bidi/>
            <w:jc w:val="center"/>
            <w:rPr>
              <w:rFonts w:cs="B Nazanin"/>
              <w:rtl/>
              <w:lang w:bidi="fa-IR"/>
            </w:rPr>
          </w:pPr>
          <w:r w:rsidRPr="00F25F48">
            <w:rPr>
              <w:rFonts w:cs="B Nazanin" w:hint="cs"/>
              <w:rtl/>
              <w:lang w:bidi="fa-IR"/>
            </w:rPr>
            <w:t>فهرست</w:t>
          </w:r>
        </w:p>
        <w:p w14:paraId="0E4126D8" w14:textId="7A84C0E3" w:rsidR="00FE4613" w:rsidRDefault="00F25F4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33219" w:history="1">
            <w:r w:rsidR="00FE4613" w:rsidRPr="00440C0E">
              <w:rPr>
                <w:rStyle w:val="Hyperlink"/>
                <w:noProof/>
                <w:rtl/>
              </w:rPr>
              <w:t>چک</w:t>
            </w:r>
            <w:r w:rsidR="00FE4613" w:rsidRPr="00440C0E">
              <w:rPr>
                <w:rStyle w:val="Hyperlink"/>
                <w:rFonts w:hint="cs"/>
                <w:noProof/>
                <w:rtl/>
              </w:rPr>
              <w:t>ی</w:t>
            </w:r>
            <w:r w:rsidR="00FE4613" w:rsidRPr="00440C0E">
              <w:rPr>
                <w:rStyle w:val="Hyperlink"/>
                <w:rFonts w:hint="eastAsia"/>
                <w:noProof/>
                <w:rtl/>
              </w:rPr>
              <w:t>د</w:t>
            </w:r>
            <w:r w:rsidR="00FE4613" w:rsidRPr="00440C0E">
              <w:rPr>
                <w:rStyle w:val="Hyperlink"/>
                <w:noProof/>
                <w:rtl/>
              </w:rPr>
              <w:t>ه</w:t>
            </w:r>
            <w:r w:rsidR="00FE4613">
              <w:rPr>
                <w:noProof/>
                <w:webHidden/>
                <w:rtl/>
              </w:rPr>
              <w:tab/>
            </w:r>
            <w:r w:rsidR="00FE4613">
              <w:rPr>
                <w:noProof/>
                <w:webHidden/>
                <w:rtl/>
              </w:rPr>
              <w:fldChar w:fldCharType="begin"/>
            </w:r>
            <w:r w:rsidR="00FE4613">
              <w:rPr>
                <w:noProof/>
                <w:webHidden/>
                <w:rtl/>
              </w:rPr>
              <w:instrText xml:space="preserve"> </w:instrText>
            </w:r>
            <w:r w:rsidR="00FE4613">
              <w:rPr>
                <w:noProof/>
                <w:webHidden/>
              </w:rPr>
              <w:instrText>PAGEREF</w:instrText>
            </w:r>
            <w:r w:rsidR="00FE4613">
              <w:rPr>
                <w:noProof/>
                <w:webHidden/>
                <w:rtl/>
              </w:rPr>
              <w:instrText xml:space="preserve"> _</w:instrText>
            </w:r>
            <w:r w:rsidR="00FE4613">
              <w:rPr>
                <w:noProof/>
                <w:webHidden/>
              </w:rPr>
              <w:instrText>Toc92233219 \h</w:instrText>
            </w:r>
            <w:r w:rsidR="00FE4613">
              <w:rPr>
                <w:noProof/>
                <w:webHidden/>
                <w:rtl/>
              </w:rPr>
              <w:instrText xml:space="preserve"> </w:instrText>
            </w:r>
            <w:r w:rsidR="00FE4613">
              <w:rPr>
                <w:noProof/>
                <w:webHidden/>
                <w:rtl/>
              </w:rPr>
            </w:r>
            <w:r w:rsidR="00FE4613">
              <w:rPr>
                <w:noProof/>
                <w:webHidden/>
                <w:rtl/>
              </w:rPr>
              <w:fldChar w:fldCharType="separate"/>
            </w:r>
            <w:r w:rsidR="00FE4613">
              <w:rPr>
                <w:noProof/>
                <w:webHidden/>
                <w:rtl/>
              </w:rPr>
              <w:t>3</w:t>
            </w:r>
            <w:r w:rsidR="00FE4613">
              <w:rPr>
                <w:noProof/>
                <w:webHidden/>
                <w:rtl/>
              </w:rPr>
              <w:fldChar w:fldCharType="end"/>
            </w:r>
          </w:hyperlink>
        </w:p>
        <w:p w14:paraId="747BF239" w14:textId="7194AA23" w:rsidR="00FE4613" w:rsidRDefault="00FE461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2233220" w:history="1">
            <w:r w:rsidRPr="00440C0E">
              <w:rPr>
                <w:rStyle w:val="Hyperlink"/>
                <w:noProof/>
                <w:rtl/>
              </w:rPr>
              <w:t>1-3-4-6  ساختار اسپکتروم آنالا</w:t>
            </w:r>
            <w:r w:rsidRPr="00440C0E">
              <w:rPr>
                <w:rStyle w:val="Hyperlink"/>
                <w:rFonts w:hint="cs"/>
                <w:noProof/>
                <w:rtl/>
              </w:rPr>
              <w:t>ی</w:t>
            </w:r>
            <w:r w:rsidRPr="00440C0E">
              <w:rPr>
                <w:rStyle w:val="Hyperlink"/>
                <w:rFonts w:hint="eastAsia"/>
                <w:noProof/>
                <w:rtl/>
              </w:rPr>
              <w:t>زر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Toc92233220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2087908" w14:textId="685D4A6D" w:rsidR="00FE4613" w:rsidRDefault="00FE461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2233221" w:history="1">
            <w:r w:rsidRPr="00440C0E">
              <w:rPr>
                <w:rStyle w:val="Hyperlink"/>
                <w:noProof/>
                <w:rtl/>
              </w:rPr>
              <w:t>توض</w:t>
            </w:r>
            <w:r w:rsidRPr="00440C0E">
              <w:rPr>
                <w:rStyle w:val="Hyperlink"/>
                <w:rFonts w:hint="cs"/>
                <w:noProof/>
                <w:rtl/>
              </w:rPr>
              <w:t>ی</w:t>
            </w:r>
            <w:r w:rsidRPr="00440C0E">
              <w:rPr>
                <w:rStyle w:val="Hyperlink"/>
                <w:rFonts w:hint="eastAsia"/>
                <w:noProof/>
                <w:rtl/>
              </w:rPr>
              <w:t>ح</w:t>
            </w:r>
            <w:r w:rsidRPr="00440C0E">
              <w:rPr>
                <w:rStyle w:val="Hyperlink"/>
                <w:noProof/>
                <w:rtl/>
              </w:rPr>
              <w:t xml:space="preserve"> پ</w:t>
            </w:r>
            <w:r w:rsidRPr="00440C0E">
              <w:rPr>
                <w:rStyle w:val="Hyperlink"/>
                <w:rFonts w:hint="cs"/>
                <w:noProof/>
                <w:rtl/>
              </w:rPr>
              <w:t>ی</w:t>
            </w:r>
            <w:r w:rsidRPr="00440C0E">
              <w:rPr>
                <w:rStyle w:val="Hyperlink"/>
                <w:rFonts w:hint="eastAsia"/>
                <w:noProof/>
                <w:rtl/>
              </w:rPr>
              <w:t>اده</w:t>
            </w:r>
            <w:r w:rsidRPr="00440C0E">
              <w:rPr>
                <w:rStyle w:val="Hyperlink"/>
                <w:noProof/>
                <w:rtl/>
              </w:rPr>
              <w:t xml:space="preserve"> ساز</w:t>
            </w:r>
            <w:r w:rsidRPr="00440C0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Toc92233221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17F95B" w14:textId="561907BB" w:rsidR="00FE4613" w:rsidRDefault="00FE461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2233222" w:history="1">
            <w:r w:rsidRPr="00440C0E">
              <w:rPr>
                <w:rStyle w:val="Hyperlink"/>
                <w:noProof/>
                <w:rtl/>
              </w:rPr>
              <w:t>2-3-4-6  تست اسپکتروم با داده مشخص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Toc92233222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4C5DC8A" w14:textId="57B8368C" w:rsidR="00FE4613" w:rsidRDefault="00FE461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2233223" w:history="1">
            <w:r w:rsidRPr="00440C0E">
              <w:rPr>
                <w:rStyle w:val="Hyperlink"/>
                <w:noProof/>
                <w:rtl/>
              </w:rPr>
              <w:t>نتا</w:t>
            </w:r>
            <w:r w:rsidRPr="00440C0E">
              <w:rPr>
                <w:rStyle w:val="Hyperlink"/>
                <w:rFonts w:hint="cs"/>
                <w:noProof/>
                <w:rtl/>
              </w:rPr>
              <w:t>ی</w:t>
            </w:r>
            <w:r w:rsidRPr="00440C0E">
              <w:rPr>
                <w:rStyle w:val="Hyperlink"/>
                <w:rFonts w:hint="eastAsia"/>
                <w:noProof/>
                <w:rtl/>
              </w:rPr>
              <w:t>ج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Toc92233223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AA9B15" w14:textId="281BEFAA" w:rsidR="00FE4613" w:rsidRDefault="00FE461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2233224" w:history="1">
            <w:r w:rsidRPr="00440C0E">
              <w:rPr>
                <w:rStyle w:val="Hyperlink"/>
                <w:noProof/>
                <w:rtl/>
              </w:rPr>
              <w:t>4-3-4-6 تست اسپکتروم آنالا</w:t>
            </w:r>
            <w:r w:rsidRPr="00440C0E">
              <w:rPr>
                <w:rStyle w:val="Hyperlink"/>
                <w:rFonts w:hint="cs"/>
                <w:noProof/>
                <w:rtl/>
              </w:rPr>
              <w:t>ی</w:t>
            </w:r>
            <w:r w:rsidRPr="00440C0E">
              <w:rPr>
                <w:rStyle w:val="Hyperlink"/>
                <w:rFonts w:hint="eastAsia"/>
                <w:noProof/>
                <w:rtl/>
              </w:rPr>
              <w:t>زر</w:t>
            </w:r>
            <w:r w:rsidRPr="00440C0E">
              <w:rPr>
                <w:rStyle w:val="Hyperlink"/>
                <w:noProof/>
                <w:rtl/>
              </w:rPr>
              <w:t xml:space="preserve"> با داده خارج</w:t>
            </w:r>
            <w:r w:rsidRPr="00440C0E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Toc92233224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D0C65B2" w14:textId="123481C3" w:rsidR="00FE4613" w:rsidRDefault="00FE4613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2233225" w:history="1">
            <w:r w:rsidRPr="00440C0E">
              <w:rPr>
                <w:rStyle w:val="Hyperlink"/>
                <w:noProof/>
                <w:rtl/>
              </w:rPr>
              <w:t>نتا</w:t>
            </w:r>
            <w:r w:rsidRPr="00440C0E">
              <w:rPr>
                <w:rStyle w:val="Hyperlink"/>
                <w:rFonts w:hint="cs"/>
                <w:noProof/>
                <w:rtl/>
              </w:rPr>
              <w:t>ی</w:t>
            </w:r>
            <w:r w:rsidRPr="00440C0E">
              <w:rPr>
                <w:rStyle w:val="Hyperlink"/>
                <w:rFonts w:hint="eastAsia"/>
                <w:noProof/>
                <w:rtl/>
              </w:rPr>
              <w:t>ج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Toc92233225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12F8AED" w14:textId="6E31F998" w:rsidR="00F25F48" w:rsidRDefault="00F25F48">
          <w:r>
            <w:rPr>
              <w:b/>
              <w:bCs/>
              <w:noProof/>
            </w:rPr>
            <w:fldChar w:fldCharType="end"/>
          </w:r>
        </w:p>
      </w:sdtContent>
    </w:sdt>
    <w:p w14:paraId="2772BEDD" w14:textId="7C1663A9" w:rsidR="00C02039" w:rsidRDefault="00C02039" w:rsidP="009F75BA">
      <w:pPr>
        <w:bidi w:val="0"/>
        <w:jc w:val="right"/>
        <w:rPr>
          <w:sz w:val="28"/>
        </w:rPr>
      </w:pPr>
    </w:p>
    <w:p w14:paraId="01FA395E" w14:textId="3F97F620" w:rsidR="009F75BA" w:rsidRDefault="009F75BA" w:rsidP="009F75BA">
      <w:pPr>
        <w:bidi w:val="0"/>
        <w:jc w:val="right"/>
        <w:rPr>
          <w:sz w:val="28"/>
        </w:rPr>
      </w:pPr>
    </w:p>
    <w:p w14:paraId="5577E688" w14:textId="7C65A8EB" w:rsidR="009F75BA" w:rsidRDefault="009F75BA" w:rsidP="009F75BA">
      <w:pPr>
        <w:bidi w:val="0"/>
        <w:jc w:val="right"/>
        <w:rPr>
          <w:sz w:val="28"/>
        </w:rPr>
      </w:pPr>
    </w:p>
    <w:p w14:paraId="4F468816" w14:textId="1FB35401" w:rsidR="009F75BA" w:rsidRDefault="009F75BA" w:rsidP="009F75BA">
      <w:pPr>
        <w:bidi w:val="0"/>
        <w:jc w:val="right"/>
        <w:rPr>
          <w:sz w:val="28"/>
        </w:rPr>
      </w:pPr>
    </w:p>
    <w:p w14:paraId="3DAA6615" w14:textId="5C78444C" w:rsidR="009F75BA" w:rsidRDefault="009F75BA" w:rsidP="009F75BA">
      <w:pPr>
        <w:bidi w:val="0"/>
        <w:jc w:val="right"/>
        <w:rPr>
          <w:sz w:val="28"/>
        </w:rPr>
      </w:pPr>
    </w:p>
    <w:p w14:paraId="0CE0F2F3" w14:textId="0C545921" w:rsidR="009F75BA" w:rsidRDefault="009F75BA" w:rsidP="009F75BA">
      <w:pPr>
        <w:bidi w:val="0"/>
        <w:jc w:val="right"/>
        <w:rPr>
          <w:sz w:val="28"/>
        </w:rPr>
      </w:pPr>
    </w:p>
    <w:p w14:paraId="1AEC099A" w14:textId="7D405054" w:rsidR="009F75BA" w:rsidRDefault="009F75BA" w:rsidP="009F75BA">
      <w:pPr>
        <w:bidi w:val="0"/>
        <w:jc w:val="right"/>
        <w:rPr>
          <w:sz w:val="28"/>
        </w:rPr>
      </w:pPr>
    </w:p>
    <w:p w14:paraId="27568FF1" w14:textId="10727DA7" w:rsidR="009F75BA" w:rsidRDefault="009F75BA" w:rsidP="009F75BA">
      <w:pPr>
        <w:bidi w:val="0"/>
        <w:jc w:val="right"/>
        <w:rPr>
          <w:sz w:val="28"/>
        </w:rPr>
      </w:pPr>
    </w:p>
    <w:p w14:paraId="134B25FE" w14:textId="6DF46237" w:rsidR="009F75BA" w:rsidRDefault="009F75BA" w:rsidP="009F75BA">
      <w:pPr>
        <w:bidi w:val="0"/>
        <w:jc w:val="right"/>
        <w:rPr>
          <w:sz w:val="28"/>
        </w:rPr>
      </w:pPr>
    </w:p>
    <w:p w14:paraId="684A75D9" w14:textId="623B08A1" w:rsidR="00302838" w:rsidRDefault="009F75BA" w:rsidP="008235F4">
      <w:pPr>
        <w:spacing w:after="200"/>
        <w:ind w:firstLine="0"/>
        <w:jc w:val="left"/>
        <w:rPr>
          <w:sz w:val="28"/>
          <w:rtl/>
        </w:rPr>
      </w:pPr>
      <w:r>
        <w:rPr>
          <w:sz w:val="28"/>
        </w:rPr>
        <w:br w:type="page"/>
      </w:r>
    </w:p>
    <w:p w14:paraId="79162D36" w14:textId="2E6B0EFA" w:rsidR="00C02039" w:rsidRPr="00AC7BF2" w:rsidRDefault="00C02039" w:rsidP="00AC7BF2">
      <w:pPr>
        <w:pStyle w:val="Heading1"/>
        <w:rPr>
          <w:rtl/>
        </w:rPr>
      </w:pPr>
      <w:bookmarkStart w:id="1" w:name="_Toc92233219"/>
      <w:r w:rsidRPr="00FF08C0">
        <w:rPr>
          <w:rFonts w:hint="cs"/>
          <w:rtl/>
        </w:rPr>
        <w:lastRenderedPageBreak/>
        <w:t>چکید</w:t>
      </w:r>
      <w:r w:rsidR="008235F4">
        <w:rPr>
          <w:rFonts w:hint="cs"/>
          <w:rtl/>
        </w:rPr>
        <w:t>ه</w:t>
      </w:r>
      <w:bookmarkEnd w:id="1"/>
    </w:p>
    <w:p w14:paraId="62D15B77" w14:textId="165B9A5F" w:rsidR="00C02039" w:rsidRDefault="00AC7BF2" w:rsidP="00AC7BF2">
      <w:pPr>
        <w:rPr>
          <w:rFonts w:hint="cs"/>
          <w:rtl/>
        </w:rPr>
      </w:pPr>
      <w:r>
        <w:rPr>
          <w:rFonts w:hint="cs"/>
          <w:rtl/>
        </w:rPr>
        <w:t xml:space="preserve">در این آزمایش یک اسپکتروم آنالایزر ساده به کمک زبان </w:t>
      </w:r>
      <w:r>
        <w:t>C</w:t>
      </w:r>
      <w:r>
        <w:rPr>
          <w:rFonts w:hint="cs"/>
          <w:rtl/>
        </w:rPr>
        <w:t xml:space="preserve"> می‌سازیم. هدف از این آزمایش آشنایی تابع </w:t>
      </w:r>
      <w:proofErr w:type="spellStart"/>
      <w:r>
        <w:t>fft</w:t>
      </w:r>
      <w:proofErr w:type="spellEnd"/>
      <w:r>
        <w:rPr>
          <w:rFonts w:hint="cs"/>
          <w:rtl/>
        </w:rPr>
        <w:t xml:space="preserve"> داده شده و تخمین اسپکتروم سیگنال ورودی به کمک این تابع است.</w:t>
      </w:r>
    </w:p>
    <w:p w14:paraId="4A5A7B02" w14:textId="212607F6" w:rsidR="00C02039" w:rsidRDefault="00C02039" w:rsidP="00C02039">
      <w:pPr>
        <w:rPr>
          <w:rtl/>
        </w:rPr>
      </w:pPr>
    </w:p>
    <w:p w14:paraId="4B0C1E9D" w14:textId="2161B1E2" w:rsidR="00302838" w:rsidRDefault="00302838" w:rsidP="00C02039">
      <w:pPr>
        <w:rPr>
          <w:rtl/>
        </w:rPr>
      </w:pPr>
    </w:p>
    <w:p w14:paraId="3BF1E41F" w14:textId="47C131B0" w:rsidR="00302838" w:rsidRDefault="00302838" w:rsidP="00C02039">
      <w:pPr>
        <w:rPr>
          <w:rtl/>
        </w:rPr>
      </w:pPr>
    </w:p>
    <w:p w14:paraId="599C00B5" w14:textId="0A88E20B" w:rsidR="00302838" w:rsidRDefault="00302838" w:rsidP="00C02039">
      <w:pPr>
        <w:rPr>
          <w:rtl/>
        </w:rPr>
      </w:pPr>
    </w:p>
    <w:p w14:paraId="40548801" w14:textId="51ACFBFD" w:rsidR="00302838" w:rsidRDefault="00302838" w:rsidP="00C02039">
      <w:pPr>
        <w:rPr>
          <w:rtl/>
        </w:rPr>
      </w:pPr>
    </w:p>
    <w:p w14:paraId="744BFEE2" w14:textId="70DB28CF" w:rsidR="00302838" w:rsidRDefault="00302838" w:rsidP="00C02039">
      <w:pPr>
        <w:rPr>
          <w:rtl/>
        </w:rPr>
      </w:pPr>
    </w:p>
    <w:p w14:paraId="22B971AF" w14:textId="59347D3E" w:rsidR="00302838" w:rsidRDefault="00302838" w:rsidP="00C02039">
      <w:pPr>
        <w:rPr>
          <w:rtl/>
        </w:rPr>
      </w:pPr>
    </w:p>
    <w:p w14:paraId="4DB599E0" w14:textId="0BDF5953" w:rsidR="00302838" w:rsidRDefault="00302838" w:rsidP="00C02039">
      <w:pPr>
        <w:rPr>
          <w:rtl/>
        </w:rPr>
      </w:pPr>
    </w:p>
    <w:p w14:paraId="12726959" w14:textId="057828A3" w:rsidR="00302838" w:rsidRDefault="00302838" w:rsidP="00C02039">
      <w:pPr>
        <w:rPr>
          <w:rtl/>
        </w:rPr>
      </w:pPr>
    </w:p>
    <w:p w14:paraId="6DBBB7E6" w14:textId="747E6368" w:rsidR="00302838" w:rsidRDefault="00302838" w:rsidP="00C02039">
      <w:pPr>
        <w:rPr>
          <w:rtl/>
        </w:rPr>
      </w:pPr>
    </w:p>
    <w:p w14:paraId="2FB88D5C" w14:textId="629F128B" w:rsidR="00302838" w:rsidRDefault="00302838" w:rsidP="00C02039">
      <w:pPr>
        <w:rPr>
          <w:rtl/>
        </w:rPr>
      </w:pPr>
    </w:p>
    <w:p w14:paraId="0B975004" w14:textId="6A80FC61" w:rsidR="00302838" w:rsidRDefault="00302838" w:rsidP="00C02039">
      <w:pPr>
        <w:rPr>
          <w:rtl/>
        </w:rPr>
      </w:pPr>
    </w:p>
    <w:p w14:paraId="715F0FF8" w14:textId="6078F52C" w:rsidR="00302838" w:rsidRDefault="00302838" w:rsidP="00C02039">
      <w:pPr>
        <w:rPr>
          <w:rtl/>
        </w:rPr>
      </w:pPr>
    </w:p>
    <w:p w14:paraId="1B628A0E" w14:textId="13C03BDA" w:rsidR="00302838" w:rsidRDefault="00302838" w:rsidP="00C02039">
      <w:pPr>
        <w:rPr>
          <w:rtl/>
        </w:rPr>
      </w:pPr>
    </w:p>
    <w:p w14:paraId="50C4D204" w14:textId="3BC6EE53" w:rsidR="00302838" w:rsidRDefault="00302838" w:rsidP="00C02039">
      <w:pPr>
        <w:rPr>
          <w:rtl/>
        </w:rPr>
      </w:pPr>
    </w:p>
    <w:p w14:paraId="59B1B786" w14:textId="46CFE66C" w:rsidR="00302838" w:rsidRDefault="00302838" w:rsidP="00C02039">
      <w:pPr>
        <w:rPr>
          <w:rtl/>
        </w:rPr>
      </w:pPr>
    </w:p>
    <w:p w14:paraId="506D80F0" w14:textId="0F73248C" w:rsidR="00302838" w:rsidRDefault="009F75BA" w:rsidP="008235F4">
      <w:pPr>
        <w:spacing w:after="200"/>
        <w:ind w:firstLine="0"/>
        <w:jc w:val="left"/>
        <w:rPr>
          <w:rtl/>
        </w:rPr>
      </w:pPr>
      <w:r>
        <w:rPr>
          <w:rtl/>
        </w:rPr>
        <w:br w:type="page"/>
      </w:r>
    </w:p>
    <w:p w14:paraId="3A98E082" w14:textId="54632BAE" w:rsidR="00AF5736" w:rsidRDefault="00AB47EF" w:rsidP="00AC7BF2">
      <w:pPr>
        <w:pStyle w:val="Heading1"/>
        <w:rPr>
          <w:rtl/>
        </w:rPr>
      </w:pPr>
      <w:bookmarkStart w:id="2" w:name="_Toc92233220"/>
      <w:bookmarkEnd w:id="0"/>
      <w:r>
        <w:rPr>
          <w:rFonts w:hint="cs"/>
          <w:rtl/>
        </w:rPr>
        <w:lastRenderedPageBreak/>
        <w:t>1-3-4-6</w:t>
      </w:r>
      <w:r w:rsidR="00AC7BF2">
        <w:rPr>
          <w:rFonts w:hint="cs"/>
          <w:rtl/>
        </w:rPr>
        <w:t xml:space="preserve"> </w:t>
      </w:r>
      <w:r w:rsidR="0032474A">
        <w:rPr>
          <w:rFonts w:hint="cs"/>
          <w:rtl/>
        </w:rPr>
        <w:t xml:space="preserve"> </w:t>
      </w:r>
      <w:r w:rsidR="00AC7BF2">
        <w:rPr>
          <w:rFonts w:hint="cs"/>
          <w:rtl/>
        </w:rPr>
        <w:t>ساختار اسپکتروم آنالایزر</w:t>
      </w:r>
      <w:bookmarkEnd w:id="2"/>
      <w:r w:rsidR="00AC7BF2">
        <w:rPr>
          <w:rFonts w:hint="cs"/>
          <w:rtl/>
        </w:rPr>
        <w:t xml:space="preserve"> </w:t>
      </w:r>
    </w:p>
    <w:p w14:paraId="01124A89" w14:textId="738CE74C" w:rsidR="00C02039" w:rsidRDefault="00C02039" w:rsidP="008851EA">
      <w:pPr>
        <w:pStyle w:val="Heading2"/>
        <w:rPr>
          <w:rtl/>
        </w:rPr>
      </w:pPr>
      <w:bookmarkStart w:id="3" w:name="_Toc92233221"/>
      <w:r>
        <w:rPr>
          <w:rFonts w:hint="cs"/>
          <w:rtl/>
        </w:rPr>
        <w:t>توضیح پیاده سازی</w:t>
      </w:r>
      <w:bookmarkEnd w:id="3"/>
    </w:p>
    <w:p w14:paraId="56EA3040" w14:textId="0B5FA638" w:rsidR="00C02039" w:rsidRDefault="00AC7BF2" w:rsidP="00FE4613">
      <w:pPr>
        <w:rPr>
          <w:rtl/>
        </w:rPr>
      </w:pPr>
      <w:r>
        <w:rPr>
          <w:rFonts w:hint="cs"/>
          <w:rtl/>
        </w:rPr>
        <w:t xml:space="preserve">در این قسمت دو بافر </w:t>
      </w:r>
      <w:r>
        <w:t xml:space="preserve">ping </w:t>
      </w:r>
      <w:r>
        <w:rPr>
          <w:rFonts w:hint="cs"/>
          <w:rtl/>
        </w:rPr>
        <w:t xml:space="preserve"> و</w:t>
      </w:r>
      <w:r>
        <w:t xml:space="preserve">pong </w:t>
      </w:r>
      <w:r>
        <w:rPr>
          <w:rFonts w:hint="cs"/>
          <w:rtl/>
        </w:rPr>
        <w:t xml:space="preserve"> با طول 1024 و نوع داده </w:t>
      </w:r>
      <w:r>
        <w:t>complex</w:t>
      </w:r>
      <w:r>
        <w:rPr>
          <w:rFonts w:hint="cs"/>
          <w:rtl/>
        </w:rPr>
        <w:t xml:space="preserve"> تعریف شد. در داده </w:t>
      </w:r>
      <w:r>
        <w:t>ping</w:t>
      </w:r>
      <w:r>
        <w:rPr>
          <w:rFonts w:hint="cs"/>
          <w:rtl/>
        </w:rPr>
        <w:t xml:space="preserve"> مقادیر بافر ریخته می‌شود در دیگری نیز همین مقادیر ریخته می‌شود اما از آن برای محسابه </w:t>
      </w:r>
      <w:r w:rsidR="009A5412">
        <w:t>FFT</w:t>
      </w:r>
      <w:r>
        <w:rPr>
          <w:rFonts w:hint="cs"/>
          <w:rtl/>
        </w:rPr>
        <w:t xml:space="preserve"> و عملیات‌های آن استفاده می‌شود. در ادامه آرایه ای به طول </w:t>
      </w:r>
      <w:r>
        <w:t xml:space="preserve">513 </w:t>
      </w:r>
      <w:r>
        <w:rPr>
          <w:rFonts w:hint="cs"/>
          <w:rtl/>
        </w:rPr>
        <w:t xml:space="preserve"> برای ذخیر مقادیر </w:t>
      </w:r>
      <w:r>
        <w:t>spectrum</w:t>
      </w:r>
      <w:r>
        <w:rPr>
          <w:rFonts w:hint="cs"/>
          <w:rtl/>
        </w:rPr>
        <w:t xml:space="preserve"> و نمایش آن تشکیل می‌شود. با توجه به اینکه سیگنال ورودی حقیقی است، طیف فرکانسی سیگنال متقارن خواهد بود. بنابراین ما به نمایش قسمت مثبت طیف اکتفا می‌کنیم.</w:t>
      </w:r>
    </w:p>
    <w:p w14:paraId="268A6102" w14:textId="3E3E834D" w:rsidR="006577F4" w:rsidRDefault="00AC7BF2" w:rsidP="00FE4613">
      <w:pPr>
        <w:rPr>
          <w:rFonts w:eastAsiaTheme="minorEastAsia"/>
          <w:rtl/>
        </w:rPr>
      </w:pPr>
      <w:r>
        <w:rPr>
          <w:rFonts w:hint="cs"/>
          <w:rtl/>
        </w:rPr>
        <w:t>سیگنال ورودی به 8 بافر 1024 تایی تقسیم می‌شود سپس هر دو بافر</w:t>
      </w:r>
      <w:r w:rsidR="006577F4">
        <w:rPr>
          <w:rFonts w:hint="cs"/>
          <w:rtl/>
        </w:rPr>
        <w:t xml:space="preserve"> (4 جفت بافر)</w:t>
      </w:r>
      <w:r>
        <w:rPr>
          <w:rFonts w:hint="cs"/>
          <w:rtl/>
        </w:rPr>
        <w:t xml:space="preserve"> پشت هم در ترتیب در قسمت حقیقی و موهومی آرایه های </w:t>
      </w:r>
      <w:r>
        <w:t xml:space="preserve">ping </w:t>
      </w:r>
      <w:r>
        <w:rPr>
          <w:rFonts w:hint="cs"/>
          <w:rtl/>
        </w:rPr>
        <w:t xml:space="preserve"> و </w:t>
      </w:r>
      <w:r>
        <w:t xml:space="preserve">pong </w:t>
      </w:r>
      <w:r>
        <w:rPr>
          <w:rFonts w:hint="cs"/>
          <w:rtl/>
        </w:rPr>
        <w:t xml:space="preserve"> ذخیره می‌شوند. طبق دستور کار یعنی اگر </w:t>
      </w:r>
      <w:r>
        <w:t>a[n]</w:t>
      </w:r>
      <w:r>
        <w:rPr>
          <w:rFonts w:hint="cs"/>
          <w:rtl/>
        </w:rPr>
        <w:t xml:space="preserve"> دنباله حقیقی اول (بافر اول) و </w:t>
      </w:r>
      <w:r>
        <w:t>b[n]</w:t>
      </w:r>
      <w:r>
        <w:rPr>
          <w:rFonts w:hint="cs"/>
          <w:rtl/>
        </w:rPr>
        <w:t xml:space="preserve"> دنباله حقیقی دوم باشد آرایه‌های </w:t>
      </w:r>
      <w:r>
        <w:t xml:space="preserve">ping </w:t>
      </w:r>
      <w:r>
        <w:rPr>
          <w:rFonts w:hint="cs"/>
          <w:rtl/>
        </w:rPr>
        <w:t xml:space="preserve"> و </w:t>
      </w:r>
      <w:r>
        <w:t xml:space="preserve">pong </w:t>
      </w:r>
      <w:r>
        <w:rPr>
          <w:rFonts w:hint="cs"/>
          <w:rtl/>
        </w:rPr>
        <w:t xml:space="preserve"> به شکل </w:t>
      </w:r>
      <m:oMath>
        <m:r>
          <m:rPr>
            <m:sty m:val="p"/>
          </m:rPr>
          <w:rPr>
            <w:rFonts w:ascii="Cambria Math" w:hAnsi="Cambria Math"/>
          </w:rPr>
          <m:t>c[n] = a[n] + jb[n]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</m:oMath>
      <w:r w:rsidR="006577F4">
        <w:t xml:space="preserve"> </w:t>
      </w:r>
      <w:r w:rsidR="006577F4">
        <w:rPr>
          <w:rFonts w:hint="cs"/>
          <w:rtl/>
        </w:rPr>
        <w:t>در می آیند. سپس تابع</w:t>
      </w:r>
      <w:r w:rsidR="006577F4">
        <w:t xml:space="preserve"> </w:t>
      </w:r>
      <w:r w:rsidR="006577F4">
        <w:rPr>
          <w:rFonts w:hint="cs"/>
          <w:rtl/>
        </w:rPr>
        <w:t xml:space="preserve"> </w:t>
      </w:r>
      <w:r w:rsidR="009A5412">
        <w:t>FFT</w:t>
      </w:r>
      <w:r w:rsidR="00AB47EF">
        <w:rPr>
          <w:rFonts w:hint="cs"/>
          <w:rtl/>
        </w:rPr>
        <w:t xml:space="preserve"> (کد آن ضمیمه شده است)</w:t>
      </w:r>
      <w:r w:rsidR="006577F4">
        <w:rPr>
          <w:rFonts w:hint="cs"/>
          <w:rtl/>
        </w:rPr>
        <w:t xml:space="preserve"> بر روی آرایه </w:t>
      </w:r>
      <w:r w:rsidR="006577F4">
        <w:t>pong</w:t>
      </w:r>
      <w:r w:rsidR="006577F4">
        <w:rPr>
          <w:rFonts w:hint="cs"/>
          <w:rtl/>
        </w:rPr>
        <w:t xml:space="preserve"> اجرا می‌شود تا ضرایب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577F4">
        <w:rPr>
          <w:rFonts w:eastAsiaTheme="minorEastAsia" w:hint="cs"/>
          <w:rtl/>
        </w:rPr>
        <w:t xml:space="preserve"> حاصل شوند سپس به کمک رابطه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577F4">
        <w:rPr>
          <w:rFonts w:eastAsiaTheme="minorEastAsia"/>
        </w:rPr>
        <w:t xml:space="preserve"> </w:t>
      </w:r>
      <w:r w:rsidR="006577F4">
        <w:rPr>
          <w:rFonts w:eastAsiaTheme="minorEastAsia" w:hint="cs"/>
          <w:rtl/>
        </w:rPr>
        <w:t xml:space="preserve"> مجموع مربعات ضرایب </w:t>
      </w:r>
      <w:r w:rsidR="006577F4">
        <w:rPr>
          <w:rFonts w:eastAsiaTheme="minorEastAsia"/>
        </w:rPr>
        <w:t>FFT</w:t>
      </w:r>
      <w:r w:rsidR="006577F4">
        <w:rPr>
          <w:rFonts w:eastAsiaTheme="minorEastAsia" w:hint="cs"/>
          <w:rtl/>
        </w:rPr>
        <w:t xml:space="preserve"> به آرایه </w:t>
      </w:r>
      <w:r w:rsidR="006577F4">
        <w:rPr>
          <w:rFonts w:eastAsiaTheme="minorEastAsia"/>
        </w:rPr>
        <w:t xml:space="preserve">spectrum </w:t>
      </w:r>
      <w:r w:rsidR="006577F4">
        <w:rPr>
          <w:rFonts w:eastAsiaTheme="minorEastAsia" w:hint="cs"/>
          <w:rtl/>
        </w:rPr>
        <w:t xml:space="preserve"> اضافه می‌شود. این کار آن قدر تکرار می‌شود تا بافر های ورودی تمام شود.</w:t>
      </w:r>
    </w:p>
    <w:p w14:paraId="78B4DBBD" w14:textId="74737D4A" w:rsidR="00AB47EF" w:rsidRDefault="00AB47EF" w:rsidP="006577F4">
      <w:pPr>
        <w:rPr>
          <w:rFonts w:eastAsiaTheme="minorEastAsia"/>
        </w:rPr>
      </w:pPr>
      <w:r>
        <w:rPr>
          <w:rFonts w:eastAsiaTheme="minorEastAsia" w:hint="cs"/>
          <w:rtl/>
        </w:rPr>
        <w:t>اثبات رابطه فوق:</w:t>
      </w:r>
    </w:p>
    <w:p w14:paraId="263BC6DF" w14:textId="77777777" w:rsidR="00FE4613" w:rsidRDefault="00FE4613" w:rsidP="006577F4">
      <w:pPr>
        <w:rPr>
          <w:rFonts w:eastAsiaTheme="minorEastAsia"/>
          <w:noProof/>
          <w:lang w:bidi="ar-SA"/>
        </w:rPr>
      </w:pPr>
    </w:p>
    <w:p w14:paraId="0D9A6FD4" w14:textId="0DC6FF46" w:rsidR="00FE4613" w:rsidRDefault="00FE4613" w:rsidP="00FE4613">
      <w:pPr>
        <w:jc w:val="center"/>
        <w:rPr>
          <w:rFonts w:eastAsiaTheme="minorEastAsia"/>
        </w:rPr>
      </w:pPr>
      <w:r w:rsidRPr="00FE4613">
        <w:rPr>
          <w:rFonts w:eastAsiaTheme="minorEastAsia"/>
          <w:noProof/>
          <w:rtl/>
          <w:lang w:bidi="ar-SA"/>
        </w:rPr>
        <w:drawing>
          <wp:inline distT="0" distB="0" distL="0" distR="0" wp14:anchorId="62AE0D65" wp14:editId="67B0948E">
            <wp:extent cx="4442220" cy="3672301"/>
            <wp:effectExtent l="0" t="0" r="0" b="4445"/>
            <wp:docPr id="8" name="Picture 8" descr="C:\Users\alisa\OneDrive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isa\OneDrive\Desktop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4" r="9188" b="40327"/>
                    <a:stretch/>
                  </pic:blipFill>
                  <pic:spPr bwMode="auto">
                    <a:xfrm>
                      <a:off x="0" y="0"/>
                      <a:ext cx="4448898" cy="36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EC039" w14:textId="77777777" w:rsidR="00AB47EF" w:rsidRDefault="00AB47EF" w:rsidP="006577F4">
      <w:pPr>
        <w:rPr>
          <w:rFonts w:eastAsiaTheme="minorEastAsia"/>
        </w:rPr>
      </w:pPr>
    </w:p>
    <w:p w14:paraId="24654873" w14:textId="5C74E969" w:rsidR="009F75BA" w:rsidRDefault="006577F4" w:rsidP="00FE4613">
      <w:pPr>
        <w:rPr>
          <w:rtl/>
        </w:rPr>
      </w:pPr>
      <w:r>
        <w:rPr>
          <w:rFonts w:eastAsiaTheme="minorEastAsia" w:hint="cs"/>
          <w:rtl/>
        </w:rPr>
        <w:t xml:space="preserve">سپس به ازای 8 فریم که به آرایه </w:t>
      </w:r>
      <w:r>
        <w:rPr>
          <w:rFonts w:eastAsiaTheme="minorEastAsia"/>
        </w:rPr>
        <w:t>spectrum</w:t>
      </w:r>
      <w:r>
        <w:rPr>
          <w:rFonts w:eastAsiaTheme="minorEastAsia" w:hint="cs"/>
          <w:rtl/>
        </w:rPr>
        <w:t xml:space="preserve"> اضافه شد، آرایه </w:t>
      </w:r>
      <w:r>
        <w:rPr>
          <w:rFonts w:eastAsiaTheme="minorEastAsia"/>
        </w:rPr>
        <w:t>spectrum</w:t>
      </w:r>
      <w:r>
        <w:rPr>
          <w:rFonts w:eastAsiaTheme="minorEastAsia" w:hint="cs"/>
          <w:rtl/>
        </w:rPr>
        <w:t xml:space="preserve"> بر 8 </w:t>
      </w:r>
      <w:r>
        <w:rPr>
          <w:rFonts w:ascii="Times New Roman" w:eastAsiaTheme="minorEastAsia" w:hAnsi="Times New Roman" w:cs="Times New Roman"/>
          <w:rtl/>
        </w:rPr>
        <w:t>×</w:t>
      </w:r>
      <w:r>
        <w:rPr>
          <w:rFonts w:eastAsiaTheme="minorEastAsia" w:hint="cs"/>
          <w:rtl/>
        </w:rPr>
        <w:t xml:space="preserve"> 1024 تقسیم می‌شود تا این مقادیر نرمالیزه شود. </w:t>
      </w:r>
      <w:bookmarkStart w:id="4" w:name="_GoBack"/>
      <w:bookmarkEnd w:id="4"/>
    </w:p>
    <w:p w14:paraId="23DF8123" w14:textId="10434A8D" w:rsidR="00AB47EF" w:rsidRDefault="00AB47EF" w:rsidP="00AB47EF">
      <w:pPr>
        <w:pStyle w:val="Heading1"/>
        <w:rPr>
          <w:rtl/>
        </w:rPr>
      </w:pPr>
      <w:bookmarkStart w:id="5" w:name="_Toc92233222"/>
      <w:r>
        <w:rPr>
          <w:rFonts w:hint="cs"/>
          <w:rtl/>
        </w:rPr>
        <w:lastRenderedPageBreak/>
        <w:t>2-3-4-6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تست اسپکتروم با داده مشخص</w:t>
      </w:r>
      <w:bookmarkEnd w:id="5"/>
      <w:r>
        <w:rPr>
          <w:rFonts w:hint="cs"/>
          <w:rtl/>
        </w:rPr>
        <w:t xml:space="preserve"> </w:t>
      </w:r>
    </w:p>
    <w:p w14:paraId="391A4B87" w14:textId="289E8AE3" w:rsidR="009A5412" w:rsidRDefault="00BD4BE8" w:rsidP="00FE4613">
      <w:pPr>
        <w:spacing w:after="200"/>
        <w:ind w:firstLine="0"/>
        <w:rPr>
          <w:rFonts w:eastAsiaTheme="minorEastAsia"/>
          <w:rtl/>
        </w:rPr>
      </w:pPr>
      <w:r>
        <w:rPr>
          <w:rFonts w:hint="cs"/>
          <w:rtl/>
        </w:rPr>
        <w:t>در این قسمت، اسپکتروم آنالایزر به کمک داده</w:t>
      </w:r>
      <w:r w:rsidR="009A5412">
        <w:rPr>
          <w:rFonts w:hint="cs"/>
          <w:rtl/>
        </w:rPr>
        <w:t xml:space="preserve"> های</w:t>
      </w:r>
      <w:r>
        <w:rPr>
          <w:rFonts w:hint="cs"/>
          <w:rtl/>
        </w:rPr>
        <w:t xml:space="preserve"> مشخص </w:t>
      </w:r>
      <m:oMath>
        <m:r>
          <w:rPr>
            <w:rFonts w:ascii="Cambria Math" w:hAnsi="Cambria Math"/>
          </w:rPr>
          <m:t>10000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(n×100×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 π</m:t>
                </m:r>
              </m:num>
              <m:den>
                <m:r>
                  <w:rPr>
                    <w:rFonts w:ascii="Cambria Math" w:hAnsi="Cambria Math"/>
                  </w:rPr>
                  <m:t>1024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⁡</m:t>
        </m:r>
      </m:oMath>
      <w:r w:rsidR="009A5412">
        <w:rPr>
          <w:rFonts w:eastAsiaTheme="minorEastAsia"/>
        </w:rPr>
        <w:t xml:space="preserve"> </w:t>
      </w:r>
      <w:r w:rsidR="009A5412"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>10000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(n×300×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 π</m:t>
                </m:r>
              </m:num>
              <m:den>
                <m:r>
                  <w:rPr>
                    <w:rFonts w:ascii="Cambria Math" w:hAnsi="Cambria Math"/>
                  </w:rPr>
                  <m:t>1024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⁡</m:t>
        </m:r>
      </m:oMath>
      <w:r w:rsidR="009A5412">
        <w:rPr>
          <w:rFonts w:eastAsiaTheme="minorEastAsia"/>
        </w:rPr>
        <w:t xml:space="preserve"> </w:t>
      </w:r>
      <w:r w:rsidR="009A5412">
        <w:rPr>
          <w:rFonts w:eastAsiaTheme="minorEastAsia" w:hint="cs"/>
          <w:rtl/>
        </w:rPr>
        <w:t xml:space="preserve"> تست شده است نتایج همانطور که انتظار داشتیم، اسپکتروم شامل یک ضربه در فرکانس (نرمالیزه) تابع</w:t>
      </w:r>
      <w:r w:rsidR="009A5412">
        <w:rPr>
          <w:rFonts w:eastAsiaTheme="minorEastAsia"/>
        </w:rPr>
        <w:t xml:space="preserve">cos </w:t>
      </w:r>
      <w:r w:rsidR="009A5412">
        <w:rPr>
          <w:rFonts w:eastAsiaTheme="minorEastAsia" w:hint="cs"/>
          <w:rtl/>
        </w:rPr>
        <w:t xml:space="preserve"> است که به ترتیب در شکل 1 و 2 مشخص است. همچنین رسم این اسپکتروم و تولید تابع </w:t>
      </w:r>
      <w:r w:rsidR="009A5412">
        <w:rPr>
          <w:rFonts w:eastAsiaTheme="minorEastAsia"/>
        </w:rPr>
        <w:t xml:space="preserve">cos </w:t>
      </w:r>
      <w:r w:rsidR="009A5412">
        <w:rPr>
          <w:rFonts w:eastAsiaTheme="minorEastAsia" w:hint="cs"/>
          <w:rtl/>
        </w:rPr>
        <w:t xml:space="preserve"> در زبان </w:t>
      </w:r>
      <w:r w:rsidR="009A5412">
        <w:rPr>
          <w:rFonts w:eastAsiaTheme="minorEastAsia"/>
        </w:rPr>
        <w:t>C</w:t>
      </w:r>
      <w:r w:rsidR="009A5412">
        <w:rPr>
          <w:rFonts w:eastAsiaTheme="minorEastAsia" w:hint="cs"/>
          <w:rtl/>
        </w:rPr>
        <w:t xml:space="preserve"> اجرا شده است که در فایل </w:t>
      </w:r>
      <w:r w:rsidR="009A5412">
        <w:rPr>
          <w:rFonts w:eastAsiaTheme="minorEastAsia"/>
        </w:rPr>
        <w:t>Lab6.c</w:t>
      </w:r>
      <w:r w:rsidR="009A5412">
        <w:rPr>
          <w:rFonts w:eastAsiaTheme="minorEastAsia" w:hint="cs"/>
          <w:rtl/>
        </w:rPr>
        <w:t xml:space="preserve"> قابل مشاهده است.</w:t>
      </w:r>
    </w:p>
    <w:p w14:paraId="4894D57E" w14:textId="7229C95F" w:rsidR="000A6F85" w:rsidRDefault="000A6F85" w:rsidP="000A6F85">
      <w:pPr>
        <w:pStyle w:val="Heading2"/>
        <w:rPr>
          <w:rFonts w:eastAsiaTheme="minorEastAsia" w:hint="cs"/>
          <w:rtl/>
        </w:rPr>
      </w:pPr>
      <w:bookmarkStart w:id="6" w:name="_Toc92233223"/>
      <w:r>
        <w:rPr>
          <w:rFonts w:eastAsiaTheme="minorEastAsia" w:hint="cs"/>
          <w:rtl/>
        </w:rPr>
        <w:t>نتایج</w:t>
      </w:r>
      <w:bookmarkEnd w:id="6"/>
    </w:p>
    <w:p w14:paraId="04EA1028" w14:textId="77777777" w:rsidR="009A5412" w:rsidRDefault="009A5412" w:rsidP="009A5412">
      <w:pPr>
        <w:keepNext/>
        <w:spacing w:after="200"/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6C8AD20B" wp14:editId="6DFDB0B8">
            <wp:extent cx="4030980" cy="3023235"/>
            <wp:effectExtent l="0" t="0" r="7620" b="5715"/>
            <wp:docPr id="2" name="Picture 2" descr="100_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_f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428D" w14:textId="2031F7EF" w:rsidR="009A5412" w:rsidRDefault="009A5412" w:rsidP="009A5412">
      <w:pPr>
        <w:pStyle w:val="Caption"/>
        <w:rPr>
          <w:noProof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E4613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اسپکتروم تابع </w:t>
      </w:r>
      <w:r>
        <w:rPr>
          <w:noProof/>
        </w:rPr>
        <w:t>cos</w:t>
      </w:r>
      <w:r>
        <w:rPr>
          <w:rFonts w:hint="cs"/>
          <w:noProof/>
          <w:rtl/>
        </w:rPr>
        <w:t xml:space="preserve"> با فرکانس 100</w:t>
      </w:r>
    </w:p>
    <w:p w14:paraId="3FDAB343" w14:textId="77777777" w:rsidR="009A5412" w:rsidRDefault="009A5412" w:rsidP="009A5412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4E8E3CF4" wp14:editId="52B7A42F">
            <wp:extent cx="3891280" cy="2918460"/>
            <wp:effectExtent l="0" t="0" r="0" b="0"/>
            <wp:docPr id="3" name="Picture 3" descr="300_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0_ff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FEEC" w14:textId="2FC82EC7" w:rsidR="009A5412" w:rsidRDefault="009A5412" w:rsidP="009A5412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E4613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اسپکتروم تابع </w:t>
      </w:r>
      <w:r>
        <w:t>cos</w:t>
      </w:r>
      <w:r>
        <w:rPr>
          <w:rFonts w:hint="cs"/>
          <w:rtl/>
        </w:rPr>
        <w:t xml:space="preserve"> با فرکانس 300</w:t>
      </w:r>
    </w:p>
    <w:p w14:paraId="4ECE29B9" w14:textId="77777777" w:rsidR="009A5412" w:rsidRDefault="009A5412">
      <w:pPr>
        <w:bidi w:val="0"/>
        <w:spacing w:after="200"/>
        <w:ind w:firstLine="0"/>
        <w:jc w:val="left"/>
        <w:rPr>
          <w:b/>
          <w:color w:val="1F497D" w:themeColor="text2"/>
          <w:sz w:val="18"/>
          <w:szCs w:val="20"/>
          <w:rtl/>
        </w:rPr>
      </w:pPr>
      <w:r>
        <w:rPr>
          <w:rtl/>
        </w:rPr>
        <w:br w:type="page"/>
      </w:r>
    </w:p>
    <w:p w14:paraId="596AD460" w14:textId="51595C98" w:rsidR="00302838" w:rsidRDefault="00AB47EF" w:rsidP="00AB47EF">
      <w:pPr>
        <w:pStyle w:val="Heading1"/>
        <w:rPr>
          <w:rtl/>
        </w:rPr>
      </w:pPr>
      <w:bookmarkStart w:id="7" w:name="_Toc92233224"/>
      <w:r>
        <w:rPr>
          <w:rFonts w:hint="cs"/>
          <w:rtl/>
        </w:rPr>
        <w:lastRenderedPageBreak/>
        <w:t>4-3-4-6 تست اسپکتروم آنالایزر با داده خارجی</w:t>
      </w:r>
      <w:bookmarkEnd w:id="7"/>
    </w:p>
    <w:p w14:paraId="5A4B1856" w14:textId="77777777" w:rsidR="000A6F85" w:rsidRDefault="000A6F85" w:rsidP="000A6F85">
      <w:pPr>
        <w:pStyle w:val="Heading2"/>
        <w:rPr>
          <w:rtl/>
        </w:rPr>
      </w:pPr>
      <w:bookmarkStart w:id="8" w:name="_Toc92233225"/>
      <w:r>
        <w:rPr>
          <w:rFonts w:hint="cs"/>
          <w:rtl/>
        </w:rPr>
        <w:t>نتایج</w:t>
      </w:r>
      <w:bookmarkEnd w:id="8"/>
    </w:p>
    <w:p w14:paraId="5AF42EAB" w14:textId="5AA8B304" w:rsidR="001072F0" w:rsidRDefault="000A6F85" w:rsidP="000A6F85">
      <w:pPr>
        <w:rPr>
          <w:rtl/>
        </w:rPr>
      </w:pPr>
      <w:r>
        <w:rPr>
          <w:rFonts w:hint="cs"/>
          <w:rtl/>
        </w:rPr>
        <w:t xml:space="preserve">سیگنال‌های ورودی سینوسی، مربعی و نویز در زبان </w:t>
      </w:r>
      <w:r>
        <w:t>C</w:t>
      </w:r>
      <w:r>
        <w:rPr>
          <w:rFonts w:hint="cs"/>
          <w:rtl/>
        </w:rPr>
        <w:t xml:space="preserve"> پیاده سازی شد و به اسپکتروم آنالایزر داده شد. نتایج به ترتیب در شکل‌های 3، 4 و 5 قابل مشاهده است. تمامی اشکال درست و طبق انتظار ما بود.</w:t>
      </w:r>
    </w:p>
    <w:p w14:paraId="2915F55C" w14:textId="77777777" w:rsidR="000A6F85" w:rsidRDefault="000A6F85" w:rsidP="000A6F85">
      <w:pPr>
        <w:keepNext/>
        <w:spacing w:after="200"/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4AD383A8" wp14:editId="0A9B50F0">
            <wp:extent cx="4328160" cy="3246120"/>
            <wp:effectExtent l="0" t="0" r="0" b="0"/>
            <wp:docPr id="5" name="Picture 5" descr="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39B3" w14:textId="13D537F7" w:rsidR="000A6F85" w:rsidRDefault="000A6F85" w:rsidP="000A6F85">
      <w:pPr>
        <w:pStyle w:val="Caption"/>
        <w:rPr>
          <w:rFonts w:hint="cs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E4613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اسپکتروم تابع </w:t>
      </w:r>
      <w:r>
        <w:t>sin</w:t>
      </w:r>
    </w:p>
    <w:p w14:paraId="67F19846" w14:textId="77777777" w:rsidR="000A6F85" w:rsidRDefault="000A6F85" w:rsidP="000A6F85">
      <w:pPr>
        <w:keepNext/>
        <w:spacing w:after="200"/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5E6CCC8C" wp14:editId="6020CE20">
            <wp:extent cx="4277360" cy="3208020"/>
            <wp:effectExtent l="0" t="0" r="8890" b="0"/>
            <wp:docPr id="6" name="Picture 6" descr="squ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uar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F9B0" w14:textId="16AE4728" w:rsidR="000A6F85" w:rsidRDefault="000A6F85" w:rsidP="000A6F85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E4613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اسپکتروم تابع مربعی با فرکانس 100</w:t>
      </w:r>
    </w:p>
    <w:p w14:paraId="27567D9B" w14:textId="77777777" w:rsidR="000A6F85" w:rsidRDefault="000A6F85" w:rsidP="000A6F85">
      <w:pPr>
        <w:keepNext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220102" wp14:editId="746D5DC3">
            <wp:extent cx="4358640" cy="3268980"/>
            <wp:effectExtent l="0" t="0" r="3810" b="7620"/>
            <wp:docPr id="7" name="Picture 7" descr="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i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ED5D" w14:textId="6C5E0E06" w:rsidR="000A6F85" w:rsidRDefault="000A6F85" w:rsidP="000A6F85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E4613">
        <w:rPr>
          <w:noProof/>
          <w:rtl/>
        </w:rPr>
        <w:t>5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</w:rPr>
        <w:t xml:space="preserve"> اسپکتروم نویز سفید</w:t>
      </w:r>
    </w:p>
    <w:p w14:paraId="730E6BE6" w14:textId="77777777" w:rsidR="000A6F85" w:rsidRPr="000A6F85" w:rsidRDefault="000A6F85" w:rsidP="000A6F85">
      <w:pPr>
        <w:rPr>
          <w:rtl/>
        </w:rPr>
      </w:pPr>
    </w:p>
    <w:sectPr w:rsidR="000A6F85" w:rsidRPr="000A6F85" w:rsidSect="00AC7BF2">
      <w:footerReference w:type="default" r:id="rId16"/>
      <w:footnotePr>
        <w:numRestart w:val="eachPage"/>
      </w:footnotePr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FD8A7" w14:textId="77777777" w:rsidR="00DE4FEA" w:rsidRDefault="00DE4FEA" w:rsidP="005507A9">
      <w:pPr>
        <w:spacing w:after="0" w:line="240" w:lineRule="auto"/>
      </w:pPr>
      <w:r>
        <w:separator/>
      </w:r>
    </w:p>
  </w:endnote>
  <w:endnote w:type="continuationSeparator" w:id="0">
    <w:p w14:paraId="215A1014" w14:textId="77777777" w:rsidR="00DE4FEA" w:rsidRDefault="00DE4FEA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296F31BF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61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2F7B3" w14:textId="77777777" w:rsidR="00DE4FEA" w:rsidRDefault="00DE4FEA" w:rsidP="005507A9">
      <w:pPr>
        <w:spacing w:after="0" w:line="240" w:lineRule="auto"/>
      </w:pPr>
      <w:r>
        <w:separator/>
      </w:r>
    </w:p>
  </w:footnote>
  <w:footnote w:type="continuationSeparator" w:id="0">
    <w:p w14:paraId="077AE302" w14:textId="77777777" w:rsidR="00DE4FEA" w:rsidRDefault="00DE4FEA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CFC"/>
    <w:multiLevelType w:val="hybridMultilevel"/>
    <w:tmpl w:val="2A18211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4BF170E"/>
    <w:multiLevelType w:val="hybridMultilevel"/>
    <w:tmpl w:val="4748F8B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962D1"/>
    <w:multiLevelType w:val="hybridMultilevel"/>
    <w:tmpl w:val="76A4F9F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7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5E62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A6F85"/>
    <w:rsid w:val="000D7B81"/>
    <w:rsid w:val="000E56F2"/>
    <w:rsid w:val="000E6D60"/>
    <w:rsid w:val="000F47A6"/>
    <w:rsid w:val="0010434E"/>
    <w:rsid w:val="001072F0"/>
    <w:rsid w:val="0011049C"/>
    <w:rsid w:val="00141E77"/>
    <w:rsid w:val="0014319D"/>
    <w:rsid w:val="00145CC8"/>
    <w:rsid w:val="001751A4"/>
    <w:rsid w:val="001815CF"/>
    <w:rsid w:val="001A55B3"/>
    <w:rsid w:val="001A7F10"/>
    <w:rsid w:val="001D11C3"/>
    <w:rsid w:val="001D1934"/>
    <w:rsid w:val="001E6D70"/>
    <w:rsid w:val="00202E33"/>
    <w:rsid w:val="00216E1B"/>
    <w:rsid w:val="002303BE"/>
    <w:rsid w:val="00241B51"/>
    <w:rsid w:val="0024277F"/>
    <w:rsid w:val="00245003"/>
    <w:rsid w:val="00253173"/>
    <w:rsid w:val="0027189F"/>
    <w:rsid w:val="00271A68"/>
    <w:rsid w:val="00273B80"/>
    <w:rsid w:val="002816DF"/>
    <w:rsid w:val="002826CE"/>
    <w:rsid w:val="00291C1F"/>
    <w:rsid w:val="002B5901"/>
    <w:rsid w:val="002B7E24"/>
    <w:rsid w:val="002C08A5"/>
    <w:rsid w:val="002E003F"/>
    <w:rsid w:val="002E01E9"/>
    <w:rsid w:val="002E04AE"/>
    <w:rsid w:val="00302838"/>
    <w:rsid w:val="003223DF"/>
    <w:rsid w:val="0032474A"/>
    <w:rsid w:val="00325B86"/>
    <w:rsid w:val="0034794E"/>
    <w:rsid w:val="00356586"/>
    <w:rsid w:val="00377C5F"/>
    <w:rsid w:val="00381839"/>
    <w:rsid w:val="0039492E"/>
    <w:rsid w:val="003A2B2A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76F5"/>
    <w:rsid w:val="0046645D"/>
    <w:rsid w:val="00474E92"/>
    <w:rsid w:val="004823C7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C281B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72AC"/>
    <w:rsid w:val="00657755"/>
    <w:rsid w:val="006577F4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76162"/>
    <w:rsid w:val="00783477"/>
    <w:rsid w:val="0079031E"/>
    <w:rsid w:val="00790E2B"/>
    <w:rsid w:val="00794DFA"/>
    <w:rsid w:val="007A386B"/>
    <w:rsid w:val="007A50A2"/>
    <w:rsid w:val="007B0646"/>
    <w:rsid w:val="007D4992"/>
    <w:rsid w:val="007E1B3F"/>
    <w:rsid w:val="00810ADF"/>
    <w:rsid w:val="008235F4"/>
    <w:rsid w:val="00823ED2"/>
    <w:rsid w:val="00827954"/>
    <w:rsid w:val="008351F5"/>
    <w:rsid w:val="008513E9"/>
    <w:rsid w:val="00851843"/>
    <w:rsid w:val="008851EA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03F3"/>
    <w:rsid w:val="00911C40"/>
    <w:rsid w:val="00913B33"/>
    <w:rsid w:val="00914832"/>
    <w:rsid w:val="009176B4"/>
    <w:rsid w:val="00922EA5"/>
    <w:rsid w:val="009410D7"/>
    <w:rsid w:val="00945EA6"/>
    <w:rsid w:val="00951A2C"/>
    <w:rsid w:val="009544C5"/>
    <w:rsid w:val="00960E14"/>
    <w:rsid w:val="0097608F"/>
    <w:rsid w:val="009913F7"/>
    <w:rsid w:val="0099175D"/>
    <w:rsid w:val="00994030"/>
    <w:rsid w:val="00996CBE"/>
    <w:rsid w:val="009A5412"/>
    <w:rsid w:val="009B0DC9"/>
    <w:rsid w:val="009B13D5"/>
    <w:rsid w:val="009B453F"/>
    <w:rsid w:val="009C6454"/>
    <w:rsid w:val="009D0063"/>
    <w:rsid w:val="009D2D48"/>
    <w:rsid w:val="009D3A37"/>
    <w:rsid w:val="009F75BA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47EF"/>
    <w:rsid w:val="00AB6392"/>
    <w:rsid w:val="00AB7EAB"/>
    <w:rsid w:val="00AC1668"/>
    <w:rsid w:val="00AC7BF2"/>
    <w:rsid w:val="00AD7E2A"/>
    <w:rsid w:val="00AF5736"/>
    <w:rsid w:val="00B014BB"/>
    <w:rsid w:val="00B14A58"/>
    <w:rsid w:val="00B25B67"/>
    <w:rsid w:val="00B42A2C"/>
    <w:rsid w:val="00B433FD"/>
    <w:rsid w:val="00B50811"/>
    <w:rsid w:val="00B56C1E"/>
    <w:rsid w:val="00B728E9"/>
    <w:rsid w:val="00B73BC0"/>
    <w:rsid w:val="00B8741D"/>
    <w:rsid w:val="00B965D7"/>
    <w:rsid w:val="00BA7518"/>
    <w:rsid w:val="00BB386A"/>
    <w:rsid w:val="00BB5972"/>
    <w:rsid w:val="00BD4BE8"/>
    <w:rsid w:val="00BE0411"/>
    <w:rsid w:val="00BE791D"/>
    <w:rsid w:val="00C007F3"/>
    <w:rsid w:val="00C02039"/>
    <w:rsid w:val="00C03B4B"/>
    <w:rsid w:val="00C1194C"/>
    <w:rsid w:val="00C23A50"/>
    <w:rsid w:val="00C31709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D2733"/>
    <w:rsid w:val="00CF5587"/>
    <w:rsid w:val="00CF5E1C"/>
    <w:rsid w:val="00D166AF"/>
    <w:rsid w:val="00D16C27"/>
    <w:rsid w:val="00D21B15"/>
    <w:rsid w:val="00D2594B"/>
    <w:rsid w:val="00D543C6"/>
    <w:rsid w:val="00D776F3"/>
    <w:rsid w:val="00D828DA"/>
    <w:rsid w:val="00DB0262"/>
    <w:rsid w:val="00DE09B2"/>
    <w:rsid w:val="00DE1A62"/>
    <w:rsid w:val="00DE4FEA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C4CA4"/>
    <w:rsid w:val="00ED23A5"/>
    <w:rsid w:val="00EE1A52"/>
    <w:rsid w:val="00EE3741"/>
    <w:rsid w:val="00EE3FCE"/>
    <w:rsid w:val="00EE56D8"/>
    <w:rsid w:val="00F06D5A"/>
    <w:rsid w:val="00F120AD"/>
    <w:rsid w:val="00F21F40"/>
    <w:rsid w:val="00F25F48"/>
    <w:rsid w:val="00F27F4A"/>
    <w:rsid w:val="00F47FED"/>
    <w:rsid w:val="00F64FC4"/>
    <w:rsid w:val="00F67BD3"/>
    <w:rsid w:val="00F736EC"/>
    <w:rsid w:val="00F87419"/>
    <w:rsid w:val="00FA572B"/>
    <w:rsid w:val="00FD111B"/>
    <w:rsid w:val="00FD23B3"/>
    <w:rsid w:val="00FE461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53F"/>
    <w:pPr>
      <w:keepNext/>
      <w:keepLines/>
      <w:pBdr>
        <w:bottom w:val="single" w:sz="4" w:space="1" w:color="auto"/>
      </w:pBdr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453F"/>
    <w:rPr>
      <w:rFonts w:asciiTheme="majorBidi" w:eastAsiaTheme="majorEastAsia" w:hAnsiTheme="majorBidi" w:cs="B Nazanin"/>
      <w:bC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bottom w:val="none" w:sz="0" w:space="0" w:color="auto"/>
      </w:pBdr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NoSpacing">
    <w:name w:val="No Spacing"/>
    <w:uiPriority w:val="1"/>
    <w:qFormat/>
    <w:rsid w:val="00C02039"/>
    <w:pPr>
      <w:bidi/>
      <w:spacing w:after="0" w:line="240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25F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5F4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69"/>
    <w:rsid w:val="002765CB"/>
    <w:rsid w:val="002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B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2A0CC2-CBB7-4142-8E89-CAA97BD7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Ali Saeizadeh</cp:lastModifiedBy>
  <cp:revision>13</cp:revision>
  <cp:lastPrinted>2022-01-04T20:31:00Z</cp:lastPrinted>
  <dcterms:created xsi:type="dcterms:W3CDTF">2021-10-02T15:18:00Z</dcterms:created>
  <dcterms:modified xsi:type="dcterms:W3CDTF">2022-01-04T20:31:00Z</dcterms:modified>
</cp:coreProperties>
</file>