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871"/>
        <w:tblW w:w="10525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1651"/>
        <w:gridCol w:w="4176"/>
      </w:tblGrid>
      <w:tr w:rsidR="003B5796" w:rsidRPr="007806F5" w14:paraId="0038E4B4" w14:textId="77777777" w:rsidTr="00A15C0D">
        <w:trPr>
          <w:trHeight w:val="588"/>
        </w:trPr>
        <w:tc>
          <w:tcPr>
            <w:tcW w:w="4698" w:type="dxa"/>
          </w:tcPr>
          <w:p w14:paraId="1FEF9D3C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Qatar University</w:t>
            </w:r>
          </w:p>
          <w:p w14:paraId="466FDADE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College of Engineering</w:t>
            </w:r>
          </w:p>
          <w:p w14:paraId="4C2C48D8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Dept. of Computer Science &amp; Engineering</w:t>
            </w:r>
          </w:p>
          <w:p w14:paraId="59F36A46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</w:p>
        </w:tc>
        <w:tc>
          <w:tcPr>
            <w:tcW w:w="1651" w:type="dxa"/>
          </w:tcPr>
          <w:p w14:paraId="6A40D72B" w14:textId="77777777" w:rsidR="003B5796" w:rsidRPr="003B5796" w:rsidRDefault="003B5796" w:rsidP="00A15C0D">
            <w:pPr>
              <w:bidi w:val="0"/>
              <w:rPr>
                <w:sz w:val="22"/>
                <w:szCs w:val="22"/>
                <w:lang w:bidi="ar-YE"/>
              </w:rPr>
            </w:pPr>
            <w:r w:rsidRPr="003B5796"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1AA7481" wp14:editId="2B68F79D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-208915</wp:posOffset>
                  </wp:positionV>
                  <wp:extent cx="587141" cy="685800"/>
                  <wp:effectExtent l="0" t="0" r="3810" b="0"/>
                  <wp:wrapTight wrapText="bothSides">
                    <wp:wrapPolygon edited="0">
                      <wp:start x="0" y="0"/>
                      <wp:lineTo x="0" y="21000"/>
                      <wp:lineTo x="21039" y="21000"/>
                      <wp:lineTo x="21039" y="0"/>
                      <wp:lineTo x="0" y="0"/>
                    </wp:wrapPolygon>
                  </wp:wrapTight>
                  <wp:docPr id="81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141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6" w:type="dxa"/>
          </w:tcPr>
          <w:p w14:paraId="548B815C" w14:textId="1472408C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 xml:space="preserve">Computer Programming </w:t>
            </w:r>
          </w:p>
          <w:p w14:paraId="06EE801D" w14:textId="764CF95F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>GENG106</w:t>
            </w:r>
          </w:p>
          <w:p w14:paraId="06B59C46" w14:textId="74EFFAAE" w:rsidR="003B5796" w:rsidRPr="003B5796" w:rsidRDefault="003B5796" w:rsidP="00A15C0D">
            <w:pPr>
              <w:bidi w:val="0"/>
              <w:jc w:val="right"/>
              <w:rPr>
                <w:sz w:val="22"/>
                <w:szCs w:val="22"/>
                <w:lang w:bidi="ar-YE"/>
              </w:rPr>
            </w:pPr>
            <w:r w:rsidRPr="003B5796">
              <w:rPr>
                <w:sz w:val="22"/>
                <w:szCs w:val="22"/>
                <w:lang w:bidi="ar-YE"/>
              </w:rPr>
              <w:t xml:space="preserve">Fall 2020 </w:t>
            </w:r>
          </w:p>
        </w:tc>
      </w:tr>
    </w:tbl>
    <w:p w14:paraId="2D21499A" w14:textId="77777777" w:rsidR="00E52CF5" w:rsidRDefault="00E52CF5" w:rsidP="00544F71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rPr>
          <w:rFonts w:ascii="Calibri" w:hAnsi="Calibri" w:cs="Calibri"/>
          <w:color w:val="000000"/>
          <w:spacing w:val="2"/>
          <w:position w:val="1"/>
        </w:rPr>
      </w:pPr>
    </w:p>
    <w:p w14:paraId="71116465" w14:textId="77777777" w:rsidR="00F75ABA" w:rsidRDefault="00F75ABA" w:rsidP="00F75ABA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jc w:val="center"/>
        <w:rPr>
          <w:rFonts w:asciiTheme="majorBidi" w:hAnsiTheme="majorBidi" w:cstheme="majorBidi"/>
          <w:color w:val="000000"/>
          <w:spacing w:val="2"/>
          <w:position w:val="1"/>
          <w:sz w:val="32"/>
          <w:szCs w:val="32"/>
        </w:rPr>
      </w:pPr>
    </w:p>
    <w:p w14:paraId="43457386" w14:textId="2FAB91F5" w:rsidR="00342F1D" w:rsidRPr="00F75ABA" w:rsidRDefault="003E083E" w:rsidP="00F75ABA">
      <w:pPr>
        <w:tabs>
          <w:tab w:val="right" w:pos="8640"/>
        </w:tabs>
        <w:ind w:right="-33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Additional Assignment</w:t>
      </w:r>
      <w:r w:rsidR="00A92A0E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5A6DA6D5" w14:textId="77777777" w:rsidR="00342F1D" w:rsidRPr="00F75ABA" w:rsidRDefault="00342F1D" w:rsidP="00342F1D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jc w:val="center"/>
        <w:rPr>
          <w:rFonts w:asciiTheme="majorBidi" w:hAnsiTheme="majorBidi" w:cstheme="majorBidi"/>
          <w:color w:val="000000"/>
          <w:spacing w:val="2"/>
          <w:position w:val="1"/>
          <w:sz w:val="32"/>
          <w:szCs w:val="32"/>
        </w:rPr>
      </w:pPr>
    </w:p>
    <w:p w14:paraId="3BA61A56" w14:textId="77777777" w:rsidR="00F75ABA" w:rsidRPr="00F75ABA" w:rsidRDefault="00F75ABA" w:rsidP="00342F1D">
      <w:pPr>
        <w:widowControl w:val="0"/>
        <w:autoSpaceDE w:val="0"/>
        <w:autoSpaceDN w:val="0"/>
        <w:adjustRightInd w:val="0"/>
        <w:spacing w:after="0" w:line="268" w:lineRule="exact"/>
        <w:ind w:left="100" w:right="-20"/>
        <w:jc w:val="center"/>
        <w:rPr>
          <w:rFonts w:asciiTheme="majorBidi" w:hAnsiTheme="majorBidi" w:cstheme="majorBidi"/>
          <w:color w:val="000000"/>
          <w:spacing w:val="2"/>
          <w:position w:val="1"/>
          <w:sz w:val="32"/>
          <w:szCs w:val="32"/>
        </w:rPr>
      </w:pPr>
    </w:p>
    <w:p w14:paraId="6FE91EF4" w14:textId="77777777" w:rsidR="00002016" w:rsidRPr="00002016" w:rsidRDefault="00002016" w:rsidP="00002016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30"/>
          <w:szCs w:val="30"/>
        </w:rPr>
      </w:pPr>
    </w:p>
    <w:p w14:paraId="6EF51D9F" w14:textId="09F7BDA6" w:rsidR="00511D98" w:rsidRDefault="002043EE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043EE">
        <w:rPr>
          <w:rFonts w:asciiTheme="majorBidi" w:hAnsiTheme="majorBidi" w:cstheme="majorBidi"/>
          <w:sz w:val="28"/>
          <w:szCs w:val="28"/>
        </w:rPr>
        <w:t>Write a program that accepts as input a sentence in which all the words are run together</w:t>
      </w:r>
      <w:r>
        <w:rPr>
          <w:rFonts w:asciiTheme="majorBidi" w:hAnsiTheme="majorBidi" w:cstheme="majorBidi"/>
          <w:sz w:val="28"/>
          <w:szCs w:val="28"/>
        </w:rPr>
        <w:t xml:space="preserve"> (i.e., without any spaces)</w:t>
      </w:r>
      <w:r w:rsidRPr="002043EE">
        <w:rPr>
          <w:rFonts w:asciiTheme="majorBidi" w:hAnsiTheme="majorBidi" w:cstheme="majorBidi"/>
          <w:sz w:val="28"/>
          <w:szCs w:val="28"/>
        </w:rPr>
        <w:t>, but the first character of each word is uppercase</w:t>
      </w:r>
      <w:r>
        <w:rPr>
          <w:rFonts w:asciiTheme="majorBidi" w:hAnsiTheme="majorBidi" w:cstheme="majorBidi"/>
          <w:sz w:val="28"/>
          <w:szCs w:val="28"/>
        </w:rPr>
        <w:t xml:space="preserve"> and each word ends with a number</w:t>
      </w:r>
      <w:r w:rsidRPr="002043EE">
        <w:rPr>
          <w:rFonts w:asciiTheme="majorBidi" w:hAnsiTheme="majorBidi" w:cstheme="majorBidi"/>
          <w:sz w:val="28"/>
          <w:szCs w:val="28"/>
        </w:rPr>
        <w:t xml:space="preserve">. Convert the sentence to a string in which the words are separated by spaces, </w:t>
      </w:r>
      <w:r>
        <w:rPr>
          <w:rFonts w:asciiTheme="majorBidi" w:hAnsiTheme="majorBidi" w:cstheme="majorBidi"/>
          <w:sz w:val="28"/>
          <w:szCs w:val="28"/>
        </w:rPr>
        <w:t xml:space="preserve">remove the numbers from the string, </w:t>
      </w:r>
      <w:r w:rsidRPr="002043EE">
        <w:rPr>
          <w:rFonts w:asciiTheme="majorBidi" w:hAnsiTheme="majorBidi" w:cstheme="majorBidi"/>
          <w:sz w:val="28"/>
          <w:szCs w:val="28"/>
        </w:rPr>
        <w:t xml:space="preserve">and </w:t>
      </w:r>
      <w:r>
        <w:rPr>
          <w:rFonts w:asciiTheme="majorBidi" w:hAnsiTheme="majorBidi" w:cstheme="majorBidi"/>
          <w:sz w:val="28"/>
          <w:szCs w:val="28"/>
        </w:rPr>
        <w:t xml:space="preserve">make sure that </w:t>
      </w:r>
      <w:r w:rsidRPr="002043EE">
        <w:rPr>
          <w:rFonts w:asciiTheme="majorBidi" w:hAnsiTheme="majorBidi" w:cstheme="majorBidi"/>
          <w:sz w:val="28"/>
          <w:szCs w:val="28"/>
        </w:rPr>
        <w:t xml:space="preserve">only the first word starts with an uppercase letter. For </w:t>
      </w:r>
      <w:r w:rsidR="00A529B1" w:rsidRPr="002043EE">
        <w:rPr>
          <w:rFonts w:asciiTheme="majorBidi" w:hAnsiTheme="majorBidi" w:cstheme="majorBidi"/>
          <w:sz w:val="28"/>
          <w:szCs w:val="28"/>
        </w:rPr>
        <w:t>example,</w:t>
      </w:r>
      <w:r w:rsidRPr="002043EE">
        <w:rPr>
          <w:rFonts w:asciiTheme="majorBidi" w:hAnsiTheme="majorBidi" w:cstheme="majorBidi"/>
          <w:sz w:val="28"/>
          <w:szCs w:val="28"/>
        </w:rPr>
        <w:t xml:space="preserve"> the string “</w:t>
      </w:r>
      <w:r>
        <w:rPr>
          <w:rFonts w:asciiTheme="majorBidi" w:hAnsiTheme="majorBidi" w:cstheme="majorBidi"/>
          <w:sz w:val="28"/>
          <w:szCs w:val="28"/>
        </w:rPr>
        <w:t>What1Were2You3Thinking3?</w:t>
      </w:r>
      <w:r w:rsidRPr="002043EE">
        <w:rPr>
          <w:rFonts w:asciiTheme="majorBidi" w:hAnsiTheme="majorBidi" w:cstheme="majorBidi"/>
          <w:sz w:val="28"/>
          <w:szCs w:val="28"/>
        </w:rPr>
        <w:t>” would be converted to “</w:t>
      </w:r>
      <w:r>
        <w:rPr>
          <w:rFonts w:asciiTheme="majorBidi" w:hAnsiTheme="majorBidi" w:cstheme="majorBidi"/>
          <w:sz w:val="28"/>
          <w:szCs w:val="28"/>
        </w:rPr>
        <w:t>What were you thinking?</w:t>
      </w:r>
      <w:r w:rsidRPr="002043EE">
        <w:rPr>
          <w:rFonts w:asciiTheme="majorBidi" w:hAnsiTheme="majorBidi" w:cstheme="majorBidi"/>
          <w:sz w:val="28"/>
          <w:szCs w:val="28"/>
        </w:rPr>
        <w:t>”</w:t>
      </w:r>
    </w:p>
    <w:p w14:paraId="27201D23" w14:textId="79B343E8"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5455E9E" w14:textId="021357CC" w:rsidR="002043EE" w:rsidRDefault="002043EE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sure you write your program in a main function.</w:t>
      </w:r>
    </w:p>
    <w:p w14:paraId="4807B48C" w14:textId="6AA63088"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4A0C1CD" w14:textId="561EF377" w:rsidR="00511D98" w:rsidRDefault="00511D98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is some sample run for your reference:</w:t>
      </w:r>
    </w:p>
    <w:p w14:paraId="7C6F0FD7" w14:textId="0032AA78" w:rsidR="00511D98" w:rsidRDefault="00A92A0E" w:rsidP="00511D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2C27617" wp14:editId="18B8A520">
            <wp:extent cx="5943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F1E9" w14:textId="2AE2A61F" w:rsidR="00220AAD" w:rsidRPr="00C71CD0" w:rsidRDefault="00220AAD" w:rsidP="00C71C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91EF43B" w14:textId="77777777" w:rsidR="00220AAD" w:rsidRDefault="00220AAD" w:rsidP="00372E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</w:p>
    <w:p w14:paraId="013EC69D" w14:textId="77777777" w:rsidR="00C81F95" w:rsidRPr="00372E39" w:rsidRDefault="00C81F95" w:rsidP="00C81F95">
      <w:pPr>
        <w:pStyle w:val="NoSpacing"/>
        <w:rPr>
          <w:rFonts w:asciiTheme="majorBidi" w:hAnsiTheme="majorBidi" w:cstheme="majorBidi"/>
          <w:sz w:val="30"/>
          <w:szCs w:val="30"/>
        </w:rPr>
      </w:pPr>
      <w:r w:rsidRPr="00372E39">
        <w:rPr>
          <w:rFonts w:asciiTheme="majorBidi" w:hAnsiTheme="majorBidi" w:cstheme="majorBidi"/>
          <w:sz w:val="30"/>
          <w:szCs w:val="30"/>
          <w:u w:val="single"/>
        </w:rPr>
        <w:t>Submission instructions</w:t>
      </w:r>
      <w:r w:rsidRPr="00372E39">
        <w:rPr>
          <w:rFonts w:asciiTheme="majorBidi" w:hAnsiTheme="majorBidi" w:cstheme="majorBidi"/>
          <w:sz w:val="30"/>
          <w:szCs w:val="30"/>
        </w:rPr>
        <w:t xml:space="preserve"> » Read carefully</w:t>
      </w:r>
    </w:p>
    <w:p w14:paraId="60561C5F" w14:textId="77777777" w:rsidR="00C81F95" w:rsidRDefault="00C81F95" w:rsidP="00C81F9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Solve the question using Visual Studio Code by creating a .py file and writing your code in it.</w:t>
      </w:r>
    </w:p>
    <w:p w14:paraId="628B5036" w14:textId="3539693A" w:rsidR="00C81F95" w:rsidRDefault="00C81F95" w:rsidP="00C81F9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Name your file 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A</w:t>
      </w:r>
      <w:r w:rsidR="00147670">
        <w:rPr>
          <w:rFonts w:asciiTheme="majorBidi" w:hAnsiTheme="majorBidi" w:cstheme="majorBidi"/>
          <w:i/>
          <w:iCs/>
          <w:sz w:val="30"/>
          <w:szCs w:val="30"/>
        </w:rPr>
        <w:t>dditionalAssignment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-Your Name-QUID.py</w:t>
      </w:r>
    </w:p>
    <w:p w14:paraId="15911BE9" w14:textId="77777777" w:rsidR="00C81F95" w:rsidRDefault="00C81F95" w:rsidP="00C81F9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Write your name and QU ID in your .py file as comments at the top of the file as well.</w:t>
      </w:r>
    </w:p>
    <w:p w14:paraId="7AE86985" w14:textId="35A1B8B5" w:rsidR="00C81F95" w:rsidRDefault="00C81F95" w:rsidP="00C81F95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Take a screenshot of your program run and name it 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A</w:t>
      </w:r>
      <w:r w:rsidR="00147670">
        <w:rPr>
          <w:rFonts w:asciiTheme="majorBidi" w:hAnsiTheme="majorBidi" w:cstheme="majorBidi"/>
          <w:i/>
          <w:iCs/>
          <w:sz w:val="30"/>
          <w:szCs w:val="30"/>
        </w:rPr>
        <w:t>dditionalAssignment</w:t>
      </w:r>
      <w:r w:rsidRPr="00D27840">
        <w:rPr>
          <w:rFonts w:asciiTheme="majorBidi" w:hAnsiTheme="majorBidi" w:cstheme="majorBidi"/>
          <w:i/>
          <w:iCs/>
          <w:sz w:val="30"/>
          <w:szCs w:val="30"/>
        </w:rPr>
        <w:t>-Your Name-QUID.png</w:t>
      </w:r>
      <w:r>
        <w:rPr>
          <w:rFonts w:asciiTheme="majorBidi" w:hAnsiTheme="majorBidi" w:cstheme="majorBidi"/>
          <w:sz w:val="30"/>
          <w:szCs w:val="30"/>
        </w:rPr>
        <w:t>.</w:t>
      </w:r>
    </w:p>
    <w:p w14:paraId="327AD1B7" w14:textId="41251624" w:rsidR="00372E39" w:rsidRDefault="00C81F95" w:rsidP="00C81F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Submit both your </w:t>
      </w:r>
      <w:r w:rsidRPr="00D27840">
        <w:rPr>
          <w:rFonts w:asciiTheme="majorBidi" w:hAnsiTheme="majorBidi" w:cstheme="majorBidi"/>
          <w:b/>
          <w:bCs/>
          <w:sz w:val="30"/>
          <w:szCs w:val="30"/>
        </w:rPr>
        <w:t>.py</w:t>
      </w:r>
      <w:r>
        <w:rPr>
          <w:rFonts w:asciiTheme="majorBidi" w:hAnsiTheme="majorBidi" w:cstheme="majorBidi"/>
          <w:sz w:val="30"/>
          <w:szCs w:val="30"/>
        </w:rPr>
        <w:t xml:space="preserve"> and </w:t>
      </w:r>
      <w:r w:rsidRPr="00D27840">
        <w:rPr>
          <w:rFonts w:asciiTheme="majorBidi" w:hAnsiTheme="majorBidi" w:cstheme="majorBidi"/>
          <w:b/>
          <w:bCs/>
          <w:sz w:val="30"/>
          <w:szCs w:val="30"/>
        </w:rPr>
        <w:t>.png</w:t>
      </w:r>
      <w:r>
        <w:rPr>
          <w:rFonts w:asciiTheme="majorBidi" w:hAnsiTheme="majorBidi" w:cstheme="majorBidi"/>
          <w:sz w:val="30"/>
          <w:szCs w:val="30"/>
        </w:rPr>
        <w:t xml:space="preserve"> file to Blackboard in a </w:t>
      </w:r>
      <w:r w:rsidRPr="00604E00">
        <w:rPr>
          <w:rFonts w:asciiTheme="majorBidi" w:hAnsiTheme="majorBidi" w:cstheme="majorBidi"/>
          <w:b/>
          <w:bCs/>
          <w:sz w:val="30"/>
          <w:szCs w:val="30"/>
        </w:rPr>
        <w:t>.zip</w:t>
      </w:r>
      <w:r>
        <w:rPr>
          <w:rFonts w:asciiTheme="majorBidi" w:hAnsiTheme="majorBidi" w:cstheme="majorBidi"/>
          <w:sz w:val="30"/>
          <w:szCs w:val="30"/>
        </w:rPr>
        <w:t xml:space="preserve"> file.</w:t>
      </w:r>
    </w:p>
    <w:p w14:paraId="5A16956E" w14:textId="2F6F80C4" w:rsidR="00A17017" w:rsidRPr="00A17017" w:rsidRDefault="00A17017" w:rsidP="00A17017">
      <w:pPr>
        <w:tabs>
          <w:tab w:val="left" w:pos="5820"/>
        </w:tabs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ab/>
      </w:r>
    </w:p>
    <w:sectPr w:rsidR="00A17017" w:rsidRPr="00A17017" w:rsidSect="003D13C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E3D86"/>
    <w:multiLevelType w:val="hybridMultilevel"/>
    <w:tmpl w:val="16FAF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04823"/>
    <w:multiLevelType w:val="multilevel"/>
    <w:tmpl w:val="03BA7498"/>
    <w:lvl w:ilvl="0">
      <w:start w:val="1"/>
      <w:numFmt w:val="decimal"/>
      <w:lvlText w:val="%1)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F71"/>
    <w:rsid w:val="00002016"/>
    <w:rsid w:val="000146BD"/>
    <w:rsid w:val="00051DF4"/>
    <w:rsid w:val="00057C2E"/>
    <w:rsid w:val="000B745A"/>
    <w:rsid w:val="000D3D38"/>
    <w:rsid w:val="00127BD5"/>
    <w:rsid w:val="00147670"/>
    <w:rsid w:val="001B4BED"/>
    <w:rsid w:val="001B579C"/>
    <w:rsid w:val="001D47D5"/>
    <w:rsid w:val="002043EE"/>
    <w:rsid w:val="00220AAD"/>
    <w:rsid w:val="00265B4A"/>
    <w:rsid w:val="00282D42"/>
    <w:rsid w:val="00314B72"/>
    <w:rsid w:val="003221B8"/>
    <w:rsid w:val="00342F1D"/>
    <w:rsid w:val="00372E39"/>
    <w:rsid w:val="003B5796"/>
    <w:rsid w:val="003D13CD"/>
    <w:rsid w:val="003E083E"/>
    <w:rsid w:val="003F5466"/>
    <w:rsid w:val="00436B13"/>
    <w:rsid w:val="00483C9E"/>
    <w:rsid w:val="004A072D"/>
    <w:rsid w:val="004D2BAE"/>
    <w:rsid w:val="004F1CFC"/>
    <w:rsid w:val="00511D98"/>
    <w:rsid w:val="00544F71"/>
    <w:rsid w:val="005B2998"/>
    <w:rsid w:val="005B4F99"/>
    <w:rsid w:val="006810AF"/>
    <w:rsid w:val="006A1639"/>
    <w:rsid w:val="00723A81"/>
    <w:rsid w:val="00730300"/>
    <w:rsid w:val="00736B6C"/>
    <w:rsid w:val="00753663"/>
    <w:rsid w:val="0077340B"/>
    <w:rsid w:val="008066CF"/>
    <w:rsid w:val="00857EA3"/>
    <w:rsid w:val="00930B73"/>
    <w:rsid w:val="00942F91"/>
    <w:rsid w:val="00964EA4"/>
    <w:rsid w:val="00970E11"/>
    <w:rsid w:val="00A17017"/>
    <w:rsid w:val="00A529B1"/>
    <w:rsid w:val="00A92A0E"/>
    <w:rsid w:val="00AF2E5F"/>
    <w:rsid w:val="00B14B08"/>
    <w:rsid w:val="00B3015E"/>
    <w:rsid w:val="00B46166"/>
    <w:rsid w:val="00B831CA"/>
    <w:rsid w:val="00BA0768"/>
    <w:rsid w:val="00C71CD0"/>
    <w:rsid w:val="00C81F95"/>
    <w:rsid w:val="00D5108B"/>
    <w:rsid w:val="00D638A2"/>
    <w:rsid w:val="00DA6F76"/>
    <w:rsid w:val="00E52CF5"/>
    <w:rsid w:val="00E706FD"/>
    <w:rsid w:val="00E97F2C"/>
    <w:rsid w:val="00EE0F49"/>
    <w:rsid w:val="00F36092"/>
    <w:rsid w:val="00F659BD"/>
    <w:rsid w:val="00F75ABA"/>
    <w:rsid w:val="00FD1BDA"/>
    <w:rsid w:val="00F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F591"/>
  <w15:docId w15:val="{5BC76E9E-B5B8-4C3C-B9F4-E880FC9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F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rsid w:val="003D13C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07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016"/>
    <w:rPr>
      <w:color w:val="808080"/>
    </w:rPr>
  </w:style>
  <w:style w:type="paragraph" w:styleId="ListParagraph">
    <w:name w:val="List Paragraph"/>
    <w:basedOn w:val="Normal"/>
    <w:uiPriority w:val="34"/>
    <w:qFormat/>
    <w:rsid w:val="00B14B08"/>
    <w:pPr>
      <w:ind w:left="720"/>
      <w:contextualSpacing/>
    </w:pPr>
  </w:style>
  <w:style w:type="paragraph" w:styleId="NoSpacing">
    <w:name w:val="No Spacing"/>
    <w:uiPriority w:val="1"/>
    <w:qFormat/>
    <w:rsid w:val="00372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2E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QUAdmin</dc:creator>
  <cp:lastModifiedBy>Hind Almerekhi</cp:lastModifiedBy>
  <cp:revision>28</cp:revision>
  <cp:lastPrinted>2018-09-23T06:53:00Z</cp:lastPrinted>
  <dcterms:created xsi:type="dcterms:W3CDTF">2018-09-19T08:46:00Z</dcterms:created>
  <dcterms:modified xsi:type="dcterms:W3CDTF">2020-11-09T21:01:00Z</dcterms:modified>
</cp:coreProperties>
</file>