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jc w:val="right"/>
      </w:pPr>
      <w:r>
        <w:rPr>
          <w:rFonts w:ascii="Arial" w:cs="Arial" w:eastAsia="Arial" w:hAnsi="Arial"/>
          <w:b/>
          <w:bCs/>
          <w:color w:val="606E85"/>
          <w:sz w:val="18"/>
          <w:szCs w:val="18"/>
          <w:rtl/>
        </w:rPr>
        <w:t xml:space="preserve">PARK DAY COMPANION · טים</w:t>
      </w:r>
    </w:p>
    <w:p>
      <w:pPr>
        <w:bidi/>
        <w:spacing w:after="100" w:before="0"/>
        <w:jc w:val="right"/>
      </w:pPr>
      <w:r>
        <w:rPr>
          <w:rFonts w:ascii="Arial" w:cs="Arial" w:eastAsia="Arial" w:hAnsi="Arial"/>
          <w:b/>
          <w:bCs/>
          <w:color w:val="0C1524"/>
          <w:sz w:val="46"/>
          <w:szCs w:val="46"/>
          <w:rtl/>
        </w:rPr>
        <w:t xml:space="preserve">החלטות פתוחות</w:t>
      </w:r>
    </w:p>
    <w:p>
      <w:pPr>
        <w:pBdr>
          <w:bottom w:val="single" w:color="1A4CBC" w:sz="12" w:space="10"/>
        </w:pBdr>
        <w:bidi/>
        <w:spacing w:after="240" w:before="0"/>
        <w:jc w:val="right"/>
      </w:pPr>
      <w:r>
        <w:rPr>
          <w:rFonts w:ascii="Arial" w:cs="Arial" w:eastAsia="Arial" w:hAnsi="Arial"/>
          <w:color w:val="606E85"/>
          <w:sz w:val="24"/>
          <w:szCs w:val="24"/>
          <w:rtl/>
        </w:rPr>
        <w:t xml:space="preserve">22 החלטות שאני צריך ממך כדי להמשיך</w:t>
      </w:r>
    </w:p>
    <w:p>
      <w:pPr>
        <w:bidi/>
        <w:spacing w:after="100" w:before="60" w:line="300"/>
        <w:jc w:val="right"/>
      </w:pPr>
      <w:r>
        <w:rPr>
          <w:rFonts w:ascii="Arial" w:cs="Arial" w:eastAsia="Arial" w:hAnsi="Arial"/>
          <w:color w:val="0C1524"/>
          <w:sz w:val="21"/>
          <w:szCs w:val="21"/>
          <w:rtl/>
        </w:rPr>
        <w:t xml:space="preserve">נכתב על ידי Claude Code · 31 באוגוסט 2026. מבוסס על </w:t>
      </w:r>
      <w:r>
        <w:rPr>
          <w:rFonts w:ascii="Arial" w:cs="Arial" w:eastAsia="Arial" w:hAnsi="Arial"/>
          <w:color w:val="0C1524"/>
          <w:sz w:val="21"/>
          <w:szCs w:val="21"/>
          <w:rtl w:val="false"/>
        </w:rPr>
        <w:t xml:space="preserve">Orlando_Parks_Trip_Planner_2026_CURRENT_v5.xlsx</w:t>
      </w:r>
      <w:r>
        <w:rPr>
          <w:rFonts w:ascii="Arial" w:cs="Arial" w:eastAsia="Arial" w:hAnsi="Arial"/>
          <w:color w:val="0C1524"/>
          <w:sz w:val="21"/>
          <w:szCs w:val="21"/>
          <w:rtl/>
        </w:rPr>
        <w:t xml:space="preserve"> (אומת במקור ב־24–25.08.2026) ועל הבריף הראשי, גרסה 1.</w:t>
      </w:r>
    </w:p>
    <w:p>
      <w:pPr>
        <w:pStyle w:val="Heading2"/>
        <w:bidi/>
        <w:spacing w:after="80" w:before="300"/>
        <w:jc w:val="right"/>
      </w:pPr>
      <w:r>
        <w:rPr>
          <w:rFonts w:ascii="Arial" w:cs="Arial" w:eastAsia="Arial" w:hAnsi="Arial"/>
          <w:b/>
          <w:bCs/>
          <w:color w:val="1A4CBC"/>
          <w:sz w:val="25"/>
          <w:szCs w:val="25"/>
          <w:rtl/>
        </w:rPr>
        <w:t xml:space="preserve">איך להשתמש במסמך</w:t>
      </w:r>
    </w:p>
    <w:p>
      <w:pPr>
        <w:bidi/>
        <w:spacing w:after="100" w:before="60" w:line="300"/>
        <w:jc w:val="right"/>
      </w:pPr>
      <w:r>
        <w:rPr>
          <w:rFonts w:ascii="Arial" w:cs="Arial" w:eastAsia="Arial" w:hAnsi="Arial"/>
          <w:color w:val="0C1524"/>
          <w:sz w:val="21"/>
          <w:szCs w:val="21"/>
          <w:rtl/>
        </w:rPr>
        <w:t xml:space="preserve">כל החלטה מוצגת באותו מבנה: מה השאלה, למה היא חשובה, האפשרויות, ההמלצה שלי, ומקום לתשובה שלך. אפשר לענות בקצרה — מספר האפשרות מספיק.</w:t>
      </w:r>
    </w:p>
    <w:p>
      <w:pPr>
        <w:bidi/>
        <w:spacing w:after="100" w:before="60" w:line="300"/>
        <w:jc w:val="right"/>
      </w:pPr>
      <w:r>
        <w:rPr>
          <w:rFonts w:ascii="Arial" w:cs="Arial" w:eastAsia="Arial" w:hAnsi="Arial"/>
          <w:color w:val="0C1524"/>
          <w:sz w:val="21"/>
          <w:szCs w:val="21"/>
          <w:rtl/>
        </w:rPr>
        <w:t xml:space="preserve">שלושת החלקים נבדלים בדחיפות. </w:t>
      </w:r>
      <w:r>
        <w:rPr>
          <w:rFonts w:ascii="Arial" w:cs="Arial" w:eastAsia="Arial" w:hAnsi="Arial"/>
          <w:b/>
          <w:bCs/>
          <w:color w:val="0C1524"/>
          <w:sz w:val="21"/>
          <w:szCs w:val="21"/>
          <w:rtl/>
        </w:rPr>
        <w:t xml:space="preserve">חלק א' חוסם בפועל</w:t>
      </w:r>
      <w:r>
        <w:rPr>
          <w:rFonts w:ascii="Arial" w:cs="Arial" w:eastAsia="Arial" w:hAnsi="Arial"/>
          <w:color w:val="0C1524"/>
          <w:sz w:val="21"/>
          <w:szCs w:val="21"/>
          <w:rtl/>
        </w:rPr>
        <w:t xml:space="preserve"> — בלי תשובה אני לא יכול להתקדם בכיוון הזה. חלק ב' הוא החלטות מוצר שאפשר לשנות בכל רגע, אבל ככל שמאוחר יותר כך יקר יותר. חלק ג' הוא הכרעות שכבר עשיתי בעצמי כדי לא לעצור — </w:t>
      </w:r>
      <w:r>
        <w:rPr>
          <w:rFonts w:ascii="Arial" w:cs="Arial" w:eastAsia="Arial" w:hAnsi="Arial"/>
          <w:b/>
          <w:bCs/>
          <w:color w:val="0C1524"/>
          <w:sz w:val="21"/>
          <w:szCs w:val="21"/>
          <w:rtl/>
        </w:rPr>
        <w:t xml:space="preserve">אם אחת מהן לא נכונה, זו הזדמנות לבטל אותה</w:t>
      </w:r>
      <w:r>
        <w:rPr>
          <w:rFonts w:ascii="Arial" w:cs="Arial" w:eastAsia="Arial" w:hAnsi="Arial"/>
          <w:color w:val="0C1524"/>
          <w:sz w:val="21"/>
          <w:szCs w:val="21"/>
          <w:rtl/>
        </w:rPr>
        <w:t xml:space="preserve">.</w:t>
      </w:r>
    </w:p>
    <w:p>
      <w:pPr>
        <w:bidi/>
        <w:spacing w:after="100" w:before="60" w:line="300"/>
        <w:jc w:val="right"/>
      </w:pPr>
      <w:r>
        <w:rPr>
          <w:rFonts w:ascii="Arial" w:cs="Arial" w:eastAsia="Arial" w:hAnsi="Arial"/>
          <w:i/>
          <w:iCs/>
          <w:color w:val="606E85"/>
          <w:sz w:val="21"/>
          <w:szCs w:val="21"/>
          <w:rtl/>
        </w:rPr>
        <w:t xml:space="preserve">מה שלא כאן: הכול עובד גם בלי תשובות. טים חי, עונה, ומודיע במפורש על מה שאין לו.</w:t>
      </w:r>
    </w:p>
    <w:p>
      <w:pPr>
        <w:pStyle w:val="Heading1"/>
        <w:pBdr>
          <w:bottom w:val="single" w:color="D2DBEA" w:sz="8" w:space="6"/>
        </w:pBdr>
        <w:bidi/>
        <w:spacing w:after="140" w:before="420"/>
        <w:jc w:val="right"/>
      </w:pPr>
      <w:r>
        <w:rPr>
          <w:rFonts w:ascii="Arial" w:cs="Arial" w:eastAsia="Arial" w:hAnsi="Arial"/>
          <w:b/>
          <w:bCs/>
          <w:color w:val="0C1524"/>
          <w:sz w:val="30"/>
          <w:szCs w:val="30"/>
          <w:rtl/>
        </w:rPr>
        <w:t xml:space="preserve">סיכום</w:t>
      </w:r>
    </w:p>
    <w:p>
      <w:pPr>
        <w:bidi/>
        <w:spacing w:after="160" w:before="60" w:line="300"/>
        <w:jc w:val="right"/>
      </w:pPr>
      <w:r>
        <w:rPr>
          <w:rFonts w:ascii="Arial" w:cs="Arial" w:eastAsia="Arial" w:hAnsi="Arial"/>
          <w:color w:val="0C1524"/>
          <w:sz w:val="21"/>
          <w:szCs w:val="21"/>
          <w:rtl/>
        </w:rPr>
        <w:t xml:space="preserve">22 החלטות. שלוש חוסמות, שמונה החלטות מוצר, שמונה אישורים, שלוש נדחות.</w:t>
      </w:r>
    </w:p>
    <w:tbl>
      <w:tblPr>
        <w:bidiVisual/>
        <w:tblW w:type="dxa" w:w="8600"/>
        <w:tblBorders>
          <w:top w:val="single" w:color="D2DBEA" w:sz="4"/>
          <w:left w:val="none" w:color="FFFFFF" w:sz="0"/>
          <w:bottom w:val="single" w:color="D2DBEA" w:sz="4"/>
          <w:right w:val="none" w:color="FFFFFF" w:sz="0"/>
          <w:insideH w:val="single" w:color="D2DBEA" w:sz="2"/>
          <w:insideV w:val="none" w:color="FFFFFF" w:sz="0"/>
        </w:tblBorders>
      </w:tblPr>
      <w:tblGrid>
        <w:gridCol w:w="620"/>
        <w:gridCol w:w="4300"/>
        <w:gridCol w:w="1180"/>
        <w:gridCol w:w="2500"/>
      </w:tblGrid>
      <w:tr>
        <w:trPr>
          <w:tblHeader/>
        </w:trPr>
        <w:tc>
          <w:tcPr>
            <w:tcW w:type="dxa" w:w="62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w:t>
            </w:r>
          </w:p>
        </w:tc>
        <w:tc>
          <w:tcPr>
            <w:tcW w:type="dxa" w:w="43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ההחלטה</w:t>
            </w:r>
          </w:p>
        </w:tc>
        <w:tc>
          <w:tcPr>
            <w:tcW w:type="dxa" w:w="118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דחיפות</w:t>
            </w:r>
          </w:p>
        </w:tc>
        <w:tc>
          <w:tcPr>
            <w:tcW w:type="dxa" w:w="25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מה תלוי בה</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א1</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מאיפה יגיעו רגישויות</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חוסם</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הפיצ'ר המבחין של המוצר</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א2</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מאיפה יגיעו מגבלות גובה</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חוסם</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סינון בטיחות + שני מקרי בדיקה</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א3</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שמות המתקנים בעברית</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חוסם</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חיפוש חופשי בעברית</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ב1</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פארקי מים — בפנים או בחוץ</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השבוע</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43 שורות, אפס דירוג</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ב2</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Epic Universe בלי דירוג עוצמה</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השבוע</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20 שורות, הפארק הכי מבוקש</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ב3</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מתקנים לא מדורגים — להציג או להסתיר</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השבוע</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125 מתוך 232</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ב4</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מיפוי הרכב חבורה לטווח עוצמה</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השבוע</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מה טים מציע לכל אחד</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ב5</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חמש שאלות פתיחה — יותר מדי?</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השבוע</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כמה זמן עד התשובה</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ב6</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האם “זורמים” משנה את הפלט בפועל</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השבוע</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התנהגות טים</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ב7</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חיפוש חופשי — לבנות ובאיזו שפה</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תלוי בא3</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“מה עם TRON?”</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ב8</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שכבת מודל שפה — מתי, ואם בכלל</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 דחוף</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עלות, אבטחה, אמינות</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ג1</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דילוג בתור מסמן ולא מסנן</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לאישור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מה נכנס לרשימה</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ג2</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סדר התוצאות</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לאישור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מה נראה ראשון</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ג3</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אין דירוג “הכי מומלץ”</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לאישור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מה שאסור להמציא</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ג4</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DisneyGirlBlog כמקור יחיד לעוצמה</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לאישור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אמינות הדירוג</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ג5</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תאריך האימות נשמר כתאריך המקור</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לאישור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תור אימות עתידי</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ג6</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52 שורות Express “לא אושר”</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לאישור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הצגת סתירה</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ג7</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22 מתקנים סגורים לא מוצעים</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לאישור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דיוק הרשימה</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ג8</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מסעדות ואירועים מחוץ להיקף</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לאישור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245 שורות</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ד1</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תוכן עריכתי — הקול שלך</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מאוחר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עומק התשובות</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ד2</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הרשמה ומועדפים</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מאוחר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שמירת שיחות</w:t>
            </w:r>
          </w:p>
        </w:tc>
      </w:tr>
      <w:tr>
        <w:tc>
          <w:tcPr>
            <w:tcW w:type="dxa" w:w="62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ד3</w:t>
            </w:r>
          </w:p>
        </w:tc>
        <w:tc>
          <w:tcPr>
            <w:tcW w:type="dxa" w:w="4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איפה זה מתארח</w:t>
            </w:r>
          </w:p>
        </w:tc>
        <w:tc>
          <w:tcPr>
            <w:tcW w:type="dxa" w:w="118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מאוחר</w:t>
            </w:r>
          </w:p>
        </w:tc>
        <w:tc>
          <w:tcPr>
            <w:tcW w:type="dxa" w:w="2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כתובת אמיתית</w:t>
            </w:r>
          </w:p>
        </w:tc>
      </w:tr>
    </w:tbl>
    <w:p>
      <w:pPr>
        <w:pStyle w:val="Heading1"/>
        <w:pBdr>
          <w:bottom w:val="single" w:color="D2DBEA" w:sz="8" w:space="6"/>
        </w:pBdr>
        <w:bidi/>
        <w:spacing w:after="140" w:before="420"/>
        <w:jc w:val="right"/>
      </w:pPr>
      <w:r>
        <w:rPr>
          <w:rFonts w:ascii="Arial" w:cs="Arial" w:eastAsia="Arial" w:hAnsi="Arial"/>
          <w:b/>
          <w:bCs/>
          <w:color w:val="0C1524"/>
          <w:sz w:val="30"/>
          <w:szCs w:val="30"/>
          <w:rtl/>
        </w:rPr>
        <w:t xml:space="preserve">חלק א' · שלושת החוסמים</w:t>
      </w:r>
    </w:p>
    <w:p>
      <w:pPr>
        <w:bidi/>
        <w:spacing w:after="100" w:before="60" w:line="300"/>
        <w:jc w:val="right"/>
      </w:pPr>
      <w:r>
        <w:rPr>
          <w:rFonts w:ascii="Arial" w:cs="Arial" w:eastAsia="Arial" w:hAnsi="Arial"/>
          <w:color w:val="0C1524"/>
          <w:sz w:val="21"/>
          <w:szCs w:val="21"/>
          <w:rtl/>
        </w:rPr>
        <w:t xml:space="preserve">אלה לא שאלות עיצוב. בלי מקור נתונים אני לא יכול לבנות את הפיצ'רים האלה, ולא אמציא ערכים כדי שייראה שהם עובדים.</w:t>
      </w:r>
    </w:p>
    <w:p>
      <w:pPr>
        <w:pStyle w:val="Heading2"/>
        <w:bidi/>
        <w:spacing w:after="80" w:before="300"/>
        <w:jc w:val="right"/>
      </w:pPr>
      <w:r>
        <w:rPr>
          <w:rFonts w:ascii="Arial" w:cs="Arial" w:eastAsia="Arial" w:hAnsi="Arial"/>
          <w:b/>
          <w:bCs/>
          <w:color w:val="1A4CBC"/>
          <w:sz w:val="25"/>
          <w:szCs w:val="25"/>
          <w:rtl/>
        </w:rPr>
        <w:t xml:space="preserve">א1 · מאיפה יגיעו הרגישויות?</w:t>
      </w:r>
    </w:p>
    <w:p>
      <w:pPr>
        <w:bidi/>
        <w:spacing w:after="40" w:before="140" w:line="300"/>
        <w:jc w:val="right"/>
      </w:pPr>
      <w:r>
        <w:rPr>
          <w:rFonts w:ascii="Arial" w:cs="Arial" w:eastAsia="Arial" w:hAnsi="Arial"/>
          <w:b/>
          <w:bCs/>
          <w:color w:val="606E85"/>
          <w:sz w:val="19"/>
          <w:szCs w:val="19"/>
          <w:rtl/>
        </w:rPr>
        <w:t xml:space="preserve">השאלה</w:t>
      </w:r>
    </w:p>
    <w:p>
      <w:pPr>
        <w:bidi/>
        <w:spacing w:after="100" w:before="60" w:line="300"/>
        <w:jc w:val="right"/>
      </w:pPr>
      <w:r>
        <w:rPr>
          <w:rFonts w:ascii="Arial" w:cs="Arial" w:eastAsia="Arial" w:hAnsi="Arial"/>
          <w:color w:val="0C1524"/>
          <w:sz w:val="21"/>
          <w:szCs w:val="21"/>
          <w:rtl/>
        </w:rPr>
        <w:t xml:space="preserve">בחילה, מקומות סגורים וחושך, גבהים, רעש פתאומי — לאף אחד מהם אין עמודה באקסל. 0 מתוך 232 השורות.</w:t>
      </w:r>
    </w:p>
    <w:p>
      <w:pPr>
        <w:bidi/>
        <w:spacing w:after="40" w:before="140" w:line="300"/>
        <w:jc w:val="right"/>
      </w:pPr>
      <w:r>
        <w:rPr>
          <w:rFonts w:ascii="Arial" w:cs="Arial" w:eastAsia="Arial" w:hAnsi="Arial"/>
          <w:b/>
          <w:bCs/>
          <w:color w:val="606E85"/>
          <w:sz w:val="19"/>
          <w:szCs w:val="19"/>
          <w:rtl/>
        </w:rPr>
        <w:t xml:space="preserve">למה זה חוסם</w:t>
      </w:r>
    </w:p>
    <w:p>
      <w:pPr>
        <w:bidi/>
        <w:spacing w:after="100" w:before="60" w:line="300"/>
        <w:jc w:val="right"/>
      </w:pPr>
      <w:r>
        <w:rPr>
          <w:rFonts w:ascii="Arial" w:cs="Arial" w:eastAsia="Arial" w:hAnsi="Arial"/>
          <w:color w:val="0C1524"/>
          <w:sz w:val="21"/>
          <w:szCs w:val="21"/>
          <w:rtl/>
        </w:rPr>
        <w:t xml:space="preserve">הבריף מגדיר את הסינון לפי רגישויות כ“פיצ'ר שאף מתחרה בעברית לא נותן”. זו הסיבה שהמוצר קיים. כרגע טים אומר במפורש שאין לו את זה — וזה יותר טוב מלנחש, אבל זה לא המוצר שתיארת.</w:t>
      </w:r>
    </w:p>
    <w:p>
      <w:pPr>
        <w:bidi/>
        <w:spacing w:after="40" w:before="140" w:line="300"/>
        <w:jc w:val="right"/>
      </w:pPr>
      <w:r>
        <w:rPr>
          <w:rFonts w:ascii="Arial" w:cs="Arial" w:eastAsia="Arial" w:hAnsi="Arial"/>
          <w:b/>
          <w:bCs/>
          <w:color w:val="606E85"/>
          <w:sz w:val="19"/>
          <w:szCs w:val="19"/>
          <w:rtl/>
        </w:rPr>
        <w:t xml:space="preserve">האפשרויות</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עמודות חדשות באקסל שלך — ארבע עמודות כן/לא/חלקי, לפי מתקן.</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מקור T1 נפרד: מדריכי הרוכבים הרשמיים של דיסני ויוניברסל (</w:t>
      </w:r>
      <w:r>
        <w:rPr>
          <w:rFonts w:ascii="Arial" w:cs="Arial" w:eastAsia="Arial" w:hAnsi="Arial"/>
          <w:color w:val="0C1524"/>
          <w:sz w:val="21"/>
          <w:szCs w:val="21"/>
          <w:rtl w:val="false"/>
        </w:rPr>
        <w:t xml:space="preserve">rider guides</w:t>
      </w:r>
      <w:r>
        <w:rPr>
          <w:rFonts w:ascii="Arial" w:cs="Arial" w:eastAsia="Arial" w:hAnsi="Arial"/>
          <w:color w:val="0C1524"/>
          <w:sz w:val="21"/>
          <w:szCs w:val="21"/>
          <w:rtl/>
        </w:rPr>
        <w:t xml:space="preserve">) מפרטים אזהרות בריאות רשמיות. אפשר למפות אותן לרגישויות.</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איסוף ידני — 232 שורות, אבל רק 166 מתקנים באמת רלוונטיים.</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לוותר בגרסה הזאת ולהשאיר את ההודעה הגלויה שאין מידע.</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להתחיל מהמדריכים הרשמיים לבחילה ולרעש, כי הם T1 ואפשר לצטט אותם. “מקום סגור וחושך” אפשר לגזור מעמודת Subtype שכבר קיימת — 141 ערכים, ובהם “Dark ride” ו“Indoor roller coaster”. זה מכסה חלק גדול בלי עבודה חדשה, וצריך את אישורך כי זו גזירה ולא ציטוט.</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א2 · מאיפה יגיעו מגבלות הגובה?</w:t>
      </w:r>
    </w:p>
    <w:p>
      <w:pPr>
        <w:bidi/>
        <w:spacing w:after="40" w:before="140" w:line="300"/>
        <w:jc w:val="right"/>
      </w:pPr>
      <w:r>
        <w:rPr>
          <w:rFonts w:ascii="Arial" w:cs="Arial" w:eastAsia="Arial" w:hAnsi="Arial"/>
          <w:b/>
          <w:bCs/>
          <w:color w:val="606E85"/>
          <w:sz w:val="19"/>
          <w:szCs w:val="19"/>
          <w:rtl/>
        </w:rPr>
        <w:t xml:space="preserve">השאלה</w:t>
      </w:r>
    </w:p>
    <w:p>
      <w:pPr>
        <w:bidi/>
        <w:spacing w:after="100" w:before="60" w:line="300"/>
        <w:jc w:val="right"/>
      </w:pPr>
      <w:r>
        <w:rPr>
          <w:rFonts w:ascii="Arial" w:cs="Arial" w:eastAsia="Arial" w:hAnsi="Arial"/>
          <w:color w:val="0C1524"/>
          <w:sz w:val="21"/>
          <w:szCs w:val="21"/>
          <w:rtl/>
        </w:rPr>
        <w:t xml:space="preserve">0 מתוך 232. אין עמודה.</w:t>
      </w:r>
    </w:p>
    <w:p>
      <w:pPr>
        <w:bidi/>
        <w:spacing w:after="40" w:before="140" w:line="300"/>
        <w:jc w:val="right"/>
      </w:pPr>
      <w:r>
        <w:rPr>
          <w:rFonts w:ascii="Arial" w:cs="Arial" w:eastAsia="Arial" w:hAnsi="Arial"/>
          <w:b/>
          <w:bCs/>
          <w:color w:val="606E85"/>
          <w:sz w:val="19"/>
          <w:szCs w:val="19"/>
          <w:rtl/>
        </w:rPr>
        <w:t xml:space="preserve">למה זה חוסם</w:t>
      </w:r>
    </w:p>
    <w:p>
      <w:pPr>
        <w:bidi/>
        <w:spacing w:after="100" w:before="60" w:line="300"/>
        <w:jc w:val="right"/>
      </w:pPr>
      <w:r>
        <w:rPr>
          <w:rFonts w:ascii="Arial" w:cs="Arial" w:eastAsia="Arial" w:hAnsi="Arial"/>
          <w:color w:val="0C1524"/>
          <w:sz w:val="21"/>
          <w:szCs w:val="21"/>
          <w:rtl/>
        </w:rPr>
        <w:t xml:space="preserve">זה סינון מרכזי בבריף, וגם שדה בטיחות: הבריף קובע שמגבלות גובה מוצגות </w:t>
      </w:r>
      <w:r>
        <w:rPr>
          <w:rFonts w:ascii="Arial" w:cs="Arial" w:eastAsia="Arial" w:hAnsi="Arial"/>
          <w:b/>
          <w:bCs/>
          <w:color w:val="0C1524"/>
          <w:sz w:val="21"/>
          <w:szCs w:val="21"/>
          <w:rtl/>
        </w:rPr>
        <w:t xml:space="preserve">ממקור רשמי בלבד</w:t>
      </w:r>
      <w:r>
        <w:rPr>
          <w:rFonts w:ascii="Arial" w:cs="Arial" w:eastAsia="Arial" w:hAnsi="Arial"/>
          <w:color w:val="0C1524"/>
          <w:sz w:val="21"/>
          <w:szCs w:val="21"/>
          <w:rtl/>
        </w:rPr>
        <w:t xml:space="preserve"> (T1), לעולם לא מהערכה. זה גם אחד ממקרי הבדיקה שהמוצר חייב לעבור לפני השקה.</w:t>
      </w:r>
    </w:p>
    <w:p>
      <w:pPr>
        <w:bidi/>
        <w:spacing w:after="40" w:before="140" w:line="300"/>
        <w:jc w:val="right"/>
      </w:pPr>
      <w:r>
        <w:rPr>
          <w:rFonts w:ascii="Arial" w:cs="Arial" w:eastAsia="Arial" w:hAnsi="Arial"/>
          <w:b/>
          <w:bCs/>
          <w:color w:val="606E85"/>
          <w:sz w:val="19"/>
          <w:szCs w:val="19"/>
          <w:rtl/>
        </w:rPr>
        <w:t xml:space="preserve">האפשרויות</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עמודה אחת באקסל: גובה מינימלי בסנטימטרים, ריק היכן שאין מגבלה.</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שליפה ממדריכי הרוכבים הרשמיים — שם המידע מפורסם רשמית ובאינצ'ים.</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לא לבנות את הפילטר בגרסה הזאת.</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עמודה אחת באקסל, בסנטימטרים, שמקורה במדריך הרשמי. זה השדה הכי זול להשלים ביחס לערך שלו, והוא היחיד שבלעדיו אי אפשר לענות על השאלה הכי נפוצה של הורה.</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א3 · יהיו שמות מתקנים בעברית?</w:t>
      </w:r>
    </w:p>
    <w:p>
      <w:pPr>
        <w:bidi/>
        <w:spacing w:after="40" w:before="140" w:line="300"/>
        <w:jc w:val="right"/>
      </w:pPr>
      <w:r>
        <w:rPr>
          <w:rFonts w:ascii="Arial" w:cs="Arial" w:eastAsia="Arial" w:hAnsi="Arial"/>
          <w:b/>
          <w:bCs/>
          <w:color w:val="606E85"/>
          <w:sz w:val="19"/>
          <w:szCs w:val="19"/>
          <w:rtl/>
        </w:rPr>
        <w:t xml:space="preserve">השאלה</w:t>
      </w:r>
    </w:p>
    <w:p>
      <w:pPr>
        <w:bidi/>
        <w:spacing w:after="100" w:before="60" w:line="300"/>
        <w:jc w:val="right"/>
      </w:pPr>
      <w:r>
        <w:rPr>
          <w:rFonts w:ascii="Arial" w:cs="Arial" w:eastAsia="Arial" w:hAnsi="Arial"/>
          <w:color w:val="0C1524"/>
          <w:sz w:val="21"/>
          <w:szCs w:val="21"/>
          <w:rtl/>
        </w:rPr>
        <w:t xml:space="preserve">האקסל כולו באנגלית. 0 שמות בעברית.</w:t>
      </w:r>
    </w:p>
    <w:p>
      <w:pPr>
        <w:bidi/>
        <w:spacing w:after="40" w:before="140" w:line="300"/>
        <w:jc w:val="right"/>
      </w:pPr>
      <w:r>
        <w:rPr>
          <w:rFonts w:ascii="Arial" w:cs="Arial" w:eastAsia="Arial" w:hAnsi="Arial"/>
          <w:b/>
          <w:bCs/>
          <w:color w:val="606E85"/>
          <w:sz w:val="19"/>
          <w:szCs w:val="19"/>
          <w:rtl/>
        </w:rPr>
        <w:t xml:space="preserve">למה זה חוסם</w:t>
      </w:r>
    </w:p>
    <w:p>
      <w:pPr>
        <w:bidi/>
        <w:spacing w:after="100" w:before="60" w:line="300"/>
        <w:jc w:val="right"/>
      </w:pPr>
      <w:r>
        <w:rPr>
          <w:rFonts w:ascii="Arial" w:cs="Arial" w:eastAsia="Arial" w:hAnsi="Arial"/>
          <w:color w:val="0C1524"/>
          <w:sz w:val="21"/>
          <w:szCs w:val="21"/>
          <w:rtl/>
        </w:rPr>
        <w:t xml:space="preserve">רציתי לבנות חיפוש חופשי — “מה עם TRON?” — ועצרתי. משתמשת שתקליד “ספייס מאונטיין” תקבל אפס תוצאות ותחשוב שהמוצר שבור. לתעתק בעצמי זה להמציא שמות שלא אישרת, ולכן לא עשיתי את זה.</w:t>
      </w:r>
    </w:p>
    <w:p>
      <w:pPr>
        <w:bidi/>
        <w:spacing w:after="40" w:before="140" w:line="300"/>
        <w:jc w:val="right"/>
      </w:pPr>
      <w:r>
        <w:rPr>
          <w:rFonts w:ascii="Arial" w:cs="Arial" w:eastAsia="Arial" w:hAnsi="Arial"/>
          <w:b/>
          <w:bCs/>
          <w:color w:val="606E85"/>
          <w:sz w:val="19"/>
          <w:szCs w:val="19"/>
          <w:rtl/>
        </w:rPr>
        <w:t xml:space="preserve">האפשרויות</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עמודת שם בעברית באקסל — 232 שורות, ואפשר להתחיל ב־166 המתקנים בלבד.</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חיפוש באנגלית בלבד, ולכתוב את זה במפורש בממשק.</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לאשר לי לתעתק, ואת עוברת אחר כך ומתקנת.</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לא לבנות חיפוש חופשי בגרסה הזאת.</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אפשרות 3 בשילוב 1: אני מייצר תעתיק ראשוני ל־166 המתקנים כטבלה לאישור, את עוברת עליה, ורק מה שאישרת נכנס למוצר. כך את לא כותבת 166 שמות מאפס, ושום שם לא מגיע למשתמשת בלי שראית אותו.</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1"/>
        <w:pBdr>
          <w:bottom w:val="single" w:color="D2DBEA" w:sz="8" w:space="6"/>
        </w:pBdr>
        <w:bidi/>
        <w:spacing w:after="140" w:before="420"/>
        <w:jc w:val="right"/>
      </w:pPr>
      <w:r>
        <w:rPr>
          <w:rFonts w:ascii="Arial" w:cs="Arial" w:eastAsia="Arial" w:hAnsi="Arial"/>
          <w:b/>
          <w:bCs/>
          <w:color w:val="0C1524"/>
          <w:sz w:val="30"/>
          <w:szCs w:val="30"/>
          <w:rtl/>
        </w:rPr>
        <w:t xml:space="preserve">חלק ב' · החלטות מוצר</w:t>
      </w:r>
    </w:p>
    <w:p>
      <w:pPr>
        <w:pStyle w:val="Heading2"/>
        <w:bidi/>
        <w:spacing w:after="80" w:before="300"/>
        <w:jc w:val="right"/>
      </w:pPr>
      <w:r>
        <w:rPr>
          <w:rFonts w:ascii="Arial" w:cs="Arial" w:eastAsia="Arial" w:hAnsi="Arial"/>
          <w:b/>
          <w:bCs/>
          <w:color w:val="1A4CBC"/>
          <w:sz w:val="25"/>
          <w:szCs w:val="25"/>
          <w:rtl/>
        </w:rPr>
        <w:t xml:space="preserve">ב1 · פארקי המים — בפנים או בחוץ?</w:t>
      </w:r>
    </w:p>
    <w:p>
      <w:pPr>
        <w:bidi/>
        <w:spacing w:after="100" w:before="60" w:line="300"/>
        <w:jc w:val="right"/>
      </w:pPr>
      <w:r>
        <w:rPr>
          <w:rFonts w:ascii="Arial" w:cs="Arial" w:eastAsia="Arial" w:hAnsi="Arial"/>
          <w:color w:val="0C1524"/>
          <w:sz w:val="21"/>
          <w:szCs w:val="21"/>
          <w:rtl/>
        </w:rPr>
        <w:t xml:space="preserve">שלושה פארקי מים: </w:t>
      </w:r>
      <w:r>
        <w:rPr>
          <w:rFonts w:ascii="Arial" w:cs="Arial" w:eastAsia="Arial" w:hAnsi="Arial"/>
          <w:color w:val="0C1524"/>
          <w:sz w:val="21"/>
          <w:szCs w:val="21"/>
          <w:rtl w:val="false"/>
        </w:rPr>
        <w:t xml:space="preserve">Blizzard Beach</w:t>
      </w:r>
      <w:r>
        <w:rPr>
          <w:rFonts w:ascii="Arial" w:cs="Arial" w:eastAsia="Arial" w:hAnsi="Arial"/>
          <w:color w:val="0C1524"/>
          <w:sz w:val="21"/>
          <w:szCs w:val="21"/>
          <w:rtl/>
        </w:rPr>
        <w:t xml:space="preserve"> (12), </w:t>
      </w:r>
      <w:r>
        <w:rPr>
          <w:rFonts w:ascii="Arial" w:cs="Arial" w:eastAsia="Arial" w:hAnsi="Arial"/>
          <w:color w:val="0C1524"/>
          <w:sz w:val="21"/>
          <w:szCs w:val="21"/>
          <w:rtl w:val="false"/>
        </w:rPr>
        <w:t xml:space="preserve">Typhoon Lagoon</w:t>
      </w:r>
      <w:r>
        <w:rPr>
          <w:rFonts w:ascii="Arial" w:cs="Arial" w:eastAsia="Arial" w:hAnsi="Arial"/>
          <w:color w:val="0C1524"/>
          <w:sz w:val="21"/>
          <w:szCs w:val="21"/>
          <w:rtl/>
        </w:rPr>
        <w:t xml:space="preserve"> (11), </w:t>
      </w:r>
      <w:r>
        <w:rPr>
          <w:rFonts w:ascii="Arial" w:cs="Arial" w:eastAsia="Arial" w:hAnsi="Arial"/>
          <w:color w:val="0C1524"/>
          <w:sz w:val="21"/>
          <w:szCs w:val="21"/>
          <w:rtl w:val="false"/>
        </w:rPr>
        <w:t xml:space="preserve">Volcano Bay</w:t>
      </w:r>
      <w:r>
        <w:rPr>
          <w:rFonts w:ascii="Arial" w:cs="Arial" w:eastAsia="Arial" w:hAnsi="Arial"/>
          <w:color w:val="0C1524"/>
          <w:sz w:val="21"/>
          <w:szCs w:val="21"/>
          <w:rtl/>
        </w:rPr>
        <w:t xml:space="preserve"> (20). </w:t>
      </w:r>
      <w:r>
        <w:rPr>
          <w:rFonts w:ascii="Arial" w:cs="Arial" w:eastAsia="Arial" w:hAnsi="Arial"/>
          <w:b/>
          <w:bCs/>
          <w:color w:val="0C1524"/>
          <w:sz w:val="21"/>
          <w:szCs w:val="21"/>
          <w:rtl/>
        </w:rPr>
        <w:t xml:space="preserve">43 שורות מתוך 232, ולאף אחת אין דירוג עוצמה</w:t>
      </w:r>
      <w:r>
        <w:rPr>
          <w:rFonts w:ascii="Arial" w:cs="Arial" w:eastAsia="Arial" w:hAnsi="Arial"/>
          <w:color w:val="0C1524"/>
          <w:sz w:val="21"/>
          <w:szCs w:val="21"/>
          <w:rtl/>
        </w:rPr>
        <w:t xml:space="preserve">.</w:t>
      </w:r>
    </w:p>
    <w:p>
      <w:pPr>
        <w:bidi/>
        <w:spacing w:after="100" w:before="60" w:line="300"/>
        <w:jc w:val="right"/>
      </w:pPr>
      <w:r>
        <w:rPr>
          <w:rFonts w:ascii="Arial" w:cs="Arial" w:eastAsia="Arial" w:hAnsi="Arial"/>
          <w:color w:val="B94320"/>
          <w:sz w:val="21"/>
          <w:szCs w:val="21"/>
          <w:rtl/>
        </w:rPr>
        <w:t xml:space="preserve">תיקון למה שאמרתי בשיחה: אמרתי 63, וזה לא נכון. 63 הוא מספר השורות בארבעת הפארקים חסרי הדירוג — 43 של פארקי המים ועוד 20 של </w:t>
      </w:r>
      <w:r>
        <w:rPr>
          <w:rFonts w:ascii="Arial" w:cs="Arial" w:eastAsia="Arial" w:hAnsi="Arial"/>
          <w:color w:val="B94320"/>
          <w:sz w:val="21"/>
          <w:szCs w:val="21"/>
          <w:rtl w:val="false"/>
        </w:rPr>
        <w:t xml:space="preserve">Epic Universe</w:t>
      </w:r>
      <w:r>
        <w:rPr>
          <w:rFonts w:ascii="Arial" w:cs="Arial" w:eastAsia="Arial" w:hAnsi="Arial"/>
          <w:color w:val="B94320"/>
          <w:sz w:val="21"/>
          <w:szCs w:val="21"/>
          <w:rtl/>
        </w:rPr>
        <w:t xml:space="preserve">. פארקי המים לבדם הם 43.</w:t>
      </w:r>
    </w:p>
    <w:p>
      <w:pPr>
        <w:bidi/>
        <w:spacing w:after="40" w:before="140" w:line="300"/>
        <w:jc w:val="right"/>
      </w:pPr>
      <w:r>
        <w:rPr>
          <w:rFonts w:ascii="Arial" w:cs="Arial" w:eastAsia="Arial" w:hAnsi="Arial"/>
          <w:b/>
          <w:bCs/>
          <w:color w:val="606E85"/>
          <w:sz w:val="19"/>
          <w:szCs w:val="19"/>
          <w:rtl/>
        </w:rPr>
        <w:t xml:space="preserve">למה זה משנה</w:t>
      </w:r>
    </w:p>
    <w:p>
      <w:pPr>
        <w:bidi/>
        <w:spacing w:after="100" w:before="60" w:line="300"/>
        <w:jc w:val="right"/>
      </w:pPr>
      <w:r>
        <w:rPr>
          <w:rFonts w:ascii="Arial" w:cs="Arial" w:eastAsia="Arial" w:hAnsi="Arial"/>
          <w:color w:val="0C1524"/>
          <w:sz w:val="21"/>
          <w:szCs w:val="21"/>
          <w:rtl/>
        </w:rPr>
        <w:t xml:space="preserve">אם הם בפנים, מי שבוחר אותם מקבל רשימה ריקה כשמסננים לפי עוצמה — כי אין מה לסנן. הבריף דיבר על שבעה פארקים; האקסל מכיל עשרה.</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להשאיר אותם, אבל לסמן אותם בבחירת הפארקים כ“בלי דירוג עוצמה” ולדלג עליהם בשאלת העוצמה. פארק מים הוא יעד אמיתי ליום שלם, וסינון עוצמה פחות רלוונטי שם ממילא.</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ב2 · Epic Universe בלי אף דירוג עוצמה</w:t>
      </w:r>
    </w:p>
    <w:p>
      <w:pPr>
        <w:bidi/>
        <w:spacing w:after="100" w:before="60" w:line="300"/>
        <w:jc w:val="right"/>
      </w:pPr>
      <w:r>
        <w:rPr>
          <w:rFonts w:ascii="Arial" w:cs="Arial" w:eastAsia="Arial" w:hAnsi="Arial"/>
          <w:color w:val="0C1524"/>
          <w:sz w:val="21"/>
          <w:szCs w:val="21"/>
          <w:rtl w:val="false"/>
        </w:rPr>
        <w:t xml:space="preserve">Universal Epic Universe</w:t>
      </w:r>
      <w:r>
        <w:rPr>
          <w:rFonts w:ascii="Arial" w:cs="Arial" w:eastAsia="Arial" w:hAnsi="Arial"/>
          <w:color w:val="0C1524"/>
          <w:sz w:val="21"/>
          <w:szCs w:val="21"/>
          <w:rtl/>
        </w:rPr>
        <w:t xml:space="preserve"> — 20 שורות, אפס דירוג. זה הפארק החדש והמבוקש ביותר, והמקור היחיד שלנו לעוצמה פשוט לא מכסה אותו.</w:t>
      </w:r>
    </w:p>
    <w:p>
      <w:pPr>
        <w:bidi/>
        <w:spacing w:after="40" w:before="140" w:line="300"/>
        <w:jc w:val="right"/>
      </w:pPr>
      <w:r>
        <w:rPr>
          <w:rFonts w:ascii="Arial" w:cs="Arial" w:eastAsia="Arial" w:hAnsi="Arial"/>
          <w:b/>
          <w:bCs/>
          <w:color w:val="606E85"/>
          <w:sz w:val="19"/>
          <w:szCs w:val="19"/>
          <w:rtl/>
        </w:rPr>
        <w:t xml:space="preserve">האפשרויות</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להשאיר כמו שהוא — טים אומר שאין דירוג בפארק הזה ומציג את הכול.</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למצוא מקור עוצמה נוסף לפארק הזה בלבד, ולסמן אותו כמקור אחר.</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לדרג ידנית 20 מתקנים.</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אפשרות 3. עשרים שורות זו עבודה של שעה, וזה הפארק שאנשים הכי שואלים עליו. אם תדרגי אותם בעצמך, נסמן את המקור כ“דירוג המערכת” ולא כ־DisneyGirlBlog, כדי שההפרדה בין המקורות תישאר כנה.</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ב3 · 125 מתקנים לא מדורגים — להציג או להסתיר?</w:t>
      </w:r>
    </w:p>
    <w:p>
      <w:pPr>
        <w:bidi/>
        <w:spacing w:after="100" w:before="60" w:line="300"/>
        <w:jc w:val="right"/>
      </w:pPr>
      <w:r>
        <w:rPr>
          <w:rFonts w:ascii="Arial" w:cs="Arial" w:eastAsia="Arial" w:hAnsi="Arial"/>
          <w:color w:val="0C1524"/>
          <w:sz w:val="21"/>
          <w:szCs w:val="21"/>
          <w:rtl/>
        </w:rPr>
        <w:t xml:space="preserve">54% מהמאגר בהיקף — </w:t>
      </w:r>
      <w:r>
        <w:rPr>
          <w:rFonts w:ascii="Arial" w:cs="Arial" w:eastAsia="Arial" w:hAnsi="Arial"/>
          <w:b/>
          <w:bCs/>
          <w:color w:val="0C1524"/>
          <w:sz w:val="21"/>
          <w:szCs w:val="21"/>
          <w:rtl/>
        </w:rPr>
        <w:t xml:space="preserve">125 מתוך 232</w:t>
      </w:r>
      <w:r>
        <w:rPr>
          <w:rFonts w:ascii="Arial" w:cs="Arial" w:eastAsia="Arial" w:hAnsi="Arial"/>
          <w:color w:val="0C1524"/>
          <w:sz w:val="21"/>
          <w:szCs w:val="21"/>
          <w:rtl/>
        </w:rPr>
        <w:t xml:space="preserve"> — הם </w:t>
      </w:r>
      <w:r>
        <w:rPr>
          <w:rFonts w:ascii="Arial" w:cs="Arial" w:eastAsia="Arial" w:hAnsi="Arial"/>
          <w:color w:val="0C1524"/>
          <w:sz w:val="21"/>
          <w:szCs w:val="21"/>
          <w:rtl w:val="false"/>
        </w:rPr>
        <w:t xml:space="preserve">Unknown</w:t>
      </w:r>
      <w:r>
        <w:rPr>
          <w:rFonts w:ascii="Arial" w:cs="Arial" w:eastAsia="Arial" w:hAnsi="Arial"/>
          <w:color w:val="0C1524"/>
          <w:sz w:val="21"/>
          <w:szCs w:val="21"/>
          <w:rtl/>
        </w:rPr>
        <w:t xml:space="preserve"> בעוצמה. כרגע הם מוסתרים כשמסננים לפי עוצמה, וטים אומר כמה הוסתרו ומציע כפתור להציג אותם.</w:t>
      </w:r>
    </w:p>
    <w:p>
      <w:pPr>
        <w:bidi/>
        <w:spacing w:after="40" w:before="140" w:line="300"/>
        <w:jc w:val="right"/>
      </w:pPr>
      <w:r>
        <w:rPr>
          <w:rFonts w:ascii="Arial" w:cs="Arial" w:eastAsia="Arial" w:hAnsi="Arial"/>
          <w:b/>
          <w:bCs/>
          <w:color w:val="606E85"/>
          <w:sz w:val="19"/>
          <w:szCs w:val="19"/>
          <w:rtl/>
        </w:rPr>
        <w:t xml:space="preserve">הדילמה</w:t>
      </w:r>
    </w:p>
    <w:p>
      <w:pPr>
        <w:bidi/>
        <w:spacing w:after="100" w:before="60" w:line="300"/>
        <w:jc w:val="right"/>
      </w:pPr>
      <w:r>
        <w:rPr>
          <w:rFonts w:ascii="Arial" w:cs="Arial" w:eastAsia="Arial" w:hAnsi="Arial"/>
          <w:color w:val="0C1524"/>
          <w:sz w:val="21"/>
          <w:szCs w:val="21"/>
          <w:rtl/>
        </w:rPr>
        <w:t xml:space="preserve">להסתיר אותם זה להעלים חצי מהמוצר. להציג אותם זה לערבב מתקנים שאולי בכלל לא מתאימים לחבורה. שתי הטעויות אמיתיות.</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להשאיר כמו שהוא — מוסתרים, אבל נספרים ובלחיצה אחת. זה מכבד את מה שהמשתמשת ביקשה ולא מסתיר ממנה שהיא לא רואה הכול. אם תעדיפי הפוך, זה שינוי של שורה אחת.</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ב4 · מיפוי הרכב החבורה לטווח העוצמה</w:t>
      </w:r>
    </w:p>
    <w:p>
      <w:pPr>
        <w:bidi/>
        <w:spacing w:after="100" w:before="60" w:line="300"/>
        <w:jc w:val="right"/>
      </w:pPr>
      <w:r>
        <w:rPr>
          <w:rFonts w:ascii="Arial" w:cs="Arial" w:eastAsia="Arial" w:hAnsi="Arial"/>
          <w:color w:val="0C1524"/>
          <w:sz w:val="21"/>
          <w:szCs w:val="21"/>
          <w:rtl/>
        </w:rPr>
        <w:t xml:space="preserve">שאלת “מי בחבורה” מתורגמת לטווח עוצמה. אלה החתכים שקבעתי, והם ניחוש מושכל שצריך את שיפוטך:</w:t>
      </w:r>
    </w:p>
    <w:tbl>
      <w:tblPr>
        <w:bidiVisual/>
        <w:tblW w:type="dxa" w:w="8000"/>
        <w:tblBorders>
          <w:top w:val="single" w:color="D2DBEA" w:sz="4"/>
          <w:left w:val="none" w:color="FFFFFF" w:sz="0"/>
          <w:bottom w:val="single" w:color="D2DBEA" w:sz="4"/>
          <w:right w:val="none" w:color="FFFFFF" w:sz="0"/>
          <w:insideH w:val="single" w:color="D2DBEA" w:sz="2"/>
          <w:insideV w:val="none" w:color="FFFFFF" w:sz="0"/>
        </w:tblBorders>
      </w:tblPr>
      <w:tblGrid>
        <w:gridCol w:w="2900"/>
        <w:gridCol w:w="1500"/>
        <w:gridCol w:w="3600"/>
      </w:tblGrid>
      <w:tr>
        <w:trPr>
          <w:tblHeader/>
        </w:trPr>
        <w:tc>
          <w:tcPr>
            <w:tcW w:type="dxa" w:w="29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התשובה בממשק</w:t>
            </w:r>
          </w:p>
        </w:tc>
        <w:tc>
          <w:tcPr>
            <w:tcW w:type="dxa" w:w="15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טווח עוצמה</w:t>
            </w:r>
          </w:p>
        </w:tc>
        <w:tc>
          <w:tcPr>
            <w:tcW w:type="dxa" w:w="36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מה זה אומר בפועל</w:t>
            </w:r>
          </w:p>
        </w:tc>
      </w:tr>
      <w:tr>
        <w:tc>
          <w:tcPr>
            <w:tcW w:type="dxa" w:w="29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משפחה עם ילדים קטנים</w:t>
            </w:r>
          </w:p>
        </w:tc>
        <w:tc>
          <w:tcPr>
            <w:tcW w:type="dxa" w:w="1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עד 2</w:t>
            </w:r>
          </w:p>
        </w:tc>
        <w:tc>
          <w:tcPr>
            <w:tcW w:type="dxa" w:w="36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בלי רכבות הרים בכלל</w:t>
            </w:r>
          </w:p>
        </w:tc>
      </w:tr>
      <w:tr>
        <w:tc>
          <w:tcPr>
            <w:tcW w:type="dxa" w:w="29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חבורה מעורבת</w:t>
            </w:r>
          </w:p>
        </w:tc>
        <w:tc>
          <w:tcPr>
            <w:tcW w:type="dxa" w:w="1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עד 3</w:t>
            </w:r>
          </w:p>
        </w:tc>
        <w:tc>
          <w:tcPr>
            <w:tcW w:type="dxa" w:w="36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כולל Space Mountain, בלי TRON</w:t>
            </w:r>
          </w:p>
        </w:tc>
      </w:tr>
      <w:tr>
        <w:tc>
          <w:tcPr>
            <w:tcW w:type="dxa" w:w="29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מבוגרים, הכול פתוח</w:t>
            </w:r>
          </w:p>
        </w:tc>
        <w:tc>
          <w:tcPr>
            <w:tcW w:type="dxa" w:w="1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עד 4</w:t>
            </w:r>
          </w:p>
        </w:tc>
        <w:tc>
          <w:tcPr>
            <w:tcW w:type="dxa" w:w="36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הכול</w:t>
            </w:r>
          </w:p>
        </w:tc>
      </w:tr>
      <w:tr>
        <w:tc>
          <w:tcPr>
            <w:tcW w:type="dxa" w:w="29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רק אקסטרים</w:t>
            </w:r>
          </w:p>
        </w:tc>
        <w:tc>
          <w:tcPr>
            <w:tcW w:type="dxa" w:w="15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3 עד 4</w:t>
            </w:r>
          </w:p>
        </w:tc>
        <w:tc>
          <w:tcPr>
            <w:tcW w:type="dxa" w:w="36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רק העוצמתיים</w:t>
            </w:r>
          </w:p>
        </w:tc>
      </w:tr>
    </w:tbl>
    <w:p>
      <w:pPr>
        <w:bidi/>
        <w:spacing w:after="100" w:before="60" w:line="300"/>
        <w:jc w:val="right"/>
      </w:pPr>
      <w:r>
        <w:rPr>
          <w:rFonts w:ascii="Arial" w:cs="Arial" w:eastAsia="Arial" w:hAnsi="Arial"/>
          <w:color w:val="0C1524"/>
          <w:sz w:val="21"/>
          <w:szCs w:val="21"/>
          <w:rtl/>
        </w:rPr>
        <w:t xml:space="preserve">שים לב: </w:t>
      </w:r>
      <w:r>
        <w:rPr>
          <w:rFonts w:ascii="Arial" w:cs="Arial" w:eastAsia="Arial" w:hAnsi="Arial"/>
          <w:b/>
          <w:bCs/>
          <w:color w:val="0C1524"/>
          <w:sz w:val="21"/>
          <w:szCs w:val="21"/>
          <w:rtl/>
        </w:rPr>
        <w:t xml:space="preserve">לא נשמרים גילאים ולא גבהים</w:t>
      </w:r>
      <w:r>
        <w:rPr>
          <w:rFonts w:ascii="Arial" w:cs="Arial" w:eastAsia="Arial" w:hAnsi="Arial"/>
          <w:color w:val="0C1524"/>
          <w:sz w:val="21"/>
          <w:szCs w:val="21"/>
          <w:rtl/>
        </w:rPr>
        <w:t xml:space="preserve"> — הדירוג הוא תכונה של המתקן, לא של המשתמשת. זו הכרעת פרטיות מהבריף ואני ממליץ לשמור עליה.</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שהחתכים האלה יאושרו או יתוקנו על ידך. את מכירה את הקהל; אני רק מיפיתי מספרים.</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ב5 · חמש שאלות פתיחה — יותר מדי?</w:t>
      </w:r>
    </w:p>
    <w:p>
      <w:pPr>
        <w:bidi/>
        <w:spacing w:after="100" w:before="60" w:line="300"/>
        <w:jc w:val="right"/>
      </w:pPr>
      <w:r>
        <w:rPr>
          <w:rFonts w:ascii="Arial" w:cs="Arial" w:eastAsia="Arial" w:hAnsi="Arial"/>
          <w:color w:val="0C1524"/>
          <w:sz w:val="21"/>
          <w:szCs w:val="21"/>
          <w:rtl/>
        </w:rPr>
        <w:t xml:space="preserve">טים שואל: תוכנית או זרימה · איזו רשת · אילו פארקים · מי בחבורה · דילוג בתור. הבריף המקורי דיבר על שתיים־שלוש שאלות הבהרה לכל היותר.</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להוריד את שאלת הרשת ולהציג את עשרת הפארקים ישירות — הרשת נגזרת מהבחירה ממילא. זה מוריד לארבע בלי לאבד שום מידע.</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ב6 · האם “זורמים” צריך לשנות את הפלט בפועל?</w:t>
      </w:r>
    </w:p>
    <w:p>
      <w:pPr>
        <w:bidi/>
        <w:spacing w:after="100" w:before="60" w:line="300"/>
        <w:jc w:val="right"/>
      </w:pPr>
      <w:r>
        <w:rPr>
          <w:rFonts w:ascii="Arial" w:cs="Arial" w:eastAsia="Arial" w:hAnsi="Arial"/>
          <w:color w:val="0C1524"/>
          <w:sz w:val="21"/>
          <w:szCs w:val="21"/>
          <w:rtl/>
        </w:rPr>
        <w:t xml:space="preserve">כרגע התשובה לשאלה הראשונה משנה רק את מה שטים אומר, לא את מה שהוא מציג. הבריף מתאר פלח שלא מתכנן מתוך בחירה, ושלו מציעים רק “כדאי שתדע”.</w:t>
      </w:r>
    </w:p>
    <w:p>
      <w:pPr>
        <w:bidi/>
        <w:spacing w:after="40" w:before="140" w:line="300"/>
        <w:jc w:val="right"/>
      </w:pPr>
      <w:r>
        <w:rPr>
          <w:rFonts w:ascii="Arial" w:cs="Arial" w:eastAsia="Arial" w:hAnsi="Arial"/>
          <w:b/>
          <w:bCs/>
          <w:color w:val="606E85"/>
          <w:sz w:val="19"/>
          <w:szCs w:val="19"/>
          <w:rtl/>
        </w:rPr>
        <w:t xml:space="preserve">האפשרויות</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“זורמים” מקבלים רשימה קצרה יותר — למשל שלושת הבולטים בכל אזור.</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“זורמים” מקבלים את אותה רשימה בלי הקיבוץ לאזורים.</w:t>
      </w:r>
    </w:p>
    <w:p>
      <w:pPr>
        <w:pStyle w:val="ListParagraph"/>
        <w:numPr>
          <w:ilvl w:val="0"/>
          <w:numId w:val="2"/>
        </w:numPr>
        <w:bidi/>
        <w:spacing w:after="40" w:before="40" w:line="290"/>
        <w:jc w:val="right"/>
      </w:pPr>
      <w:r>
        <w:rPr>
          <w:rFonts w:ascii="Arial" w:cs="Arial" w:eastAsia="Arial" w:hAnsi="Arial"/>
          <w:color w:val="0C1524"/>
          <w:sz w:val="21"/>
          <w:szCs w:val="21"/>
          <w:rtl/>
        </w:rPr>
        <w:t xml:space="preserve">להשאיר כמו שהוא — רק הנוסח משתנה.</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אפשרות 1. אחרת השאלה הראשונה היא קישוט, וזה בדיוק סוג הדבר שגורם למשתמשת להפסיק להאמין שהתשובות שלה משנות משהו.</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ב7 · חיפוש חופשי — לבנות, ובאיזו שפה?</w:t>
      </w:r>
    </w:p>
    <w:p>
      <w:pPr>
        <w:bidi/>
        <w:spacing w:after="100" w:before="60" w:line="300"/>
        <w:jc w:val="right"/>
      </w:pPr>
      <w:r>
        <w:rPr>
          <w:rFonts w:ascii="Arial" w:cs="Arial" w:eastAsia="Arial" w:hAnsi="Arial"/>
          <w:color w:val="0C1524"/>
          <w:sz w:val="21"/>
          <w:szCs w:val="21"/>
          <w:rtl/>
        </w:rPr>
        <w:t xml:space="preserve">תלוי ישירות בא3. אם יש שמות בעברית — חיפוש בעברית. אם לא — חיפוש באנגלית בלבד, וצריך לכתוב את זה בשדה עצמו כדי שלא ייראה שבור.</w:t>
      </w:r>
    </w:p>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לבנות אחרי שא3 נסגר, לא לפני. חיפוש שלא מוצא הוא גרוע מחיפוש שלא קיים.</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2"/>
        <w:bidi/>
        <w:spacing w:after="80" w:before="300"/>
        <w:jc w:val="right"/>
      </w:pPr>
      <w:r>
        <w:rPr>
          <w:rFonts w:ascii="Arial" w:cs="Arial" w:eastAsia="Arial" w:hAnsi="Arial"/>
          <w:b/>
          <w:bCs/>
          <w:color w:val="1A4CBC"/>
          <w:sz w:val="25"/>
          <w:szCs w:val="25"/>
          <w:rtl/>
        </w:rPr>
        <w:t xml:space="preserve">ב8 · שכבת מודל שפה — מתי, ואם בכלל</w:t>
      </w:r>
    </w:p>
    <w:p>
      <w:pPr>
        <w:bidi/>
        <w:spacing w:after="100" w:before="60" w:line="300"/>
        <w:jc w:val="right"/>
      </w:pPr>
      <w:r>
        <w:rPr>
          <w:rFonts w:ascii="Arial" w:cs="Arial" w:eastAsia="Arial" w:hAnsi="Arial"/>
          <w:color w:val="0C1524"/>
          <w:sz w:val="21"/>
          <w:szCs w:val="21"/>
          <w:rtl/>
        </w:rPr>
        <w:t xml:space="preserve">כרגע אין מודל שפה במוצר. הליבה דטרמיניסטית: שאלות מובנות נכנסות למנוע סינון. זה עולה אפס, לא דורש מפתחות או שרת, ובעיקר — המוצר פיזית לא יכול לענות ממה שאין לו.</w:t>
      </w:r>
    </w:p>
    <w:p>
      <w:pPr>
        <w:bidi/>
        <w:spacing w:after="40" w:before="140" w:line="300"/>
        <w:jc w:val="right"/>
      </w:pPr>
      <w:r>
        <w:rPr>
          <w:rFonts w:ascii="Arial" w:cs="Arial" w:eastAsia="Arial" w:hAnsi="Arial"/>
          <w:b/>
          <w:bCs/>
          <w:color w:val="606E85"/>
          <w:sz w:val="19"/>
          <w:szCs w:val="19"/>
          <w:rtl/>
        </w:rPr>
        <w:t xml:space="preserve">מה מודל שפה יוסיף, ומה יעלה</w:t>
      </w:r>
    </w:p>
    <w:tbl>
      <w:tblPr>
        <w:bidiVisual/>
        <w:tblW w:type="dxa" w:w="8000"/>
        <w:tblBorders>
          <w:top w:val="single" w:color="D2DBEA" w:sz="4"/>
          <w:left w:val="none" w:color="FFFFFF" w:sz="0"/>
          <w:bottom w:val="single" w:color="D2DBEA" w:sz="4"/>
          <w:right w:val="none" w:color="FFFFFF" w:sz="0"/>
          <w:insideH w:val="single" w:color="D2DBEA" w:sz="2"/>
          <w:insideV w:val="none" w:color="FFFFFF" w:sz="0"/>
        </w:tblBorders>
      </w:tblPr>
      <w:tblGrid>
        <w:gridCol w:w="2400"/>
        <w:gridCol w:w="2900"/>
        <w:gridCol w:w="2700"/>
      </w:tblGrid>
      <w:tr>
        <w:trPr>
          <w:tblHeader/>
        </w:trPr>
        <w:tc>
          <w:tcPr>
            <w:tcW w:type="dxa" w:w="24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מה זה נותן</w:t>
            </w:r>
          </w:p>
        </w:tc>
        <w:tc>
          <w:tcPr>
            <w:tcW w:type="dxa" w:w="29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מה זה עולה</w:t>
            </w:r>
          </w:p>
        </w:tc>
        <w:tc>
          <w:tcPr>
            <w:tcW w:type="dxa" w:w="27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מה זה מסכן</w:t>
            </w:r>
          </w:p>
        </w:tc>
      </w:tr>
      <w:tr>
        <w:tc>
          <w:tcPr>
            <w:tcW w:type="dxa" w:w="2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שאלות חופשיות בשפה חופשית</w:t>
            </w:r>
          </w:p>
        </w:tc>
        <w:tc>
          <w:tcPr>
            <w:tcW w:type="dxa" w:w="29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שרת + מפתח API + עלות לכל הודעה</w:t>
            </w:r>
          </w:p>
        </w:tc>
        <w:tc>
          <w:tcPr>
            <w:tcW w:type="dxa" w:w="27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המודל עלול לענות מהידע שלו ולא מהמאגר</w:t>
            </w:r>
          </w:p>
        </w:tc>
      </w:tr>
      <w:tr>
        <w:tc>
          <w:tcPr>
            <w:tcW w:type="dxa" w:w="2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ניסוח תשובות טבעי יותר</w:t>
            </w:r>
          </w:p>
        </w:tc>
        <w:tc>
          <w:tcPr>
            <w:tcW w:type="dxa" w:w="29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תקרת עלות ומתג כיבוי, אחרת אפשר לשרוף תקציב בשעה</w:t>
            </w:r>
          </w:p>
        </w:tc>
        <w:tc>
          <w:tcPr>
            <w:tcW w:type="dxa" w:w="27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הזרקת פרומפט דרך תוכן שנשלף</w:t>
            </w:r>
          </w:p>
        </w:tc>
      </w:tr>
      <w:tr>
        <w:tc>
          <w:tcPr>
            <w:tcW w:type="dxa" w:w="2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הסברים והשוואות</w:t>
            </w:r>
          </w:p>
        </w:tc>
        <w:tc>
          <w:tcPr>
            <w:tcW w:type="dxa" w:w="29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הגבלת קצב לכל משתמש ולכל IP</w:t>
            </w:r>
          </w:p>
        </w:tc>
        <w:tc>
          <w:tcPr>
            <w:tcW w:type="dxa" w:w="27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תשובות שונות לאותה שאלה</w:t>
            </w:r>
          </w:p>
        </w:tc>
      </w:tr>
    </w:tbl>
    <w:p>
      <w:pPr>
        <w:shd w:fill="F2EEFE" w:val="clear"/>
        <w:bidi/>
        <w:spacing w:after="120" w:before="120" w:line="300"/>
        <w:ind w:start="120" w:end="120"/>
        <w:jc w:val="right"/>
      </w:pPr>
      <w:r>
        <w:rPr>
          <w:rFonts w:ascii="Arial" w:cs="Arial" w:eastAsia="Arial" w:hAnsi="Arial"/>
          <w:b/>
          <w:bCs/>
          <w:color w:val="5733C4"/>
          <w:sz w:val="21"/>
          <w:szCs w:val="21"/>
          <w:rtl/>
        </w:rPr>
        <w:t xml:space="preserve">ההמלצה שלי:  </w:t>
      </w:r>
      <w:r>
        <w:rPr>
          <w:rFonts w:ascii="Arial" w:cs="Arial" w:eastAsia="Arial" w:hAnsi="Arial"/>
          <w:color w:val="0C1524"/>
          <w:sz w:val="21"/>
          <w:szCs w:val="21"/>
          <w:rtl/>
        </w:rPr>
        <w:t xml:space="preserve">לא עכשיו. וכשכן — שהמודל ישב </w:t>
      </w:r>
      <w:r>
        <w:rPr>
          <w:rFonts w:ascii="Arial" w:cs="Arial" w:eastAsia="Arial" w:hAnsi="Arial"/>
          <w:b/>
          <w:bCs/>
          <w:color w:val="0C1524"/>
          <w:sz w:val="21"/>
          <w:szCs w:val="21"/>
          <w:rtl/>
        </w:rPr>
        <w:t xml:space="preserve">מעל</w:t>
      </w:r>
      <w:r>
        <w:rPr>
          <w:rFonts w:ascii="Arial" w:cs="Arial" w:eastAsia="Arial" w:hAnsi="Arial"/>
          <w:color w:val="0C1524"/>
          <w:sz w:val="21"/>
          <w:szCs w:val="21"/>
          <w:rtl/>
        </w:rPr>
        <w:t xml:space="preserve"> מנוע הסינון הקיים ויקרא לו ככלי, ולא יחליף אותו. כך העובדות ממשיכות לצאת מהאקסל והמודל רק מנסח. זה גם מה שהבריף דורש.</w:t>
      </w:r>
    </w:p>
    <w:p>
      <w:pPr>
        <w:bidi/>
        <w:spacing w:after="20" w:before="140" w:line="300"/>
        <w:jc w:val="right"/>
      </w:pPr>
      <w:r>
        <w:rPr>
          <w:rFonts w:ascii="Arial" w:cs="Arial" w:eastAsia="Arial" w:hAnsi="Arial"/>
          <w:b/>
          <w:bCs/>
          <w:color w:val="606E85"/>
          <w:sz w:val="19"/>
          <w:szCs w:val="19"/>
          <w:rtl/>
        </w:rPr>
        <w:t xml:space="preserve">התשובה שלך:</w:t>
      </w:r>
    </w:p>
    <w:p>
      <w:pPr>
        <w:pBdr>
          <w:bottom w:val="single" w:color="D2DBEA" w:sz="6" w:space="8"/>
        </w:pBdr>
        <w:bidi/>
        <w:spacing w:after="60" w:before="0"/>
      </w:pPr>
      <w:r>
        <w:rPr>
          <w:rFonts w:ascii="Arial" w:cs="Arial" w:eastAsia="Arial" w:hAnsi="Arial"/>
          <w:color w:val="0C1524"/>
          <w:sz w:val="21"/>
          <w:szCs w:val="21"/>
          <w:rtl/>
        </w:rPr>
        <w:t xml:space="preserve"> </w:t>
      </w:r>
    </w:p>
    <w:p>
      <w:pPr>
        <w:pBdr>
          <w:bottom w:val="single" w:color="D2DBEA" w:sz="6" w:space="8"/>
        </w:pBdr>
        <w:bidi/>
        <w:spacing w:after="200" w:before="0"/>
      </w:pPr>
      <w:r>
        <w:rPr>
          <w:rFonts w:ascii="Arial" w:cs="Arial" w:eastAsia="Arial" w:hAnsi="Arial"/>
          <w:color w:val="0C1524"/>
          <w:sz w:val="21"/>
          <w:szCs w:val="21"/>
          <w:rtl/>
        </w:rPr>
        <w:t xml:space="preserve"> </w:t>
      </w:r>
    </w:p>
    <w:p>
      <w:pPr>
        <w:pStyle w:val="Heading1"/>
        <w:pBdr>
          <w:bottom w:val="single" w:color="D2DBEA" w:sz="8" w:space="6"/>
        </w:pBdr>
        <w:bidi/>
        <w:spacing w:after="140" w:before="420"/>
        <w:jc w:val="right"/>
      </w:pPr>
      <w:r>
        <w:rPr>
          <w:rFonts w:ascii="Arial" w:cs="Arial" w:eastAsia="Arial" w:hAnsi="Arial"/>
          <w:b/>
          <w:bCs/>
          <w:color w:val="0C1524"/>
          <w:sz w:val="30"/>
          <w:szCs w:val="30"/>
          <w:rtl/>
        </w:rPr>
        <w:t xml:space="preserve">חלק ג' · הכרעות שכבר עשיתי</w:t>
      </w:r>
    </w:p>
    <w:p>
      <w:pPr>
        <w:bidi/>
        <w:spacing w:after="100" w:before="60" w:line="300"/>
        <w:jc w:val="right"/>
      </w:pPr>
      <w:r>
        <w:rPr>
          <w:rFonts w:ascii="Arial" w:cs="Arial" w:eastAsia="Arial" w:hAnsi="Arial"/>
          <w:color w:val="0C1524"/>
          <w:sz w:val="21"/>
          <w:szCs w:val="21"/>
          <w:rtl/>
        </w:rPr>
        <w:t xml:space="preserve">לא עצרתי כדי לשאול על כל אחת מאלה, כי עצירה הייתה עולה יותר מתיקון. כולן הפיכות. עברי עליהן — אם אחת לא נכונה, עכשיו זה זול לשנות.</w:t>
      </w:r>
    </w:p>
    <w:p>
      <w:pPr>
        <w:pStyle w:val="Heading2"/>
        <w:bidi/>
        <w:spacing w:after="80" w:before="300"/>
        <w:jc w:val="right"/>
      </w:pPr>
      <w:r>
        <w:rPr>
          <w:rFonts w:ascii="Arial" w:cs="Arial" w:eastAsia="Arial" w:hAnsi="Arial"/>
          <w:b/>
          <w:bCs/>
          <w:color w:val="1A4CBC"/>
          <w:sz w:val="25"/>
          <w:szCs w:val="25"/>
          <w:rtl/>
        </w:rPr>
        <w:t xml:space="preserve">ג1 · דילוג בתור מסמן, לא מסנן</w:t>
      </w:r>
    </w:p>
    <w:p>
      <w:pPr>
        <w:bidi/>
        <w:spacing w:after="100" w:before="60" w:line="300"/>
        <w:jc w:val="right"/>
      </w:pPr>
      <w:r>
        <w:rPr>
          <w:rFonts w:ascii="Arial" w:cs="Arial" w:eastAsia="Arial" w:hAnsi="Arial"/>
          <w:b/>
          <w:bCs/>
          <w:color w:val="606E85"/>
          <w:sz w:val="21"/>
          <w:szCs w:val="21"/>
          <w:rtl/>
        </w:rPr>
        <w:t xml:space="preserve">מה עשיתי:  </w:t>
      </w:r>
      <w:r>
        <w:rPr>
          <w:rFonts w:ascii="Arial" w:cs="Arial" w:eastAsia="Arial" w:hAnsi="Arial"/>
          <w:color w:val="0C1524"/>
          <w:sz w:val="21"/>
          <w:szCs w:val="21"/>
          <w:rtl/>
        </w:rPr>
        <w:t xml:space="preserve">מי שאמר “בלי דילוג תור” עדיין רואה את TRON, עם תגית שמסבירה שנדרש תשלום נפרד.</w:t>
      </w:r>
    </w:p>
    <w:p>
      <w:pPr>
        <w:bidi/>
        <w:spacing w:after="100" w:before="60" w:line="300"/>
        <w:jc w:val="right"/>
      </w:pPr>
      <w:r>
        <w:rPr>
          <w:rFonts w:ascii="Arial" w:cs="Arial" w:eastAsia="Arial" w:hAnsi="Arial"/>
          <w:b/>
          <w:bCs/>
          <w:color w:val="606E85"/>
          <w:sz w:val="21"/>
          <w:szCs w:val="21"/>
          <w:rtl/>
        </w:rPr>
        <w:t xml:space="preserve">למה:  </w:t>
      </w:r>
      <w:r>
        <w:rPr>
          <w:rFonts w:ascii="Arial" w:cs="Arial" w:eastAsia="Arial" w:hAnsi="Arial"/>
          <w:color w:val="0C1524"/>
          <w:sz w:val="21"/>
          <w:szCs w:val="21"/>
          <w:rtl/>
        </w:rPr>
        <w:t xml:space="preserve">תור מהיר הוא לא כניסה לפארק. אפשר לעמוד בתור הרגיל. סינון היה גוזל מתקן שאפשר בהחלט לעשות. מי שרוצה כן יכול לבקש במפורש “רק מה שכלול בחבילה”.</w:t>
      </w:r>
    </w:p>
    <w:p>
      <w:pPr>
        <w:pBdr>
          <w:bottom w:val="single" w:color="D2DBEA" w:sz="6" w:space="8"/>
        </w:pBdr>
        <w:bidi/>
        <w:spacing w:after="220" w:before="60" w:line="300"/>
        <w:jc w:val="right"/>
      </w:pPr>
      <w:r>
        <w:rPr>
          <w:rFonts w:ascii="Arial" w:cs="Arial" w:eastAsia="Arial" w:hAnsi="Arial"/>
          <w:color w:val="606E85"/>
          <w:sz w:val="20"/>
          <w:szCs w:val="20"/>
          <w:rtl/>
        </w:rPr>
        <w:t xml:space="preserve">מאשרת?  □ כן    □ לא — ולמה: </w:t>
      </w:r>
    </w:p>
    <w:p>
      <w:pPr>
        <w:pStyle w:val="Heading2"/>
        <w:bidi/>
        <w:spacing w:after="80" w:before="300"/>
        <w:jc w:val="right"/>
      </w:pPr>
      <w:r>
        <w:rPr>
          <w:rFonts w:ascii="Arial" w:cs="Arial" w:eastAsia="Arial" w:hAnsi="Arial"/>
          <w:b/>
          <w:bCs/>
          <w:color w:val="1A4CBC"/>
          <w:sz w:val="25"/>
          <w:szCs w:val="25"/>
          <w:rtl/>
        </w:rPr>
        <w:t xml:space="preserve">ג2 · סדר התוצאות</w:t>
      </w:r>
    </w:p>
    <w:p>
      <w:pPr>
        <w:bidi/>
        <w:spacing w:after="100" w:before="60" w:line="300"/>
        <w:jc w:val="right"/>
      </w:pPr>
      <w:r>
        <w:rPr>
          <w:rFonts w:ascii="Arial" w:cs="Arial" w:eastAsia="Arial" w:hAnsi="Arial"/>
          <w:b/>
          <w:bCs/>
          <w:color w:val="606E85"/>
          <w:sz w:val="21"/>
          <w:szCs w:val="21"/>
          <w:rtl/>
        </w:rPr>
        <w:t xml:space="preserve">מה עשיתי:  </w:t>
      </w:r>
      <w:r>
        <w:rPr>
          <w:rFonts w:ascii="Arial" w:cs="Arial" w:eastAsia="Arial" w:hAnsi="Arial"/>
          <w:color w:val="0C1524"/>
          <w:sz w:val="21"/>
          <w:szCs w:val="21"/>
          <w:rtl/>
        </w:rPr>
        <w:t xml:space="preserve">אזורים לפי כמות המתקנים בהם, ובתוך אזור — העוצמתי ביותר ראשון.</w:t>
      </w:r>
    </w:p>
    <w:p>
      <w:pPr>
        <w:bidi/>
        <w:spacing w:after="100" w:before="60" w:line="300"/>
        <w:jc w:val="right"/>
      </w:pPr>
      <w:r>
        <w:rPr>
          <w:rFonts w:ascii="Arial" w:cs="Arial" w:eastAsia="Arial" w:hAnsi="Arial"/>
          <w:b/>
          <w:bCs/>
          <w:color w:val="606E85"/>
          <w:sz w:val="21"/>
          <w:szCs w:val="21"/>
          <w:rtl/>
        </w:rPr>
        <w:t xml:space="preserve">למה:  </w:t>
      </w:r>
      <w:r>
        <w:rPr>
          <w:rFonts w:ascii="Arial" w:cs="Arial" w:eastAsia="Arial" w:hAnsi="Arial"/>
          <w:color w:val="0C1524"/>
          <w:sz w:val="21"/>
          <w:szCs w:val="21"/>
          <w:rtl/>
        </w:rPr>
        <w:t xml:space="preserve">אין באקסל פופולריות, זמני המתנה או משך. האזור הכי מלא הוא המקום שבו עושים הכי הרבה עם הכי פחות הליכה, וזה הנתון האמיתי היחיד שיש.</w:t>
      </w:r>
    </w:p>
    <w:p>
      <w:pPr>
        <w:pBdr>
          <w:bottom w:val="single" w:color="D2DBEA" w:sz="6" w:space="8"/>
        </w:pBdr>
        <w:bidi/>
        <w:spacing w:after="220" w:before="60" w:line="300"/>
        <w:jc w:val="right"/>
      </w:pPr>
      <w:r>
        <w:rPr>
          <w:rFonts w:ascii="Arial" w:cs="Arial" w:eastAsia="Arial" w:hAnsi="Arial"/>
          <w:color w:val="606E85"/>
          <w:sz w:val="20"/>
          <w:szCs w:val="20"/>
          <w:rtl/>
        </w:rPr>
        <w:t xml:space="preserve">מאשרת?  □ כן    □ לא — ולמה: </w:t>
      </w:r>
    </w:p>
    <w:p>
      <w:pPr>
        <w:pStyle w:val="Heading2"/>
        <w:bidi/>
        <w:spacing w:after="80" w:before="300"/>
        <w:jc w:val="right"/>
      </w:pPr>
      <w:r>
        <w:rPr>
          <w:rFonts w:ascii="Arial" w:cs="Arial" w:eastAsia="Arial" w:hAnsi="Arial"/>
          <w:b/>
          <w:bCs/>
          <w:color w:val="1A4CBC"/>
          <w:sz w:val="25"/>
          <w:szCs w:val="25"/>
          <w:rtl/>
        </w:rPr>
        <w:t xml:space="preserve">ג3 · אין דירוג “הכי מומלץ”</w:t>
      </w:r>
    </w:p>
    <w:p>
      <w:pPr>
        <w:bidi/>
        <w:spacing w:after="100" w:before="60" w:line="300"/>
        <w:jc w:val="right"/>
      </w:pPr>
      <w:r>
        <w:rPr>
          <w:rFonts w:ascii="Arial" w:cs="Arial" w:eastAsia="Arial" w:hAnsi="Arial"/>
          <w:b/>
          <w:bCs/>
          <w:color w:val="606E85"/>
          <w:sz w:val="21"/>
          <w:szCs w:val="21"/>
          <w:rtl/>
        </w:rPr>
        <w:t xml:space="preserve">מה עשיתי:  </w:t>
      </w:r>
      <w:r>
        <w:rPr>
          <w:rFonts w:ascii="Arial" w:cs="Arial" w:eastAsia="Arial" w:hAnsi="Arial"/>
          <w:color w:val="0C1524"/>
          <w:sz w:val="21"/>
          <w:szCs w:val="21"/>
          <w:rtl/>
        </w:rPr>
        <w:t xml:space="preserve">טים לא מסמן מתקן אחד כעדיף על אחר.</w:t>
      </w:r>
    </w:p>
    <w:p>
      <w:pPr>
        <w:bidi/>
        <w:spacing w:after="100" w:before="60" w:line="300"/>
        <w:jc w:val="right"/>
      </w:pPr>
      <w:r>
        <w:rPr>
          <w:rFonts w:ascii="Arial" w:cs="Arial" w:eastAsia="Arial" w:hAnsi="Arial"/>
          <w:b/>
          <w:bCs/>
          <w:color w:val="606E85"/>
          <w:sz w:val="21"/>
          <w:szCs w:val="21"/>
          <w:rtl/>
        </w:rPr>
        <w:t xml:space="preserve">למה:  </w:t>
      </w:r>
      <w:r>
        <w:rPr>
          <w:rFonts w:ascii="Arial" w:cs="Arial" w:eastAsia="Arial" w:hAnsi="Arial"/>
          <w:color w:val="0C1524"/>
          <w:sz w:val="21"/>
          <w:szCs w:val="21"/>
          <w:rtl/>
        </w:rPr>
        <w:t xml:space="preserve">כל דירוג כזה היה המצאה. זה בדיוק מה שהבריף אוסר, וזה גם מה שהיה שובר את האמון הכי מהר.</w:t>
      </w:r>
    </w:p>
    <w:p>
      <w:pPr>
        <w:pBdr>
          <w:bottom w:val="single" w:color="D2DBEA" w:sz="6" w:space="8"/>
        </w:pBdr>
        <w:bidi/>
        <w:spacing w:after="220" w:before="60" w:line="300"/>
        <w:jc w:val="right"/>
      </w:pPr>
      <w:r>
        <w:rPr>
          <w:rFonts w:ascii="Arial" w:cs="Arial" w:eastAsia="Arial" w:hAnsi="Arial"/>
          <w:color w:val="606E85"/>
          <w:sz w:val="20"/>
          <w:szCs w:val="20"/>
          <w:rtl/>
        </w:rPr>
        <w:t xml:space="preserve">מאשרת?  □ כן    □ לא — ולמה: </w:t>
      </w:r>
    </w:p>
    <w:p>
      <w:pPr>
        <w:pStyle w:val="Heading2"/>
        <w:bidi/>
        <w:spacing w:after="80" w:before="300"/>
        <w:jc w:val="right"/>
      </w:pPr>
      <w:r>
        <w:rPr>
          <w:rFonts w:ascii="Arial" w:cs="Arial" w:eastAsia="Arial" w:hAnsi="Arial"/>
          <w:b/>
          <w:bCs/>
          <w:color w:val="1A4CBC"/>
          <w:sz w:val="25"/>
          <w:szCs w:val="25"/>
          <w:rtl/>
        </w:rPr>
        <w:t xml:space="preserve">ג4 · DisneyGirlBlog כמקור היחיד לעוצמה</w:t>
      </w:r>
    </w:p>
    <w:p>
      <w:pPr>
        <w:bidi/>
        <w:spacing w:after="100" w:before="60" w:line="300"/>
        <w:jc w:val="right"/>
      </w:pPr>
      <w:r>
        <w:rPr>
          <w:rFonts w:ascii="Arial" w:cs="Arial" w:eastAsia="Arial" w:hAnsi="Arial"/>
          <w:b/>
          <w:bCs/>
          <w:color w:val="606E85"/>
          <w:sz w:val="21"/>
          <w:szCs w:val="21"/>
          <w:rtl/>
        </w:rPr>
        <w:t xml:space="preserve">מה עשיתי:  </w:t>
      </w:r>
      <w:r>
        <w:rPr>
          <w:rFonts w:ascii="Arial" w:cs="Arial" w:eastAsia="Arial" w:hAnsi="Arial"/>
          <w:color w:val="0C1524"/>
          <w:sz w:val="21"/>
          <w:szCs w:val="21"/>
          <w:rtl/>
        </w:rPr>
        <w:t xml:space="preserve">מסומן כשכבת סמכות T4 — מקור מצטבר, לא רשמי. מוצג ככזה בפרטי כל מתקן.</w:t>
      </w:r>
    </w:p>
    <w:p>
      <w:pPr>
        <w:bidi/>
        <w:spacing w:after="100" w:before="60" w:line="300"/>
        <w:jc w:val="right"/>
      </w:pPr>
      <w:r>
        <w:rPr>
          <w:rFonts w:ascii="Arial" w:cs="Arial" w:eastAsia="Arial" w:hAnsi="Arial"/>
          <w:b/>
          <w:bCs/>
          <w:color w:val="606E85"/>
          <w:sz w:val="21"/>
          <w:szCs w:val="21"/>
          <w:rtl/>
        </w:rPr>
        <w:t xml:space="preserve">למה:  </w:t>
      </w:r>
      <w:r>
        <w:rPr>
          <w:rFonts w:ascii="Arial" w:cs="Arial" w:eastAsia="Arial" w:hAnsi="Arial"/>
          <w:color w:val="0C1524"/>
          <w:sz w:val="21"/>
          <w:szCs w:val="21"/>
          <w:rtl/>
        </w:rPr>
        <w:t xml:space="preserve">זה הכלל שקבעת באקסל עצמו. שווה לוודא שאת מרוצה שדירוג שמופיע למשתמשת נשען על מקור לא רשמי יחיד.</w:t>
      </w:r>
    </w:p>
    <w:p>
      <w:pPr>
        <w:pBdr>
          <w:bottom w:val="single" w:color="D2DBEA" w:sz="6" w:space="8"/>
        </w:pBdr>
        <w:bidi/>
        <w:spacing w:after="220" w:before="60" w:line="300"/>
        <w:jc w:val="right"/>
      </w:pPr>
      <w:r>
        <w:rPr>
          <w:rFonts w:ascii="Arial" w:cs="Arial" w:eastAsia="Arial" w:hAnsi="Arial"/>
          <w:color w:val="606E85"/>
          <w:sz w:val="20"/>
          <w:szCs w:val="20"/>
          <w:rtl/>
        </w:rPr>
        <w:t xml:space="preserve">מאשרת?  □ כן    □ לא — ולמה: </w:t>
      </w:r>
    </w:p>
    <w:p>
      <w:pPr>
        <w:pStyle w:val="Heading2"/>
        <w:bidi/>
        <w:spacing w:after="80" w:before="300"/>
        <w:jc w:val="right"/>
      </w:pPr>
      <w:r>
        <w:rPr>
          <w:rFonts w:ascii="Arial" w:cs="Arial" w:eastAsia="Arial" w:hAnsi="Arial"/>
          <w:b/>
          <w:bCs/>
          <w:color w:val="1A4CBC"/>
          <w:sz w:val="25"/>
          <w:szCs w:val="25"/>
          <w:rtl/>
        </w:rPr>
        <w:t xml:space="preserve">ג5 · תאריך האימות</w:t>
      </w:r>
    </w:p>
    <w:p>
      <w:pPr>
        <w:bidi/>
        <w:spacing w:after="100" w:before="60" w:line="300"/>
        <w:jc w:val="right"/>
      </w:pPr>
      <w:r>
        <w:rPr>
          <w:rFonts w:ascii="Arial" w:cs="Arial" w:eastAsia="Arial" w:hAnsi="Arial"/>
          <w:b/>
          <w:bCs/>
          <w:color w:val="606E85"/>
          <w:sz w:val="21"/>
          <w:szCs w:val="21"/>
          <w:rtl/>
        </w:rPr>
        <w:t xml:space="preserve">מה עשיתי:  </w:t>
      </w:r>
      <w:r>
        <w:rPr>
          <w:rFonts w:ascii="Arial" w:cs="Arial" w:eastAsia="Arial" w:hAnsi="Arial"/>
          <w:color w:val="0C1524"/>
          <w:sz w:val="21"/>
          <w:szCs w:val="21"/>
          <w:rtl/>
        </w:rPr>
        <w:t xml:space="preserve">התאריך מהאקסל נשמר כ“אומת במקור”, ולא כ“אומת אצלנו”.</w:t>
      </w:r>
    </w:p>
    <w:p>
      <w:pPr>
        <w:bidi/>
        <w:spacing w:after="100" w:before="60" w:line="300"/>
        <w:jc w:val="right"/>
      </w:pPr>
      <w:r>
        <w:rPr>
          <w:rFonts w:ascii="Arial" w:cs="Arial" w:eastAsia="Arial" w:hAnsi="Arial"/>
          <w:b/>
          <w:bCs/>
          <w:color w:val="606E85"/>
          <w:sz w:val="21"/>
          <w:szCs w:val="21"/>
          <w:rtl/>
        </w:rPr>
        <w:t xml:space="preserve">למה:  </w:t>
      </w:r>
      <w:r>
        <w:rPr>
          <w:rFonts w:ascii="Arial" w:cs="Arial" w:eastAsia="Arial" w:hAnsi="Arial"/>
          <w:color w:val="0C1524"/>
          <w:sz w:val="21"/>
          <w:szCs w:val="21"/>
          <w:rtl/>
        </w:rPr>
        <w:t xml:space="preserve">הבריף דורש שכל רשומה תיכנס לתור אימות פנימי. כך לא מאבדים את התאריך האמיתי ולא מסמנים כמאומת מה שלא עבר בדיקה שלנו.</w:t>
      </w:r>
    </w:p>
    <w:p>
      <w:pPr>
        <w:pBdr>
          <w:bottom w:val="single" w:color="D2DBEA" w:sz="6" w:space="8"/>
        </w:pBdr>
        <w:bidi/>
        <w:spacing w:after="220" w:before="60" w:line="300"/>
        <w:jc w:val="right"/>
      </w:pPr>
      <w:r>
        <w:rPr>
          <w:rFonts w:ascii="Arial" w:cs="Arial" w:eastAsia="Arial" w:hAnsi="Arial"/>
          <w:color w:val="606E85"/>
          <w:sz w:val="20"/>
          <w:szCs w:val="20"/>
          <w:rtl/>
        </w:rPr>
        <w:t xml:space="preserve">מאשרת?  □ כן    □ לא — ולמה: </w:t>
      </w:r>
    </w:p>
    <w:p>
      <w:pPr>
        <w:pStyle w:val="Heading2"/>
        <w:bidi/>
        <w:spacing w:after="80" w:before="300"/>
        <w:jc w:val="right"/>
      </w:pPr>
      <w:r>
        <w:rPr>
          <w:rFonts w:ascii="Arial" w:cs="Arial" w:eastAsia="Arial" w:hAnsi="Arial"/>
          <w:b/>
          <w:bCs/>
          <w:color w:val="1A4CBC"/>
          <w:sz w:val="25"/>
          <w:szCs w:val="25"/>
          <w:rtl/>
        </w:rPr>
        <w:t xml:space="preserve">ג6 · 52 שורות Express “לא אושר”</w:t>
      </w:r>
    </w:p>
    <w:p>
      <w:pPr>
        <w:bidi/>
        <w:spacing w:after="100" w:before="60" w:line="300"/>
        <w:jc w:val="right"/>
      </w:pPr>
      <w:r>
        <w:rPr>
          <w:rFonts w:ascii="Arial" w:cs="Arial" w:eastAsia="Arial" w:hAnsi="Arial"/>
          <w:b/>
          <w:bCs/>
          <w:color w:val="606E85"/>
          <w:sz w:val="21"/>
          <w:szCs w:val="21"/>
          <w:rtl/>
        </w:rPr>
        <w:t xml:space="preserve">מה עשיתי:  </w:t>
      </w:r>
      <w:r>
        <w:rPr>
          <w:rFonts w:ascii="Arial" w:cs="Arial" w:eastAsia="Arial" w:hAnsi="Arial"/>
          <w:color w:val="0C1524"/>
          <w:sz w:val="21"/>
          <w:szCs w:val="21"/>
          <w:rtl/>
        </w:rPr>
        <w:t xml:space="preserve">מוצגות עם תגית “לא אושר במקור”, בלי להכריע.</w:t>
      </w:r>
    </w:p>
    <w:p>
      <w:pPr>
        <w:bidi/>
        <w:spacing w:after="100" w:before="60" w:line="300"/>
        <w:jc w:val="right"/>
      </w:pPr>
      <w:r>
        <w:rPr>
          <w:rFonts w:ascii="Arial" w:cs="Arial" w:eastAsia="Arial" w:hAnsi="Arial"/>
          <w:b/>
          <w:bCs/>
          <w:color w:val="606E85"/>
          <w:sz w:val="21"/>
          <w:szCs w:val="21"/>
          <w:rtl/>
        </w:rPr>
        <w:t xml:space="preserve">למה:  </w:t>
      </w:r>
      <w:r>
        <w:rPr>
          <w:rFonts w:ascii="Arial" w:cs="Arial" w:eastAsia="Arial" w:hAnsi="Arial"/>
          <w:color w:val="0C1524"/>
          <w:sz w:val="21"/>
          <w:szCs w:val="21"/>
          <w:rtl/>
        </w:rPr>
        <w:t xml:space="preserve">הבריף אומר שסתירות מוצגות ולא מוכרעות. להסתיר היה מטעה, ולקבוע היה המצאה.</w:t>
      </w:r>
    </w:p>
    <w:p>
      <w:pPr>
        <w:pBdr>
          <w:bottom w:val="single" w:color="D2DBEA" w:sz="6" w:space="8"/>
        </w:pBdr>
        <w:bidi/>
        <w:spacing w:after="220" w:before="60" w:line="300"/>
        <w:jc w:val="right"/>
      </w:pPr>
      <w:r>
        <w:rPr>
          <w:rFonts w:ascii="Arial" w:cs="Arial" w:eastAsia="Arial" w:hAnsi="Arial"/>
          <w:color w:val="606E85"/>
          <w:sz w:val="20"/>
          <w:szCs w:val="20"/>
          <w:rtl/>
        </w:rPr>
        <w:t xml:space="preserve">מאשרת?  □ כן    □ לא — ולמה: </w:t>
      </w:r>
    </w:p>
    <w:p>
      <w:pPr>
        <w:pStyle w:val="Heading2"/>
        <w:bidi/>
        <w:spacing w:after="80" w:before="300"/>
        <w:jc w:val="right"/>
      </w:pPr>
      <w:r>
        <w:rPr>
          <w:rFonts w:ascii="Arial" w:cs="Arial" w:eastAsia="Arial" w:hAnsi="Arial"/>
          <w:b/>
          <w:bCs/>
          <w:color w:val="1A4CBC"/>
          <w:sz w:val="25"/>
          <w:szCs w:val="25"/>
          <w:rtl/>
        </w:rPr>
        <w:t xml:space="preserve">ג7 · 22 מתקנים סגורים</w:t>
      </w:r>
    </w:p>
    <w:p>
      <w:pPr>
        <w:bidi/>
        <w:spacing w:after="100" w:before="60" w:line="300"/>
        <w:jc w:val="right"/>
      </w:pPr>
      <w:r>
        <w:rPr>
          <w:rFonts w:ascii="Arial" w:cs="Arial" w:eastAsia="Arial" w:hAnsi="Arial"/>
          <w:b/>
          <w:bCs/>
          <w:color w:val="606E85"/>
          <w:sz w:val="21"/>
          <w:szCs w:val="21"/>
          <w:rtl/>
        </w:rPr>
        <w:t xml:space="preserve">מה עשיתי:  </w:t>
      </w:r>
      <w:r>
        <w:rPr>
          <w:rFonts w:ascii="Arial" w:cs="Arial" w:eastAsia="Arial" w:hAnsi="Arial"/>
          <w:color w:val="0C1524"/>
          <w:sz w:val="21"/>
          <w:szCs w:val="21"/>
          <w:rtl/>
        </w:rPr>
        <w:t xml:space="preserve">לא מוצעים בכלל. שניים נוספים בסטטוס שדורש בדיקה מוצגים עם תגית.</w:t>
      </w:r>
    </w:p>
    <w:p>
      <w:pPr>
        <w:bidi/>
        <w:spacing w:after="100" w:before="60" w:line="300"/>
        <w:jc w:val="right"/>
      </w:pPr>
      <w:r>
        <w:rPr>
          <w:rFonts w:ascii="Arial" w:cs="Arial" w:eastAsia="Arial" w:hAnsi="Arial"/>
          <w:b/>
          <w:bCs/>
          <w:color w:val="606E85"/>
          <w:sz w:val="21"/>
          <w:szCs w:val="21"/>
          <w:rtl/>
        </w:rPr>
        <w:t xml:space="preserve">למה:  </w:t>
      </w:r>
      <w:r>
        <w:rPr>
          <w:rFonts w:ascii="Arial" w:cs="Arial" w:eastAsia="Arial" w:hAnsi="Arial"/>
          <w:color w:val="0C1524"/>
          <w:sz w:val="21"/>
          <w:szCs w:val="21"/>
          <w:rtl/>
        </w:rPr>
        <w:t xml:space="preserve">להציע מתקן שהאקסל מסמן כסגור זמנית זו תשובה שגויה, לא תשובה חלקית.</w:t>
      </w:r>
    </w:p>
    <w:p>
      <w:pPr>
        <w:pBdr>
          <w:bottom w:val="single" w:color="D2DBEA" w:sz="6" w:space="8"/>
        </w:pBdr>
        <w:bidi/>
        <w:spacing w:after="220" w:before="60" w:line="300"/>
        <w:jc w:val="right"/>
      </w:pPr>
      <w:r>
        <w:rPr>
          <w:rFonts w:ascii="Arial" w:cs="Arial" w:eastAsia="Arial" w:hAnsi="Arial"/>
          <w:color w:val="606E85"/>
          <w:sz w:val="20"/>
          <w:szCs w:val="20"/>
          <w:rtl/>
        </w:rPr>
        <w:t xml:space="preserve">מאשרת?  □ כן    □ לא — ולמה: </w:t>
      </w:r>
    </w:p>
    <w:p>
      <w:pPr>
        <w:pStyle w:val="Heading2"/>
        <w:bidi/>
        <w:spacing w:after="80" w:before="300"/>
        <w:jc w:val="right"/>
      </w:pPr>
      <w:r>
        <w:rPr>
          <w:rFonts w:ascii="Arial" w:cs="Arial" w:eastAsia="Arial" w:hAnsi="Arial"/>
          <w:b/>
          <w:bCs/>
          <w:color w:val="1A4CBC"/>
          <w:sz w:val="25"/>
          <w:szCs w:val="25"/>
          <w:rtl/>
        </w:rPr>
        <w:t xml:space="preserve">ג8 · מסעדות ואירועים מחוץ להיקף</w:t>
      </w:r>
    </w:p>
    <w:p>
      <w:pPr>
        <w:bidi/>
        <w:spacing w:after="100" w:before="60" w:line="300"/>
        <w:jc w:val="right"/>
      </w:pPr>
      <w:r>
        <w:rPr>
          <w:rFonts w:ascii="Arial" w:cs="Arial" w:eastAsia="Arial" w:hAnsi="Arial"/>
          <w:b/>
          <w:bCs/>
          <w:color w:val="606E85"/>
          <w:sz w:val="21"/>
          <w:szCs w:val="21"/>
          <w:rtl/>
        </w:rPr>
        <w:t xml:space="preserve">מה עשיתי:  </w:t>
      </w:r>
      <w:r>
        <w:rPr>
          <w:rFonts w:ascii="Arial" w:cs="Arial" w:eastAsia="Arial" w:hAnsi="Arial"/>
          <w:color w:val="0C1524"/>
          <w:sz w:val="21"/>
          <w:szCs w:val="21"/>
          <w:rtl/>
        </w:rPr>
        <w:t xml:space="preserve">230 מסעדות ו־15 אירועים נשארים באקסל וב־JSON, אבל לא נטענים למוצר.</w:t>
      </w:r>
    </w:p>
    <w:p>
      <w:pPr>
        <w:bidi/>
        <w:spacing w:after="100" w:before="60" w:line="300"/>
        <w:jc w:val="right"/>
      </w:pPr>
      <w:r>
        <w:rPr>
          <w:rFonts w:ascii="Arial" w:cs="Arial" w:eastAsia="Arial" w:hAnsi="Arial"/>
          <w:b/>
          <w:bCs/>
          <w:color w:val="606E85"/>
          <w:sz w:val="21"/>
          <w:szCs w:val="21"/>
          <w:rtl/>
        </w:rPr>
        <w:t xml:space="preserve">למה:  </w:t>
      </w:r>
      <w:r>
        <w:rPr>
          <w:rFonts w:ascii="Arial" w:cs="Arial" w:eastAsia="Arial" w:hAnsi="Arial"/>
          <w:color w:val="0C1524"/>
          <w:sz w:val="21"/>
          <w:szCs w:val="21"/>
          <w:rtl/>
        </w:rPr>
        <w:t xml:space="preserve">לפי בקשתך. אחת־עשרה עמודות באקסל נוגעות רק אליהם ואינן ממופות כרגע. ההחזרה שלהם היא עבודה של שעות, לא ימים.</w:t>
      </w:r>
    </w:p>
    <w:p>
      <w:pPr>
        <w:pBdr>
          <w:bottom w:val="single" w:color="D2DBEA" w:sz="6" w:space="8"/>
        </w:pBdr>
        <w:bidi/>
        <w:spacing w:after="220" w:before="60" w:line="300"/>
        <w:jc w:val="right"/>
      </w:pPr>
      <w:r>
        <w:rPr>
          <w:rFonts w:ascii="Arial" w:cs="Arial" w:eastAsia="Arial" w:hAnsi="Arial"/>
          <w:color w:val="606E85"/>
          <w:sz w:val="20"/>
          <w:szCs w:val="20"/>
          <w:rtl/>
        </w:rPr>
        <w:t xml:space="preserve">מאשרת?  □ כן    □ לא — ולמה: </w:t>
      </w:r>
    </w:p>
    <w:p>
      <w:pPr>
        <w:pStyle w:val="Heading1"/>
        <w:pBdr>
          <w:bottom w:val="single" w:color="D2DBEA" w:sz="8" w:space="6"/>
        </w:pBdr>
        <w:bidi/>
        <w:spacing w:after="140" w:before="420"/>
        <w:jc w:val="right"/>
      </w:pPr>
      <w:r>
        <w:rPr>
          <w:rFonts w:ascii="Arial" w:cs="Arial" w:eastAsia="Arial" w:hAnsi="Arial"/>
          <w:b/>
          <w:bCs/>
          <w:color w:val="0C1524"/>
          <w:sz w:val="30"/>
          <w:szCs w:val="30"/>
          <w:rtl/>
        </w:rPr>
        <w:t xml:space="preserve">חלק ד' · נדחה, אבל שווה שתדעי</w:t>
      </w:r>
    </w:p>
    <w:p>
      <w:pPr>
        <w:pStyle w:val="ListParagraph"/>
        <w:numPr>
          <w:ilvl w:val="0"/>
          <w:numId w:val="2"/>
        </w:numPr>
        <w:bidi/>
        <w:spacing w:after="40" w:before="40" w:line="290"/>
        <w:jc w:val="right"/>
      </w:pPr>
      <w:r>
        <w:rPr>
          <w:rFonts w:ascii="Arial" w:cs="Arial" w:eastAsia="Arial" w:hAnsi="Arial"/>
          <w:b/>
          <w:bCs/>
          <w:color w:val="0C1524"/>
          <w:sz w:val="21"/>
          <w:szCs w:val="21"/>
          <w:rtl/>
        </w:rPr>
        <w:t xml:space="preserve">ד1 · תוכן עריכתי. </w:t>
      </w:r>
      <w:r>
        <w:rPr>
          <w:rFonts w:ascii="Arial" w:cs="Arial" w:eastAsia="Arial" w:hAnsi="Arial"/>
          <w:color w:val="0C1524"/>
          <w:sz w:val="21"/>
          <w:szCs w:val="21"/>
          <w:rtl/>
        </w:rPr>
        <w:t xml:space="preserve">הבריף מתאר בלוק דעה בקול שלך — תיאור, שורה תחתונה, המלצה, טיפים. אין ממנו כלום, וזה תוכן שרק את יכולה לכתוב. בלעדיו טים עובדתי בלבד. זה בסדר לגרסה הזאת, אבל זה ההבדל בין כלי לבין מוצר עם קול.</w:t>
      </w:r>
    </w:p>
    <w:p>
      <w:pPr>
        <w:pStyle w:val="ListParagraph"/>
        <w:numPr>
          <w:ilvl w:val="0"/>
          <w:numId w:val="2"/>
        </w:numPr>
        <w:bidi/>
        <w:spacing w:after="40" w:before="40" w:line="290"/>
        <w:jc w:val="right"/>
      </w:pPr>
      <w:r>
        <w:rPr>
          <w:rFonts w:ascii="Arial" w:cs="Arial" w:eastAsia="Arial" w:hAnsi="Arial"/>
          <w:b/>
          <w:bCs/>
          <w:color w:val="0C1524"/>
          <w:sz w:val="21"/>
          <w:szCs w:val="21"/>
          <w:rtl/>
        </w:rPr>
        <w:t xml:space="preserve">ד2 · הרשמה ומועדפים. </w:t>
      </w:r>
      <w:r>
        <w:rPr>
          <w:rFonts w:ascii="Arial" w:cs="Arial" w:eastAsia="Arial" w:hAnsi="Arial"/>
          <w:color w:val="0C1524"/>
          <w:sz w:val="21"/>
          <w:szCs w:val="21"/>
          <w:rtl/>
        </w:rPr>
        <w:t xml:space="preserve">כרגע השיחה נשמרת בדפדפן בלבד. מספיק לגרסה הזאת; לא מספיק כדי שמישהי תחזור אליה מהטלפון השני שלה.</w:t>
      </w:r>
    </w:p>
    <w:p>
      <w:pPr>
        <w:pStyle w:val="ListParagraph"/>
        <w:numPr>
          <w:ilvl w:val="0"/>
          <w:numId w:val="2"/>
        </w:numPr>
        <w:bidi/>
        <w:spacing w:after="40" w:before="40" w:line="290"/>
        <w:jc w:val="right"/>
      </w:pPr>
      <w:r>
        <w:rPr>
          <w:rFonts w:ascii="Arial" w:cs="Arial" w:eastAsia="Arial" w:hAnsi="Arial"/>
          <w:b/>
          <w:bCs/>
          <w:color w:val="0C1524"/>
          <w:sz w:val="21"/>
          <w:szCs w:val="21"/>
          <w:rtl/>
        </w:rPr>
        <w:t xml:space="preserve">ד3 · איפה זה מתארח. </w:t>
      </w:r>
      <w:r>
        <w:rPr>
          <w:rFonts w:ascii="Arial" w:cs="Arial" w:eastAsia="Arial" w:hAnsi="Arial"/>
          <w:color w:val="0C1524"/>
          <w:sz w:val="21"/>
          <w:szCs w:val="21"/>
          <w:rtl/>
        </w:rPr>
        <w:t xml:space="preserve">היום זה קובץ אחד שאפשר לפתוח מקישור. בלי שרת, בלי מפתחות. ברגע שתרצי כתובת אמיתית — זו החלטה של חצי שעה.</w:t>
      </w:r>
    </w:p>
    <w:p>
      <w:pPr>
        <w:pStyle w:val="Heading1"/>
        <w:pBdr>
          <w:bottom w:val="single" w:color="D2DBEA" w:sz="8" w:space="6"/>
        </w:pBdr>
        <w:bidi/>
        <w:spacing w:after="140" w:before="420"/>
        <w:jc w:val="right"/>
      </w:pPr>
      <w:r>
        <w:rPr>
          <w:rFonts w:ascii="Arial" w:cs="Arial" w:eastAsia="Arial" w:hAnsi="Arial"/>
          <w:b/>
          <w:bCs/>
          <w:color w:val="0C1524"/>
          <w:sz w:val="30"/>
          <w:szCs w:val="30"/>
          <w:rtl/>
        </w:rPr>
        <w:t xml:space="preserve">נספח · מצב הנתונים במספרים</w:t>
      </w:r>
    </w:p>
    <w:p>
      <w:pPr>
        <w:bidi/>
        <w:spacing w:after="100" w:before="60" w:line="300"/>
        <w:jc w:val="right"/>
      </w:pPr>
      <w:r>
        <w:rPr>
          <w:rFonts w:ascii="Arial" w:cs="Arial" w:eastAsia="Arial" w:hAnsi="Arial"/>
          <w:color w:val="0C1524"/>
          <w:sz w:val="21"/>
          <w:szCs w:val="21"/>
          <w:rtl/>
        </w:rPr>
        <w:t xml:space="preserve">כל מספר כאן נספר מהאקסל שהעברת, בהיקף גרסה 1 בלבד: מתקנים והופעות.</w:t>
      </w:r>
    </w:p>
    <w:tbl>
      <w:tblPr>
        <w:bidiVisual/>
        <w:tblW w:type="dxa" w:w="8000"/>
        <w:tblBorders>
          <w:top w:val="single" w:color="D2DBEA" w:sz="4"/>
          <w:left w:val="none" w:color="FFFFFF" w:sz="0"/>
          <w:bottom w:val="single" w:color="D2DBEA" w:sz="4"/>
          <w:right w:val="none" w:color="FFFFFF" w:sz="0"/>
          <w:insideH w:val="single" w:color="D2DBEA" w:sz="2"/>
          <w:insideV w:val="none" w:color="FFFFFF" w:sz="0"/>
        </w:tblBorders>
      </w:tblPr>
      <w:tblGrid>
        <w:gridCol w:w="3400"/>
        <w:gridCol w:w="1300"/>
        <w:gridCol w:w="3300"/>
      </w:tblGrid>
      <w:tr>
        <w:trPr>
          <w:tblHeader/>
        </w:trPr>
        <w:tc>
          <w:tcPr>
            <w:tcW w:type="dxa" w:w="34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שדה</w:t>
            </w:r>
          </w:p>
        </w:tc>
        <w:tc>
          <w:tcPr>
            <w:tcW w:type="dxa" w:w="13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כיסוי</w:t>
            </w:r>
          </w:p>
        </w:tc>
        <w:tc>
          <w:tcPr>
            <w:tcW w:type="dxa" w:w="33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הערה</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שורות בהיקף</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166 מתקנים · 66 הופעות</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פארקים</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10</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7 פארקי נושא · 3 פארקי מים</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אזורים</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77</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כיסוי מלא</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כרטיס וגישה</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232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תשע עמודות — הנכס החזק ביותר</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מקורות ותאריך</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232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שלושה מקורות לכל שורה</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עוצמה</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107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46%</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מגבלת גובה</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0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חוסם א2</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רגישויות</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0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חוסם א1</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שם בעברית</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0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חוסם א3</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משך · שנה · הרטבה · ממוזג</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0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אין מקור</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נגישות · פופולריות</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0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אין מקור</w:t>
            </w:r>
          </w:p>
        </w:tc>
      </w:tr>
      <w:tr>
        <w:tc>
          <w:tcPr>
            <w:tcW w:type="dxa" w:w="34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תיאור עריכתי · סרטון</w:t>
            </w:r>
          </w:p>
        </w:tc>
        <w:tc>
          <w:tcPr>
            <w:tcW w:type="dxa" w:w="1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0 / 232</w:t>
            </w:r>
          </w:p>
        </w:tc>
        <w:tc>
          <w:tcPr>
            <w:tcW w:type="dxa" w:w="33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ד1</w:t>
            </w:r>
          </w:p>
        </w:tc>
      </w:tr>
    </w:tbl>
    <w:p>
      <w:pPr>
        <w:bidi/>
        <w:spacing w:after="100" w:before="200" w:line="300"/>
        <w:jc w:val="right"/>
      </w:pPr>
      <w:r>
        <w:rPr>
          <w:rFonts w:ascii="Arial" w:cs="Arial" w:eastAsia="Arial" w:hAnsi="Arial"/>
          <w:b/>
          <w:bCs/>
          <w:color w:val="0C1524"/>
          <w:sz w:val="21"/>
          <w:szCs w:val="21"/>
          <w:rtl/>
        </w:rPr>
        <w:t xml:space="preserve">ארבעת הפארקים ללא אף דירוג עוצמה — 63 שורות יחד:</w:t>
      </w:r>
    </w:p>
    <w:tbl>
      <w:tblPr>
        <w:bidiVisual/>
        <w:tblW w:type="dxa" w:w="8000"/>
        <w:tblBorders>
          <w:top w:val="single" w:color="D2DBEA" w:sz="4"/>
          <w:left w:val="none" w:color="FFFFFF" w:sz="0"/>
          <w:bottom w:val="single" w:color="D2DBEA" w:sz="4"/>
          <w:right w:val="none" w:color="FFFFFF" w:sz="0"/>
          <w:insideH w:val="single" w:color="D2DBEA" w:sz="2"/>
          <w:insideV w:val="none" w:color="FFFFFF" w:sz="0"/>
        </w:tblBorders>
      </w:tblPr>
      <w:tblGrid>
        <w:gridCol w:w="3000"/>
        <w:gridCol w:w="1200"/>
        <w:gridCol w:w="3800"/>
      </w:tblGrid>
      <w:tr>
        <w:trPr>
          <w:tblHeader/>
        </w:trPr>
        <w:tc>
          <w:tcPr>
            <w:tcW w:type="dxa" w:w="30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פארק</w:t>
            </w:r>
          </w:p>
        </w:tc>
        <w:tc>
          <w:tcPr>
            <w:tcW w:type="dxa" w:w="12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שורות</w:t>
            </w:r>
          </w:p>
        </w:tc>
        <w:tc>
          <w:tcPr>
            <w:tcW w:type="dxa" w:w="3800"/>
            <w:shd w:fill="F2F5FA" w:val="clear"/>
            <w:tcMar>
              <w:top w:type="dxa" w:w="90"/>
              <w:left w:type="dxa" w:w="120"/>
              <w:bottom w:type="dxa" w:w="90"/>
              <w:right w:type="dxa" w:w="120"/>
            </w:tcMar>
          </w:tcPr>
          <w:p>
            <w:pPr>
              <w:bidi/>
              <w:spacing w:after="0" w:before="0" w:line="300"/>
              <w:jc w:val="right"/>
            </w:pPr>
            <w:r>
              <w:rPr>
                <w:rFonts w:ascii="Arial" w:cs="Arial" w:eastAsia="Arial" w:hAnsi="Arial"/>
                <w:b/>
                <w:bCs/>
                <w:color w:val="606E85"/>
                <w:sz w:val="19"/>
                <w:szCs w:val="19"/>
                <w:rtl/>
              </w:rPr>
              <w:t xml:space="preserve">למה אפס</w:t>
            </w:r>
          </w:p>
        </w:tc>
      </w:tr>
      <w:tr>
        <w:tc>
          <w:tcPr>
            <w:tcW w:type="dxa" w:w="30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Universal Epic Universe</w:t>
            </w:r>
          </w:p>
        </w:tc>
        <w:tc>
          <w:tcPr>
            <w:tcW w:type="dxa" w:w="12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20</w:t>
            </w:r>
          </w:p>
        </w:tc>
        <w:tc>
          <w:tcPr>
            <w:tcW w:type="dxa" w:w="38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המקור שלנו לעוצמה לא מכסה את הפארק</w:t>
            </w:r>
          </w:p>
        </w:tc>
      </w:tr>
      <w:tr>
        <w:tc>
          <w:tcPr>
            <w:tcW w:type="dxa" w:w="30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Universal Volcano Bay</w:t>
            </w:r>
          </w:p>
        </w:tc>
        <w:tc>
          <w:tcPr>
            <w:tcW w:type="dxa" w:w="12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20</w:t>
            </w:r>
          </w:p>
        </w:tc>
        <w:tc>
          <w:tcPr>
            <w:tcW w:type="dxa" w:w="38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פארק מים — לא מדורג במקור</w:t>
            </w:r>
          </w:p>
        </w:tc>
      </w:tr>
      <w:tr>
        <w:tc>
          <w:tcPr>
            <w:tcW w:type="dxa" w:w="30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Disney's Blizzard Beach</w:t>
            </w:r>
          </w:p>
        </w:tc>
        <w:tc>
          <w:tcPr>
            <w:tcW w:type="dxa" w:w="12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12</w:t>
            </w:r>
          </w:p>
        </w:tc>
        <w:tc>
          <w:tcPr>
            <w:tcW w:type="dxa" w:w="38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פארק מים — לא מדורג במקור</w:t>
            </w:r>
          </w:p>
        </w:tc>
      </w:tr>
      <w:tr>
        <w:tc>
          <w:tcPr>
            <w:tcW w:type="dxa" w:w="30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Disney's Typhoon Lagoon</w:t>
            </w:r>
          </w:p>
        </w:tc>
        <w:tc>
          <w:tcPr>
            <w:tcW w:type="dxa" w:w="12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11</w:t>
            </w:r>
          </w:p>
        </w:tc>
        <w:tc>
          <w:tcPr>
            <w:tcW w:type="dxa" w:w="3800"/>
            <w:tcMar>
              <w:top w:type="dxa" w:w="90"/>
              <w:left w:type="dxa" w:w="120"/>
              <w:bottom w:type="dxa" w:w="90"/>
              <w:right w:type="dxa" w:w="120"/>
            </w:tcMar>
          </w:tcPr>
          <w:p>
            <w:pPr>
              <w:bidi/>
              <w:spacing w:after="0" w:before="0" w:line="300"/>
              <w:jc w:val="right"/>
            </w:pPr>
            <w:r>
              <w:rPr>
                <w:rFonts w:ascii="Arial" w:cs="Arial" w:eastAsia="Arial" w:hAnsi="Arial"/>
                <w:color w:val="0C1524"/>
                <w:sz w:val="20"/>
                <w:szCs w:val="20"/>
                <w:rtl/>
              </w:rPr>
              <w:t xml:space="preserve">פארק מים — לא מדורג במקור</w:t>
            </w:r>
          </w:p>
        </w:tc>
      </w:tr>
    </w:tbl>
    <w:p>
      <w:pPr>
        <w:bidi/>
        <w:spacing w:after="100" w:before="200" w:line="300"/>
        <w:jc w:val="right"/>
      </w:pPr>
      <w:r>
        <w:rPr>
          <w:rFonts w:ascii="Arial" w:cs="Arial" w:eastAsia="Arial" w:hAnsi="Arial"/>
          <w:b/>
          <w:bCs/>
          <w:color w:val="0C1524"/>
          <w:sz w:val="21"/>
          <w:szCs w:val="21"/>
          <w:rtl/>
        </w:rPr>
        <w:t xml:space="preserve">חמשת המתקנים שדורשים תשלום נפרד ל־Lightning Lane, בכל המאגר:</w:t>
      </w:r>
    </w:p>
    <w:p>
      <w:pPr>
        <w:pStyle w:val="ListParagraph"/>
        <w:numPr>
          <w:ilvl w:val="0"/>
          <w:numId w:val="2"/>
        </w:numPr>
        <w:bidi/>
        <w:spacing w:after="40" w:before="40" w:line="290"/>
        <w:jc w:val="right"/>
      </w:pPr>
      <w:r>
        <w:rPr>
          <w:rFonts w:ascii="Arial" w:cs="Arial" w:eastAsia="Arial" w:hAnsi="Arial"/>
          <w:color w:val="0C1524"/>
          <w:sz w:val="21"/>
          <w:szCs w:val="21"/>
          <w:rtl w:val="false"/>
        </w:rPr>
        <w:t xml:space="preserve">Seven Dwarfs Mine Train</w:t>
      </w:r>
      <w:r>
        <w:rPr>
          <w:rFonts w:ascii="Arial" w:cs="Arial" w:eastAsia="Arial" w:hAnsi="Arial"/>
          <w:color w:val="0C1524"/>
          <w:sz w:val="21"/>
          <w:szCs w:val="21"/>
          <w:rtl/>
        </w:rPr>
        <w:t xml:space="preserve"> · Magic Kingdom</w:t>
      </w:r>
    </w:p>
    <w:p>
      <w:pPr>
        <w:pStyle w:val="ListParagraph"/>
        <w:numPr>
          <w:ilvl w:val="0"/>
          <w:numId w:val="2"/>
        </w:numPr>
        <w:bidi/>
        <w:spacing w:after="40" w:before="40" w:line="290"/>
        <w:jc w:val="right"/>
      </w:pPr>
      <w:r>
        <w:rPr>
          <w:rFonts w:ascii="Arial" w:cs="Arial" w:eastAsia="Arial" w:hAnsi="Arial"/>
          <w:color w:val="0C1524"/>
          <w:sz w:val="21"/>
          <w:szCs w:val="21"/>
          <w:rtl w:val="false"/>
        </w:rPr>
        <w:t xml:space="preserve">TRON Lightcycle / Run</w:t>
      </w:r>
      <w:r>
        <w:rPr>
          <w:rFonts w:ascii="Arial" w:cs="Arial" w:eastAsia="Arial" w:hAnsi="Arial"/>
          <w:color w:val="0C1524"/>
          <w:sz w:val="21"/>
          <w:szCs w:val="21"/>
          <w:rtl/>
        </w:rPr>
        <w:t xml:space="preserve"> · Magic Kingdom</w:t>
      </w:r>
    </w:p>
    <w:p>
      <w:pPr>
        <w:pStyle w:val="ListParagraph"/>
        <w:numPr>
          <w:ilvl w:val="0"/>
          <w:numId w:val="2"/>
        </w:numPr>
        <w:bidi/>
        <w:spacing w:after="40" w:before="40" w:line="290"/>
        <w:jc w:val="right"/>
      </w:pPr>
      <w:r>
        <w:rPr>
          <w:rFonts w:ascii="Arial" w:cs="Arial" w:eastAsia="Arial" w:hAnsi="Arial"/>
          <w:color w:val="0C1524"/>
          <w:sz w:val="21"/>
          <w:szCs w:val="21"/>
          <w:rtl w:val="false"/>
        </w:rPr>
        <w:t xml:space="preserve">Guardians of the Galaxy: Cosmic Rewind</w:t>
      </w:r>
      <w:r>
        <w:rPr>
          <w:rFonts w:ascii="Arial" w:cs="Arial" w:eastAsia="Arial" w:hAnsi="Arial"/>
          <w:color w:val="0C1524"/>
          <w:sz w:val="21"/>
          <w:szCs w:val="21"/>
          <w:rtl/>
        </w:rPr>
        <w:t xml:space="preserve"> · EPCOT</w:t>
      </w:r>
    </w:p>
    <w:p>
      <w:pPr>
        <w:pStyle w:val="ListParagraph"/>
        <w:numPr>
          <w:ilvl w:val="0"/>
          <w:numId w:val="2"/>
        </w:numPr>
        <w:bidi/>
        <w:spacing w:after="40" w:before="40" w:line="290"/>
        <w:jc w:val="right"/>
      </w:pPr>
      <w:r>
        <w:rPr>
          <w:rFonts w:ascii="Arial" w:cs="Arial" w:eastAsia="Arial" w:hAnsi="Arial"/>
          <w:color w:val="0C1524"/>
          <w:sz w:val="21"/>
          <w:szCs w:val="21"/>
          <w:rtl w:val="false"/>
        </w:rPr>
        <w:t xml:space="preserve">Star Wars: Rise of the Resistance</w:t>
      </w:r>
      <w:r>
        <w:rPr>
          <w:rFonts w:ascii="Arial" w:cs="Arial" w:eastAsia="Arial" w:hAnsi="Arial"/>
          <w:color w:val="0C1524"/>
          <w:sz w:val="21"/>
          <w:szCs w:val="21"/>
          <w:rtl/>
        </w:rPr>
        <w:t xml:space="preserve"> · Hollywood Studios</w:t>
      </w:r>
    </w:p>
    <w:p>
      <w:pPr>
        <w:pStyle w:val="ListParagraph"/>
        <w:numPr>
          <w:ilvl w:val="0"/>
          <w:numId w:val="2"/>
        </w:numPr>
        <w:bidi/>
        <w:spacing w:after="40" w:before="40" w:line="290"/>
        <w:jc w:val="right"/>
      </w:pPr>
      <w:r>
        <w:rPr>
          <w:rFonts w:ascii="Arial" w:cs="Arial" w:eastAsia="Arial" w:hAnsi="Arial"/>
          <w:color w:val="0C1524"/>
          <w:sz w:val="21"/>
          <w:szCs w:val="21"/>
          <w:rtl w:val="false"/>
        </w:rPr>
        <w:t xml:space="preserve">Avatar Flight of Passage</w:t>
      </w:r>
      <w:r>
        <w:rPr>
          <w:rFonts w:ascii="Arial" w:cs="Arial" w:eastAsia="Arial" w:hAnsi="Arial"/>
          <w:color w:val="0C1524"/>
          <w:sz w:val="21"/>
          <w:szCs w:val="21"/>
          <w:rtl/>
        </w:rPr>
        <w:t xml:space="preserve"> · Animal Kingdom</w:t>
      </w:r>
    </w:p>
    <w:p>
      <w:pPr>
        <w:bidi/>
        <w:spacing w:after="100" w:before="60" w:line="300"/>
        <w:jc w:val="right"/>
      </w:pPr>
      <w:r>
        <w:rPr>
          <w:rFonts w:ascii="Arial" w:cs="Arial" w:eastAsia="Arial" w:hAnsi="Arial"/>
          <w:color w:val="0C1524"/>
          <w:sz w:val="21"/>
          <w:szCs w:val="21"/>
          <w:rtl/>
        </w:rPr>
        <w:t xml:space="preserve">זו ההבחנה שהמוצר קיים כדי להנגיש: הם </w:t>
      </w:r>
      <w:r>
        <w:rPr>
          <w:rFonts w:ascii="Arial" w:cs="Arial" w:eastAsia="Arial" w:hAnsi="Arial"/>
          <w:b/>
          <w:bCs/>
          <w:color w:val="0C1524"/>
          <w:sz w:val="21"/>
          <w:szCs w:val="21"/>
          <w:rtl/>
        </w:rPr>
        <w:t xml:space="preserve">אינם כלולים</w:t>
      </w:r>
      <w:r>
        <w:rPr>
          <w:rFonts w:ascii="Arial" w:cs="Arial" w:eastAsia="Arial" w:hAnsi="Arial"/>
          <w:color w:val="0C1524"/>
          <w:sz w:val="21"/>
          <w:szCs w:val="21"/>
          <w:rtl/>
        </w:rPr>
        <w:t xml:space="preserve"> בחבילת ה־Multi Pass ודורשים רכישה נפרדת שמחירה משתנה לפי מתקן ותאריך.</w:t>
      </w:r>
    </w:p>
    <w:sectPr>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4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15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2026-08-31T06:14:07.417Z</dcterms:created>
  <dcterms:modified xsi:type="dcterms:W3CDTF">2026-08-31T06:14:07.417Z</dcterms:modified>
</cp:coreProperties>
</file>

<file path=docProps/custom.xml><?xml version="1.0" encoding="utf-8"?>
<Properties xmlns="http://schemas.openxmlformats.org/officeDocument/2006/custom-properties" xmlns:vt="http://schemas.openxmlformats.org/officeDocument/2006/docPropsVTypes"/>
</file>