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4D3C" w14:textId="77777777" w:rsidR="006E0741" w:rsidRDefault="006E0741" w:rsidP="006E074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D85A1" wp14:editId="150C244B">
                <wp:simplePos x="0" y="0"/>
                <wp:positionH relativeFrom="margin">
                  <wp:posOffset>167640</wp:posOffset>
                </wp:positionH>
                <wp:positionV relativeFrom="paragraph">
                  <wp:posOffset>-834390</wp:posOffset>
                </wp:positionV>
                <wp:extent cx="5273040" cy="830580"/>
                <wp:effectExtent l="0" t="0" r="0" b="7620"/>
                <wp:wrapNone/>
                <wp:docPr id="4712214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04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F3415" w14:textId="77777777" w:rsidR="006E0741" w:rsidRPr="00225A8F" w:rsidRDefault="006E0741" w:rsidP="006E0741">
                            <w:pPr>
                              <w:jc w:val="center"/>
                              <w:rPr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225A8F">
                              <w:rPr>
                                <w:rFonts w:hint="cs"/>
                                <w:b/>
                                <w:bCs/>
                                <w:color w:val="0F9ED5" w:themeColor="accent4"/>
                                <w:sz w:val="96"/>
                                <w:szCs w:val="96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מבוא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D85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2pt;margin-top:-65.7pt;width:415.2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" filled="f" stroked="f">
                <v:textbox>
                  <w:txbxContent>
                    <w:p w14:paraId="66FF3415" w14:textId="77777777" w:rsidR="006E0741" w:rsidRPr="00225A8F" w:rsidRDefault="006E0741" w:rsidP="006E0741">
                      <w:pPr>
                        <w:jc w:val="center"/>
                        <w:rPr>
                          <w:b/>
                          <w:bCs/>
                          <w:color w:val="0F9ED5" w:themeColor="accent4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225A8F">
                        <w:rPr>
                          <w:rFonts w:hint="cs"/>
                          <w:b/>
                          <w:bCs/>
                          <w:color w:val="0F9ED5" w:themeColor="accent4"/>
                          <w:sz w:val="96"/>
                          <w:szCs w:val="96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מבוא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3AD056" w14:textId="77777777" w:rsidR="006E0741" w:rsidRDefault="006E0741" w:rsidP="006E0741">
      <w:pPr>
        <w:rPr>
          <w:rtl/>
        </w:rPr>
      </w:pPr>
      <w:r>
        <w:rPr>
          <w:rFonts w:hint="cs"/>
          <w:b/>
          <w:bCs/>
          <w:rtl/>
        </w:rPr>
        <w:t xml:space="preserve">ראשית </w:t>
      </w:r>
      <w:r>
        <w:rPr>
          <w:rFonts w:hint="cs"/>
          <w:rtl/>
        </w:rPr>
        <w:t>נבחן כיצד מוגדר צליל ,נראה כיצד מבטאים שונים מוגדרים ע"י צליל ,כיצד ספריות פייתון השונות מאפשרות לנתח מתמטית את הצליל באודיו , וכיצד נשתמש עם הפרמטרים המתאימים ליצירת פיצ'רים שישמשו אותנו לבניית המסווגים השונים שלנו . אלו יסייעו לנו בהבנת קטעי האודיו השונים לכל מבטא וסיווגו למחלקה המתאימה .</w:t>
      </w:r>
    </w:p>
    <w:p w14:paraId="66574F67" w14:textId="77777777" w:rsidR="006E0741" w:rsidRDefault="006E0741" w:rsidP="006E0741">
      <w:pPr>
        <w:rPr>
          <w:rtl/>
        </w:rPr>
      </w:pPr>
      <w:r>
        <w:rPr>
          <w:rFonts w:hint="cs"/>
          <w:rtl/>
        </w:rPr>
        <w:t xml:space="preserve">בהמשך  נבדוק את ההשפעה של רעשי רקע על המסווג שלנו ע"י הזרקת רעשי רקע למבטאים שלנו ואחוזי ההצלחה שלו בסיווג המבטאים השונים . </w:t>
      </w:r>
    </w:p>
    <w:p w14:paraId="3E8E0C4B" w14:textId="77777777" w:rsidR="006E0741" w:rsidRDefault="006E0741" w:rsidP="006E0741">
      <w:pPr>
        <w:rPr>
          <w:b/>
          <w:bCs/>
          <w:u w:val="single"/>
          <w:rtl/>
        </w:rPr>
      </w:pPr>
      <w:r w:rsidRPr="003B5C1A">
        <w:rPr>
          <w:rFonts w:hint="cs"/>
          <w:b/>
          <w:bCs/>
          <w:u w:val="single"/>
          <w:rtl/>
        </w:rPr>
        <w:t xml:space="preserve">מקור הצליל של מבטאים שונים </w:t>
      </w:r>
    </w:p>
    <w:p w14:paraId="6A7A65F8" w14:textId="77777777" w:rsidR="006E0741" w:rsidRDefault="006E0741" w:rsidP="006E0741">
      <w:pPr>
        <w:rPr>
          <w:rtl/>
        </w:rPr>
      </w:pPr>
      <w:r>
        <w:rPr>
          <w:rFonts w:hint="cs"/>
          <w:rtl/>
        </w:rPr>
        <w:t xml:space="preserve">לצורך ההסבר שלנו נתייחס למדע </w:t>
      </w:r>
      <w:r w:rsidRPr="00CE69D1">
        <w:rPr>
          <w:b/>
          <w:bCs/>
          <w:rtl/>
        </w:rPr>
        <w:t>פונטיקה</w:t>
      </w:r>
      <w:r w:rsidRPr="00CE69D1">
        <w:rPr>
          <w:rtl/>
        </w:rPr>
        <w:t> </w:t>
      </w:r>
      <w:r>
        <w:rPr>
          <w:rFonts w:hint="cs"/>
          <w:rtl/>
        </w:rPr>
        <w:t>-</w:t>
      </w:r>
      <w:r w:rsidRPr="00CE69D1">
        <w:rPr>
          <w:rtl/>
        </w:rPr>
        <w:t> ענף במדעי הבלשנות העוסק בחקר </w:t>
      </w:r>
      <w:r w:rsidRPr="00CE69D1">
        <w:rPr>
          <w:b/>
          <w:bCs/>
          <w:rtl/>
        </w:rPr>
        <w:t>הצלילים והקולות המופקים בעת הדיבור האנושי</w:t>
      </w:r>
      <w:r w:rsidRPr="00CE69D1">
        <w:t>.</w:t>
      </w:r>
      <w:r>
        <w:t xml:space="preserve"> </w:t>
      </w:r>
      <w:r w:rsidRPr="00CE69D1">
        <w:rPr>
          <w:rtl/>
        </w:rPr>
        <w:t>הפונטיקה מתמקדת בצד הפיזי, הביולוגי והאקוסטי של השפה. היא נחשבת למדע אוניברסלי, שכן היא חוקרת את כלל הצלילים שהגוף האנושי מסוגל להפיק ללא קשר לשפה ספציפית</w:t>
      </w:r>
    </w:p>
    <w:p w14:paraId="74A6DB4B" w14:textId="77777777" w:rsidR="006E0741" w:rsidRDefault="006E0741" w:rsidP="006E0741">
      <w:pPr>
        <w:rPr>
          <w:rtl/>
        </w:rPr>
      </w:pPr>
      <w:r w:rsidRPr="00DE0E94">
        <w:rPr>
          <w:rtl/>
        </w:rPr>
        <w:t>כשאנחנו מדברים, האוויר יוצא מהריאות, מרעיד את מיתרי הקול (זה מייצר את תדר הבסיס</w:t>
      </w:r>
      <w:r>
        <w:rPr>
          <w:rFonts w:hint="cs"/>
          <w:rtl/>
        </w:rPr>
        <w:t xml:space="preserve"> 0</w:t>
      </w:r>
      <w:r>
        <w:t>F</w:t>
      </w:r>
      <w:r>
        <w:rPr>
          <w:rFonts w:hint="cs"/>
          <w:rtl/>
        </w:rPr>
        <w:t xml:space="preserve"> </w:t>
      </w:r>
      <w:r>
        <w:t>(</w:t>
      </w:r>
      <w:r>
        <w:rPr>
          <w:rFonts w:hint="cs"/>
          <w:rtl/>
        </w:rPr>
        <w:t xml:space="preserve"> </w:t>
      </w:r>
      <w:r w:rsidRPr="00DE0E94">
        <w:rPr>
          <w:rtl/>
        </w:rPr>
        <w:t xml:space="preserve">ואז עובר דרך </w:t>
      </w:r>
      <w:r w:rsidRPr="00DE0E94">
        <w:rPr>
          <w:b/>
          <w:bCs/>
          <w:rtl/>
        </w:rPr>
        <w:t>חלל התהודה שלנו</w:t>
      </w:r>
      <w:r w:rsidRPr="00DE0E94">
        <w:rPr>
          <w:rtl/>
        </w:rPr>
        <w:t xml:space="preserve"> </w:t>
      </w:r>
      <w:r w:rsidRPr="00DE0E94">
        <w:t xml:space="preserve">– </w:t>
      </w:r>
      <w:r w:rsidRPr="00DE0E94">
        <w:rPr>
          <w:rtl/>
        </w:rPr>
        <w:t xml:space="preserve">הגרון, הלשון, השיניים, השפתים </w:t>
      </w:r>
      <w:r>
        <w:rPr>
          <w:rFonts w:hint="cs"/>
          <w:rtl/>
        </w:rPr>
        <w:t>והפה</w:t>
      </w:r>
      <w:r>
        <w:t xml:space="preserve"> . </w:t>
      </w:r>
      <w:r w:rsidRPr="00A827A3">
        <w:rPr>
          <w:rtl/>
        </w:rPr>
        <w:t xml:space="preserve">היתקלות </w:t>
      </w:r>
      <w:r>
        <w:rPr>
          <w:rFonts w:hint="cs"/>
          <w:rtl/>
        </w:rPr>
        <w:t xml:space="preserve">איתן היא </w:t>
      </w:r>
      <w:r w:rsidRPr="00A827A3">
        <w:rPr>
          <w:rtl/>
        </w:rPr>
        <w:t>זו היא שגורמת להיווצרות של צלילים שונים</w:t>
      </w:r>
      <w:r w:rsidRPr="00DE0E94">
        <w:t>.</w:t>
      </w:r>
      <w:r>
        <w:rPr>
          <w:rFonts w:hint="cs"/>
          <w:rtl/>
        </w:rPr>
        <w:t xml:space="preserve"> (ראה איור 1.1 ו-4 )</w:t>
      </w:r>
    </w:p>
    <w:p w14:paraId="4037C448" w14:textId="77777777" w:rsidR="006E0741" w:rsidRPr="00DE0E94" w:rsidRDefault="006E0741" w:rsidP="006E0741">
      <w:pPr>
        <w:rPr>
          <w:rFonts w:hint="cs"/>
          <w:rtl/>
        </w:rPr>
      </w:pPr>
      <w:r w:rsidRPr="00A827A3">
        <w:rPr>
          <w:rtl/>
        </w:rPr>
        <w:t>האוויר יוצא מהפה או מהאף, ונושא עימו את הצלילים בדמות גלי קול. אלה נישאים באוויר עד לאוזני השומעים באמצעות הרטטה מהירה של מולקולות האוויר</w:t>
      </w:r>
    </w:p>
    <w:p w14:paraId="3671D7B2" w14:textId="77777777" w:rsidR="006E0741" w:rsidRDefault="006E0741" w:rsidP="006E0741">
      <w:pPr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D90A92" wp14:editId="5A7734CA">
            <wp:simplePos x="0" y="0"/>
            <wp:positionH relativeFrom="margin">
              <wp:posOffset>-586740</wp:posOffset>
            </wp:positionH>
            <wp:positionV relativeFrom="paragraph">
              <wp:posOffset>301625</wp:posOffset>
            </wp:positionV>
            <wp:extent cx="2270760" cy="2672080"/>
            <wp:effectExtent l="0" t="0" r="0" b="0"/>
            <wp:wrapNone/>
            <wp:docPr id="15169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1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למעשה </w:t>
      </w:r>
      <w:r w:rsidRPr="00DE0E94">
        <w:rPr>
          <w:rtl/>
        </w:rPr>
        <w:t xml:space="preserve">חלל המערכת הזו פועל כמו </w:t>
      </w:r>
      <w:r w:rsidRPr="00DE0E94">
        <w:rPr>
          <w:b/>
          <w:bCs/>
          <w:rtl/>
        </w:rPr>
        <w:t>פילטר אקוסטי</w:t>
      </w:r>
      <w:r w:rsidRPr="00DE0E94">
        <w:t xml:space="preserve">. </w:t>
      </w:r>
      <w:r w:rsidRPr="00DE0E94">
        <w:rPr>
          <w:rtl/>
        </w:rPr>
        <w:t>בהתאם לצורה שבה אדם מניע את הלשון או פותח את הפה, תדרים מסוימים מוגברים ותדרים אחרים נבלעים</w:t>
      </w:r>
      <w:r w:rsidRPr="00DE0E94">
        <w:t>.</w:t>
      </w:r>
    </w:p>
    <w:p w14:paraId="486CA3D3" w14:textId="77777777" w:rsidR="006E0741" w:rsidRPr="00A827A3" w:rsidRDefault="006E0741" w:rsidP="006E0741">
      <w:pPr>
        <w:rPr>
          <w:rtl/>
        </w:rPr>
      </w:pPr>
    </w:p>
    <w:p w14:paraId="0AD5BF88" w14:textId="77777777" w:rsidR="006E0741" w:rsidRDefault="006E0741" w:rsidP="006E0741">
      <w:r>
        <w:rPr>
          <w:noProof/>
        </w:rPr>
        <w:drawing>
          <wp:anchor distT="0" distB="0" distL="114300" distR="114300" simplePos="0" relativeHeight="251663360" behindDoc="1" locked="0" layoutInCell="1" allowOverlap="1" wp14:anchorId="2A311A9A" wp14:editId="38D64B08">
            <wp:simplePos x="0" y="0"/>
            <wp:positionH relativeFrom="column">
              <wp:posOffset>2399665</wp:posOffset>
            </wp:positionH>
            <wp:positionV relativeFrom="paragraph">
              <wp:posOffset>6985</wp:posOffset>
            </wp:positionV>
            <wp:extent cx="2219325" cy="2752725"/>
            <wp:effectExtent l="0" t="0" r="9525" b="9525"/>
            <wp:wrapNone/>
            <wp:docPr id="127690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2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16AC5" w14:textId="77777777" w:rsidR="006E0741" w:rsidRDefault="006E0741" w:rsidP="006E0741"/>
    <w:p w14:paraId="2E09E168" w14:textId="77777777" w:rsidR="006E0741" w:rsidRDefault="006E0741" w:rsidP="006E0741"/>
    <w:p w14:paraId="4C192474" w14:textId="77777777" w:rsidR="006E0741" w:rsidRDefault="006E0741" w:rsidP="006E0741"/>
    <w:p w14:paraId="7B984F87" w14:textId="77777777" w:rsidR="006E0741" w:rsidRDefault="006E0741" w:rsidP="006E0741"/>
    <w:p w14:paraId="1D2FE2A2" w14:textId="77777777" w:rsidR="006E0741" w:rsidRPr="006C2A35" w:rsidRDefault="006E0741" w:rsidP="006E0741">
      <w:pPr>
        <w:rPr>
          <w:rtl/>
        </w:rPr>
      </w:pPr>
    </w:p>
    <w:p w14:paraId="51162C9A" w14:textId="77777777" w:rsidR="006E0741" w:rsidRDefault="006E0741" w:rsidP="006E0741">
      <w:pPr>
        <w:rPr>
          <w:rtl/>
        </w:rPr>
      </w:pPr>
    </w:p>
    <w:p w14:paraId="5ABA0249" w14:textId="77777777" w:rsidR="006E0741" w:rsidRDefault="006E0741" w:rsidP="006E0741">
      <w:pPr>
        <w:rPr>
          <w:rtl/>
        </w:rPr>
      </w:pPr>
    </w:p>
    <w:p w14:paraId="2CF68B67" w14:textId="77777777" w:rsidR="006E0741" w:rsidRDefault="006E0741" w:rsidP="006E0741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93785" wp14:editId="4CA392FA">
                <wp:simplePos x="0" y="0"/>
                <wp:positionH relativeFrom="column">
                  <wp:posOffset>-746760</wp:posOffset>
                </wp:positionH>
                <wp:positionV relativeFrom="paragraph">
                  <wp:posOffset>299720</wp:posOffset>
                </wp:positionV>
                <wp:extent cx="2339340" cy="914400"/>
                <wp:effectExtent l="0" t="0" r="3810" b="0"/>
                <wp:wrapNone/>
                <wp:docPr id="966058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41AE1" w14:textId="77777777" w:rsidR="006E0741" w:rsidRDefault="006E0741" w:rsidP="006E0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איור 1.1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חלל התהודה שקובע את הצליל שיוצא מהאדם</w:t>
                            </w:r>
                          </w:p>
                          <w:p w14:paraId="6F281B1A" w14:textId="77777777" w:rsidR="006E0741" w:rsidRDefault="006E0741" w:rsidP="006E0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מתוך הספר "</w:t>
                            </w:r>
                            <w:r w:rsidRPr="009A02E1">
                              <w:rPr>
                                <w:rFonts w:ascii="Helvetica" w:hAnsi="Helvetica"/>
                                <w:color w:val="2C2C2C"/>
                                <w:sz w:val="45"/>
                                <w:szCs w:val="45"/>
                                <w:shd w:val="clear" w:color="auto" w:fill="FFFFFF"/>
                              </w:rPr>
                              <w:t xml:space="preserve"> </w:t>
                            </w:r>
                            <w:r w:rsidRPr="009A02E1">
                              <w:t>You say potato : a book about accents</w:t>
                            </w:r>
                            <w:r>
                              <w:t>"</w:t>
                            </w:r>
                          </w:p>
                          <w:p w14:paraId="70A4ADD4" w14:textId="77777777" w:rsidR="006E0741" w:rsidRDefault="006E0741" w:rsidP="006E07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93785" id="Text Box 2" o:spid="_x0000_s1027" type="#_x0000_t202" style="position:absolute;left:0;text-align:left;margin-left:-58.8pt;margin-top:23.6pt;width:184.2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" fillcolor="white [3201]" stroked="f" strokeweight=".5pt">
                <v:textbox>
                  <w:txbxContent>
                    <w:p w14:paraId="67241AE1" w14:textId="77777777" w:rsidR="006E0741" w:rsidRDefault="006E0741" w:rsidP="006E0741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איור 1.1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חלל התהודה שקובע את הצליל שיוצא מהאדם</w:t>
                      </w:r>
                    </w:p>
                    <w:p w14:paraId="6F281B1A" w14:textId="77777777" w:rsidR="006E0741" w:rsidRDefault="006E0741" w:rsidP="006E0741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מתוך הספר "</w:t>
                      </w:r>
                      <w:r w:rsidRPr="009A02E1">
                        <w:rPr>
                          <w:rFonts w:ascii="Helvetica" w:hAnsi="Helvetica"/>
                          <w:color w:val="2C2C2C"/>
                          <w:sz w:val="45"/>
                          <w:szCs w:val="45"/>
                          <w:shd w:val="clear" w:color="auto" w:fill="FFFFFF"/>
                        </w:rPr>
                        <w:t xml:space="preserve"> </w:t>
                      </w:r>
                      <w:r w:rsidRPr="009A02E1">
                        <w:t>You say potato : a book about accents</w:t>
                      </w:r>
                      <w:r>
                        <w:t>"</w:t>
                      </w:r>
                    </w:p>
                    <w:p w14:paraId="70A4ADD4" w14:textId="77777777" w:rsidR="006E0741" w:rsidRDefault="006E0741" w:rsidP="006E07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4EC2F1" w14:textId="77777777" w:rsidR="006E0741" w:rsidRDefault="006E0741" w:rsidP="006E0741">
      <w:pPr>
        <w:rPr>
          <w:rFonts w:hint="cs"/>
        </w:rPr>
      </w:pPr>
    </w:p>
    <w:p w14:paraId="2D9946D5" w14:textId="77777777" w:rsidR="006E0741" w:rsidRDefault="006E0741" w:rsidP="006E0741">
      <w:pPr>
        <w:rPr>
          <w:rtl/>
        </w:rPr>
      </w:pPr>
    </w:p>
    <w:p w14:paraId="6C3F2474" w14:textId="77777777" w:rsidR="006E0741" w:rsidRDefault="006E0741" w:rsidP="006E0741">
      <w:pPr>
        <w:rPr>
          <w:rtl/>
        </w:rPr>
      </w:pPr>
    </w:p>
    <w:p w14:paraId="4D66767E" w14:textId="77777777" w:rsidR="006E0741" w:rsidRDefault="006E0741" w:rsidP="006E0741">
      <w:pPr>
        <w:rPr>
          <w:rtl/>
        </w:rPr>
      </w:pPr>
    </w:p>
    <w:p w14:paraId="6EDC9F74" w14:textId="77777777" w:rsidR="006E0741" w:rsidRDefault="006E0741" w:rsidP="006E0741">
      <w:pPr>
        <w:rPr>
          <w:rtl/>
        </w:rPr>
      </w:pPr>
      <w:r>
        <w:rPr>
          <w:rFonts w:hint="cs"/>
          <w:rtl/>
        </w:rPr>
        <w:t>כל צליל ניתן לנתח כפונק' גל ואז לפשט בעזרת המאפיינים הבאים :</w:t>
      </w:r>
    </w:p>
    <w:p w14:paraId="20DE239F" w14:textId="7E3BDEC4" w:rsidR="006E0741" w:rsidRDefault="006E0741" w:rsidP="006E0741">
      <w:pPr>
        <w:rPr>
          <w:rFonts w:hint="cs"/>
          <w:rtl/>
        </w:rPr>
      </w:pPr>
      <w:r>
        <w:rPr>
          <w:rFonts w:hint="cs"/>
          <w:rtl/>
        </w:rPr>
        <w:t>אמפליטודה(גובה צליל) ,תדירות  , גון צליל (</w:t>
      </w:r>
      <w:r>
        <w:t>timbre</w:t>
      </w:r>
      <w:r w:rsidR="00716503">
        <w:rPr>
          <w:rFonts w:hint="cs"/>
          <w:rtl/>
        </w:rPr>
        <w:t>) (נדרש עוד לכתוב ...)</w:t>
      </w:r>
    </w:p>
    <w:p w14:paraId="0509559E" w14:textId="77777777" w:rsidR="006E0741" w:rsidRPr="006C2A35" w:rsidRDefault="006E0741" w:rsidP="006E0741">
      <w:pPr>
        <w:rPr>
          <w:rFonts w:hint="cs"/>
          <w:rtl/>
        </w:rPr>
      </w:pPr>
    </w:p>
    <w:p w14:paraId="5226537B" w14:textId="77777777" w:rsidR="006E0741" w:rsidRDefault="006E0741" w:rsidP="006E0741">
      <w:pPr>
        <w:rPr>
          <w:rtl/>
        </w:rPr>
      </w:pPr>
      <w:r w:rsidRPr="00192E1C">
        <w:rPr>
          <w:rtl/>
        </w:rPr>
        <w:lastRenderedPageBreak/>
        <w:t xml:space="preserve">באיור </w:t>
      </w:r>
      <w:r>
        <w:rPr>
          <w:rFonts w:hint="cs"/>
          <w:rtl/>
        </w:rPr>
        <w:t xml:space="preserve">הבא </w:t>
      </w:r>
      <w:r w:rsidRPr="00192E1C">
        <w:rPr>
          <w:rtl/>
        </w:rPr>
        <w:t xml:space="preserve"> אפשר לראות את גל הקול ואת הספקטרוגרמה המייצגת את החותמת האקוסטית של המילים </w:t>
      </w:r>
      <w:r w:rsidRPr="00192E1C">
        <w:t>"</w:t>
      </w:r>
      <w:r w:rsidRPr="00192E1C">
        <w:rPr>
          <w:rtl/>
        </w:rPr>
        <w:t>כדאי לדעת", כפי שהקליט מחבר חוברת זו. המחשב רושם את האותות של קובץ הקול משמאל לימין</w:t>
      </w:r>
      <w:r w:rsidRPr="00192E1C">
        <w:t xml:space="preserve">, </w:t>
      </w:r>
      <w:r w:rsidRPr="00192E1C">
        <w:rPr>
          <w:rtl/>
        </w:rPr>
        <w:t>ולכן גם הקריאה שלו נערכת בהתאם. מתחת לספקטרוגרמה, הפונטיקאים נוהגים להוסיף חלוקה של המבע לצלילים השונים</w:t>
      </w:r>
      <w:r w:rsidRPr="00192E1C">
        <w:t xml:space="preserve">. </w:t>
      </w:r>
      <w:r w:rsidRPr="00192E1C">
        <w:rPr>
          <w:rtl/>
        </w:rPr>
        <w:t>הפרטים שהספקטרוגרמה וגל הקול יכולים לספק לנו על ההקלטה הם למשל נקודות המעבר בין צליל לצליל, משכו של כל צליל, ולעיתים, בצלילים מסוימים, גם את סוג הצליל</w:t>
      </w:r>
      <w:r w:rsidRPr="00192E1C">
        <w:t xml:space="preserve">. </w:t>
      </w:r>
    </w:p>
    <w:p w14:paraId="235D81A8" w14:textId="77777777" w:rsidR="006E0741" w:rsidRDefault="006E0741" w:rsidP="006E0741">
      <w:pPr>
        <w:rPr>
          <w:rtl/>
        </w:rPr>
      </w:pPr>
      <w:r w:rsidRPr="00192E1C">
        <w:rPr>
          <w:rtl/>
        </w:rPr>
        <w:t>הספקטרוגרמה מייצגת את האנרגייה האקוסטית שמייצר כל צליל באמצעות כתמים בגוונים שונים של אפור – אפור בהיר פירושו אנרגייה נמוכה ואפור כהה פירושו אנרגייה גבוהה. תדירות הצלילים</w:t>
      </w:r>
      <w:r w:rsidRPr="00192E1C">
        <w:t xml:space="preserve">, </w:t>
      </w:r>
      <w:r w:rsidRPr="00192E1C">
        <w:rPr>
          <w:rtl/>
        </w:rPr>
        <w:t>הנמדדת ביחידות הרץ, מיוצגת בספקטרוגרמה בציר האנכי, כלומר – ככל שהכתם האפור ממוקם גבוה יותר בספקטרוגרמה כך תדירותו של הצליל גבוהה יותר. בספקטרוגרמה המצורפת כאן התדירות נעה בין 0 ל7000- הרץ, אך זהו נתון שאפשר לשנות אותו בהתאם לצורכי המשתמש</w:t>
      </w:r>
      <w:r w:rsidRPr="00192E1C">
        <w:t>.</w:t>
      </w:r>
    </w:p>
    <w:p w14:paraId="5543DA0E" w14:textId="77777777" w:rsidR="006E0741" w:rsidRDefault="006E0741" w:rsidP="006E0741">
      <w:pPr>
        <w:rPr>
          <w:rtl/>
        </w:rPr>
      </w:pPr>
    </w:p>
    <w:p w14:paraId="271124A1" w14:textId="77777777" w:rsidR="006E0741" w:rsidRDefault="006E0741" w:rsidP="006E0741">
      <w:pPr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A4A5A5C" wp14:editId="5179579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3688715"/>
            <wp:effectExtent l="0" t="0" r="2540" b="6985"/>
            <wp:wrapNone/>
            <wp:docPr id="10950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6EA49" w14:textId="77777777" w:rsidR="006E0741" w:rsidRDefault="006E0741" w:rsidP="006E0741">
      <w:pPr>
        <w:rPr>
          <w:rtl/>
        </w:rPr>
      </w:pPr>
    </w:p>
    <w:p w14:paraId="1F46DC65" w14:textId="77777777" w:rsidR="006E0741" w:rsidRDefault="006E0741" w:rsidP="006E0741">
      <w:pPr>
        <w:rPr>
          <w:rtl/>
        </w:rPr>
      </w:pPr>
    </w:p>
    <w:p w14:paraId="7C81DB6A" w14:textId="77777777" w:rsidR="006E0741" w:rsidRDefault="006E0741" w:rsidP="006E0741">
      <w:pPr>
        <w:rPr>
          <w:rtl/>
        </w:rPr>
      </w:pPr>
    </w:p>
    <w:p w14:paraId="1CCB71B6" w14:textId="77777777" w:rsidR="006E0741" w:rsidRDefault="006E0741" w:rsidP="006E0741">
      <w:pPr>
        <w:rPr>
          <w:rtl/>
        </w:rPr>
      </w:pPr>
    </w:p>
    <w:p w14:paraId="43D624DD" w14:textId="77777777" w:rsidR="006E0741" w:rsidRDefault="006E0741" w:rsidP="006E0741">
      <w:pPr>
        <w:rPr>
          <w:rtl/>
        </w:rPr>
      </w:pPr>
    </w:p>
    <w:p w14:paraId="095112A6" w14:textId="77777777" w:rsidR="006E0741" w:rsidRDefault="006E0741" w:rsidP="006E0741">
      <w:pPr>
        <w:rPr>
          <w:rtl/>
        </w:rPr>
      </w:pPr>
    </w:p>
    <w:p w14:paraId="06450E0D" w14:textId="77777777" w:rsidR="006E0741" w:rsidRDefault="006E0741" w:rsidP="006E0741">
      <w:pPr>
        <w:rPr>
          <w:rtl/>
        </w:rPr>
      </w:pPr>
    </w:p>
    <w:p w14:paraId="2238AE7D" w14:textId="77777777" w:rsidR="006E0741" w:rsidRPr="00192E1C" w:rsidRDefault="006E0741" w:rsidP="006E0741">
      <w:pPr>
        <w:rPr>
          <w:rFonts w:hint="cs"/>
          <w:rtl/>
        </w:rPr>
      </w:pPr>
    </w:p>
    <w:p w14:paraId="738AB9DD" w14:textId="77777777" w:rsidR="006E0741" w:rsidRDefault="006E0741" w:rsidP="006E0741">
      <w:pPr>
        <w:rPr>
          <w:rtl/>
        </w:rPr>
      </w:pPr>
    </w:p>
    <w:p w14:paraId="2C0945ED" w14:textId="77777777" w:rsidR="006E0741" w:rsidRDefault="006E0741" w:rsidP="006E0741">
      <w:pPr>
        <w:rPr>
          <w:rtl/>
        </w:rPr>
      </w:pPr>
    </w:p>
    <w:p w14:paraId="7ACC6BA3" w14:textId="77777777" w:rsidR="006E0741" w:rsidRDefault="006E0741" w:rsidP="006E0741">
      <w:pPr>
        <w:rPr>
          <w:rtl/>
        </w:rPr>
      </w:pPr>
    </w:p>
    <w:p w14:paraId="0F4A448E" w14:textId="77777777" w:rsidR="006E0741" w:rsidRDefault="006E0741" w:rsidP="006E0741">
      <w:pPr>
        <w:rPr>
          <w:rtl/>
        </w:rPr>
      </w:pPr>
    </w:p>
    <w:p w14:paraId="2F34A446" w14:textId="77777777" w:rsidR="006E0741" w:rsidRDefault="006E0741" w:rsidP="006E0741">
      <w:pPr>
        <w:rPr>
          <w:rtl/>
        </w:rPr>
      </w:pPr>
    </w:p>
    <w:p w14:paraId="118EDD1C" w14:textId="77777777" w:rsidR="006E0741" w:rsidRDefault="006E0741" w:rsidP="006E0741">
      <w:pPr>
        <w:rPr>
          <w:rtl/>
        </w:rPr>
      </w:pPr>
    </w:p>
    <w:p w14:paraId="30C5402F" w14:textId="77777777" w:rsidR="006E0741" w:rsidRDefault="006E0741" w:rsidP="006E0741">
      <w:pPr>
        <w:rPr>
          <w:rtl/>
        </w:rPr>
      </w:pPr>
    </w:p>
    <w:p w14:paraId="1A3C09B8" w14:textId="77777777" w:rsidR="006E0741" w:rsidRDefault="006E0741" w:rsidP="006E0741">
      <w:pPr>
        <w:rPr>
          <w:rtl/>
        </w:rPr>
      </w:pPr>
    </w:p>
    <w:p w14:paraId="40F4E2D5" w14:textId="77777777" w:rsidR="004E0E89" w:rsidRDefault="004E0E89"/>
    <w:sectPr w:rsidR="004E0E89" w:rsidSect="005C7C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41"/>
    <w:rsid w:val="003133B6"/>
    <w:rsid w:val="004E0E89"/>
    <w:rsid w:val="005C7CC8"/>
    <w:rsid w:val="006E0741"/>
    <w:rsid w:val="0071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3415"/>
  <w15:chartTrackingRefBased/>
  <w15:docId w15:val="{4338497A-FCDB-4FA0-96A3-CAD5B436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74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E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Levinzon</dc:creator>
  <cp:keywords/>
  <dc:description/>
  <cp:lastModifiedBy>Alon Levinzon</cp:lastModifiedBy>
  <cp:revision>2</cp:revision>
  <dcterms:created xsi:type="dcterms:W3CDTF">2026-06-01T10:19:00Z</dcterms:created>
  <dcterms:modified xsi:type="dcterms:W3CDTF">2026-06-01T10:21:00Z</dcterms:modified>
</cp:coreProperties>
</file>