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16CA" w14:textId="41CBACC1" w:rsidR="006962D9" w:rsidRDefault="006962D9">
      <w:pPr>
        <w:rPr>
          <w:rtl/>
        </w:rPr>
      </w:pPr>
      <w:r>
        <w:rPr>
          <w:noProof/>
        </w:rPr>
        <mc:AlternateContent>
          <mc:Choice Requires="wps">
            <w:drawing>
              <wp:anchor distT="0" distB="0" distL="114300" distR="114300" simplePos="0" relativeHeight="251659264" behindDoc="0" locked="0" layoutInCell="1" allowOverlap="1" wp14:anchorId="13ED4D19" wp14:editId="1E276E42">
                <wp:simplePos x="0" y="0"/>
                <wp:positionH relativeFrom="margin">
                  <wp:posOffset>46990</wp:posOffset>
                </wp:positionH>
                <wp:positionV relativeFrom="paragraph">
                  <wp:posOffset>0</wp:posOffset>
                </wp:positionV>
                <wp:extent cx="5273040" cy="853440"/>
                <wp:effectExtent l="0" t="0" r="0" b="3810"/>
                <wp:wrapSquare wrapText="bothSides"/>
                <wp:docPr id="1570981820" name="Text Box 1"/>
                <wp:cNvGraphicFramePr/>
                <a:graphic xmlns:a="http://schemas.openxmlformats.org/drawingml/2006/main">
                  <a:graphicData uri="http://schemas.microsoft.com/office/word/2010/wordprocessingShape">
                    <wps:wsp>
                      <wps:cNvSpPr txBox="1"/>
                      <wps:spPr>
                        <a:xfrm>
                          <a:off x="0" y="0"/>
                          <a:ext cx="5273040" cy="853440"/>
                        </a:xfrm>
                        <a:prstGeom prst="rect">
                          <a:avLst/>
                        </a:prstGeom>
                        <a:noFill/>
                        <a:ln>
                          <a:noFill/>
                        </a:ln>
                      </wps:spPr>
                      <wps:txbx>
                        <w:txbxContent>
                          <w:p w14:paraId="7550685A" w14:textId="77777777" w:rsidR="006962D9" w:rsidRPr="006962D9" w:rsidRDefault="006962D9" w:rsidP="006962D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62D9">
                              <w:rPr>
                                <w:rFonts w:hint="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מטרות /מסקנות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ED4D19" id="_x0000_t202" coordsize="21600,21600" o:spt="202" path="m,l,21600r21600,l21600,xe">
                <v:stroke joinstyle="miter"/>
                <v:path gradientshapeok="t" o:connecttype="rect"/>
              </v:shapetype>
              <v:shape id="Text Box 1" o:spid="_x0000_s1026" type="#_x0000_t202" style="position:absolute;left:0;text-align:left;margin-left:3.7pt;margin-top:0;width:415.2pt;height:6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" filled="f" stroked="f">
                <v:textbox>
                  <w:txbxContent>
                    <w:p w14:paraId="7550685A" w14:textId="77777777" w:rsidR="006962D9" w:rsidRPr="006962D9" w:rsidRDefault="006962D9" w:rsidP="006962D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62D9">
                        <w:rPr>
                          <w:rFonts w:hint="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מטרות /מסקנות</w:t>
                      </w:r>
                    </w:p>
                  </w:txbxContent>
                </v:textbox>
                <w10:wrap type="square" anchorx="margin"/>
              </v:shape>
            </w:pict>
          </mc:Fallback>
        </mc:AlternateContent>
      </w:r>
      <w:r>
        <w:rPr>
          <w:rFonts w:hint="cs"/>
          <w:rtl/>
        </w:rPr>
        <w:t xml:space="preserve">עם התקדמות מודלי ה- </w:t>
      </w:r>
      <w:r>
        <w:t>ASR</w:t>
      </w:r>
      <w:r>
        <w:rPr>
          <w:rFonts w:hint="cs"/>
          <w:rtl/>
        </w:rPr>
        <w:t xml:space="preserve"> התגלה חור משמעותי : על אף יכולתם הגבוהה לזיהוי שפה הם מפגינים ביצועים פחותים ביכולת שלהם לסווג מבטאים . הדבר נובע מכך שמודלי </w:t>
      </w:r>
      <w:r>
        <w:t>ASR</w:t>
      </w:r>
      <w:r>
        <w:rPr>
          <w:rFonts w:hint="cs"/>
          <w:rtl/>
        </w:rPr>
        <w:t xml:space="preserve"> ורשתות הנוירונוים שלהם מאומנים על גבי אלפי שעות אודיו שרובם מכילים דיבור תקין ללא מבטא של הדובר בשפה. הבעהי עם מבטאים שהם יוצרים חריגות אנומליות בצורה שאדם הוגה את המילים בשפה . מאמרים רבים נכתבו על מסווגי מבטא שיתנו מענה לפערים האלה .הפרויקט שלנו עושה שימוש בחלק מהמאמרים האלה ונועד לשלב גישות שהוצגו שם יחד עם גישות חדשות שאפרט בהמשך. </w:t>
      </w:r>
    </w:p>
    <w:p w14:paraId="555BFF49" w14:textId="75F89C96" w:rsidR="006962D9" w:rsidRDefault="006962D9">
      <w:pPr>
        <w:rPr>
          <w:rtl/>
        </w:rPr>
      </w:pPr>
      <w:r>
        <w:rPr>
          <w:rFonts w:hint="cs"/>
          <w:rtl/>
        </w:rPr>
        <w:t xml:space="preserve">האתגר </w:t>
      </w:r>
      <w:r w:rsidR="00361DFE">
        <w:rPr>
          <w:rFonts w:hint="cs"/>
          <w:rtl/>
        </w:rPr>
        <w:t xml:space="preserve">של מודלי </w:t>
      </w:r>
      <w:r w:rsidR="00361DFE">
        <w:t>ASR</w:t>
      </w:r>
      <w:r w:rsidR="00361DFE">
        <w:rPr>
          <w:rFonts w:hint="cs"/>
          <w:rtl/>
        </w:rPr>
        <w:t xml:space="preserve"> הוא לקחת אודיו</w:t>
      </w:r>
      <w:r w:rsidR="00526F7D">
        <w:rPr>
          <w:rFonts w:hint="cs"/>
          <w:rtl/>
        </w:rPr>
        <w:t xml:space="preserve"> מהעולם האמיתי</w:t>
      </w:r>
      <w:r w:rsidR="00361DFE">
        <w:rPr>
          <w:rFonts w:hint="cs"/>
          <w:rtl/>
        </w:rPr>
        <w:t xml:space="preserve"> </w:t>
      </w:r>
      <w:r w:rsidR="00152198">
        <w:rPr>
          <w:rFonts w:hint="cs"/>
          <w:rtl/>
        </w:rPr>
        <w:t>להפוך מספרים לנתח אותם בצורה נכונה ולנסות לסווג אודיו בעזרת המספרים האלה</w:t>
      </w:r>
      <w:r w:rsidR="00526F7D">
        <w:rPr>
          <w:rFonts w:hint="cs"/>
          <w:rtl/>
        </w:rPr>
        <w:t xml:space="preserve"> שיעזרו לסווג קטעי אודיו נוספים מהעולם האמיתי </w:t>
      </w:r>
      <w:r w:rsidR="00152198">
        <w:rPr>
          <w:rFonts w:hint="cs"/>
          <w:rtl/>
        </w:rPr>
        <w:t xml:space="preserve">  </w:t>
      </w:r>
    </w:p>
    <w:p w14:paraId="6D7A505A" w14:textId="4DF5D4F4" w:rsidR="00361DFE" w:rsidRDefault="00361DFE">
      <w:pPr>
        <w:rPr>
          <w:rtl/>
        </w:rPr>
      </w:pPr>
      <w:r>
        <w:rPr>
          <w:rFonts w:hint="cs"/>
          <w:rtl/>
        </w:rPr>
        <w:t xml:space="preserve">השתמשנו במודלי מל ספקטוגרמה  ולא במודלים ספקטוגרמה לינאריים למרות שהאחרונים הם מייצגים כיצד האוזן של נו שומעת </w:t>
      </w:r>
    </w:p>
    <w:p w14:paraId="7D5E4B32" w14:textId="4C55B1B9" w:rsidR="006962D9" w:rsidRDefault="006962D9">
      <w:pPr>
        <w:rPr>
          <w:rtl/>
        </w:rPr>
      </w:pPr>
      <w:r>
        <w:rPr>
          <w:rFonts w:hint="cs"/>
          <w:rtl/>
        </w:rPr>
        <w:t xml:space="preserve">הגישה שלנו לבניית הםיצקרים השונים </w:t>
      </w:r>
      <w:r w:rsidR="00152198">
        <w:rPr>
          <w:rFonts w:hint="cs"/>
          <w:rtl/>
        </w:rPr>
        <w:t>הייתה</w:t>
      </w:r>
      <w:r>
        <w:rPr>
          <w:rFonts w:hint="cs"/>
          <w:rtl/>
        </w:rPr>
        <w:t xml:space="preserve"> גישה הוליסטית שלוקחת את המאפיינים המוכרים של אודיו כמו </w:t>
      </w:r>
      <w:r>
        <w:t>MFCC</w:t>
      </w:r>
      <w:r>
        <w:rPr>
          <w:rFonts w:hint="cs"/>
          <w:rtl/>
        </w:rPr>
        <w:t xml:space="preserve"> ו </w:t>
      </w:r>
      <w:r>
        <w:t xml:space="preserve">F0 </w:t>
      </w:r>
      <w:r>
        <w:rPr>
          <w:rFonts w:hint="cs"/>
          <w:rtl/>
        </w:rPr>
        <w:t xml:space="preserve"> שעושים ממוצע על </w:t>
      </w:r>
      <w:r w:rsidR="00361DFE">
        <w:rPr>
          <w:rFonts w:hint="cs"/>
          <w:rtl/>
        </w:rPr>
        <w:t xml:space="preserve">האודיו ונרמול שלהם מצאנו פיצ'ירם דינמיים ממאמר חדש משנת 2025 שמבין את השינוי לאורך זמן בדיבור . להם הוספנו מאפיינם שמנסים לתפוס ולייצג את התנועה של הלשון הפיזיולוגיה שלה ולהם הוספנו פיצ'ירם פונטיים שתופיסם את את ההגייה של המילה והצורה שהיא נשמעת פיצויצת או גרונית .השתמשנו בספקטוגרמה שזה הדרך הויזואלית שבה האודיו נראה כדי לאמן מודלי </w:t>
      </w:r>
      <w:r w:rsidR="00361DFE">
        <w:t>cnn</w:t>
      </w:r>
      <w:r w:rsidR="00361DFE">
        <w:rPr>
          <w:rFonts w:hint="cs"/>
          <w:rtl/>
        </w:rPr>
        <w:t xml:space="preserve"> .</w:t>
      </w:r>
    </w:p>
    <w:p w14:paraId="7566A2CA" w14:textId="278C3CC8" w:rsidR="00361DFE" w:rsidRDefault="00361DFE">
      <w:pPr>
        <w:rPr>
          <w:rtl/>
        </w:rPr>
      </w:pPr>
      <w:r>
        <w:rPr>
          <w:rFonts w:hint="cs"/>
          <w:rtl/>
        </w:rPr>
        <w:t xml:space="preserve">כלומר השתמשנו בפיזיולוגיה של הלשון פיזיולוגיה של הפה והגרון פיזיולוגיה של האוזן מתמטיקה בדידה ורציפה כדי לייצג את האודיו </w:t>
      </w:r>
      <w:r w:rsidR="00152198">
        <w:rPr>
          <w:rFonts w:hint="cs"/>
          <w:rtl/>
        </w:rPr>
        <w:t xml:space="preserve">כוקטור מספרי ולבסוף התמשנו בייצוג תמונה לאמן מודלי </w:t>
      </w:r>
      <w:r w:rsidR="00152198">
        <w:t>CNN</w:t>
      </w:r>
      <w:r w:rsidR="00152198">
        <w:rPr>
          <w:rFonts w:hint="cs"/>
          <w:rtl/>
        </w:rPr>
        <w:t xml:space="preserve"> שעובדים על ייצוג תמונה . זו הדרך ההוליסטית שבה ניסנו לתקו את הבעיה מכיוונים שונים ולקשר בין חוש הראייה השמיעה </w:t>
      </w:r>
      <w:r w:rsidR="00E91A1A">
        <w:rPr>
          <w:rFonts w:hint="cs"/>
          <w:rtl/>
        </w:rPr>
        <w:t>למתמטיקה.</w:t>
      </w:r>
    </w:p>
    <w:p w14:paraId="63F69BCC" w14:textId="14AE98FA" w:rsidR="004E0E89" w:rsidRDefault="006962D9">
      <w:pPr>
        <w:rPr>
          <w:rtl/>
        </w:rPr>
      </w:pPr>
      <w:r>
        <w:rPr>
          <w:rFonts w:hint="cs"/>
          <w:rtl/>
        </w:rPr>
        <w:t xml:space="preserve">אתגר השמשעותי שהיה לנו  הוא מציאת דאטה למבטאים השונים . לא לכל מבטא יש מספיק דאטה והמצד השני אנחנו רצינו לבחור מבטאים עם מספיק דגימות מ </w:t>
      </w:r>
      <w:r>
        <w:t>accent archive</w:t>
      </w:r>
      <w:r>
        <w:rPr>
          <w:rFonts w:hint="cs"/>
          <w:rtl/>
        </w:rPr>
        <w:t xml:space="preserve"> שאותו נוכל להצליב עם מאגרים של מבטאים בטקסט חופשי . אך לצורך כך היינו צריכים לשמור על יחס של 1:3 ביניהם כדי שהמודל לא ילמד את הטקסט ולא המבטא עצמו .לכן בשבלב השני של הניסויים ששילב בין המאגרים האלו הוגבלנו לכמות מסוימת  </w:t>
      </w:r>
    </w:p>
    <w:p w14:paraId="485CE2A5" w14:textId="44A6F39A" w:rsidR="006962D9" w:rsidRDefault="006962D9">
      <w:pPr>
        <w:rPr>
          <w:rtl/>
        </w:rPr>
      </w:pPr>
      <w:r>
        <w:rPr>
          <w:rFonts w:hint="cs"/>
          <w:rtl/>
        </w:rPr>
        <w:t>במהלך הניסויים ....</w:t>
      </w:r>
    </w:p>
    <w:p w14:paraId="3C896845" w14:textId="77777777" w:rsidR="007218D1" w:rsidRDefault="007218D1">
      <w:pPr>
        <w:rPr>
          <w:rtl/>
        </w:rPr>
      </w:pPr>
    </w:p>
    <w:p w14:paraId="64CB47E5" w14:textId="77777777" w:rsidR="007218D1" w:rsidRPr="007218D1" w:rsidRDefault="007218D1" w:rsidP="007218D1">
      <w:r>
        <w:rPr>
          <w:rFonts w:hint="cs"/>
          <w:b/>
          <w:bCs/>
          <w:u w:val="single"/>
          <w:rtl/>
        </w:rPr>
        <w:t>להוסיך א החלק של עוגן:</w:t>
      </w:r>
      <w:r>
        <w:rPr>
          <w:b/>
          <w:bCs/>
          <w:u w:val="single"/>
          <w:rtl/>
        </w:rPr>
        <w:br/>
      </w:r>
      <w:r w:rsidRPr="007218D1">
        <w:rPr>
          <w:rtl/>
        </w:rPr>
        <w:t>עמידה בדרישות הסף של "מיזוג מקורות מידע</w:t>
      </w:r>
      <w:r w:rsidRPr="007218D1">
        <w:t>" (Data Fusion)</w:t>
      </w:r>
    </w:p>
    <w:p w14:paraId="659215F3" w14:textId="77777777" w:rsidR="007218D1" w:rsidRPr="007218D1" w:rsidRDefault="007218D1" w:rsidP="007218D1">
      <w:r w:rsidRPr="007218D1">
        <w:rPr>
          <w:rtl/>
        </w:rPr>
        <w:t>אחת הדרישות המרכזיות בפרויקטים בטכניון היא להראות יצירתיות במיזוג מידע ממקורות שונים</w:t>
      </w:r>
      <w:r w:rsidRPr="007218D1">
        <w:t xml:space="preserve">. </w:t>
      </w:r>
      <w:r w:rsidRPr="007218D1">
        <w:rPr>
          <w:rtl/>
        </w:rPr>
        <w:t>הוספת וקטור פונטי</w:t>
      </w:r>
      <w:r w:rsidRPr="007218D1">
        <w:t xml:space="preserve"> (IPA) </w:t>
      </w:r>
      <w:r w:rsidRPr="007218D1">
        <w:rPr>
          <w:rtl/>
        </w:rPr>
        <w:t xml:space="preserve">המופק מהטקסט הופכת את הפרויקט מ"עיבוד אותות אודיו גנרי" לפרויקט </w:t>
      </w:r>
      <w:r w:rsidRPr="007218D1">
        <w:rPr>
          <w:b/>
          <w:bCs/>
          <w:rtl/>
        </w:rPr>
        <w:t>מולטי-מודאלי</w:t>
      </w:r>
      <w:r w:rsidRPr="007218D1">
        <w:rPr>
          <w:rtl/>
        </w:rPr>
        <w:t xml:space="preserve"> המשלב אקוסטיקה (הסיגנל) עם בלשנות (הטקסט וההברות)</w:t>
      </w:r>
      <w:r w:rsidRPr="007218D1">
        <w:t>.</w:t>
      </w:r>
    </w:p>
    <w:p w14:paraId="3060EB7D" w14:textId="43CC7BCA" w:rsidR="007218D1" w:rsidRPr="007218D1" w:rsidRDefault="007218D1" w:rsidP="007218D1">
      <w:r w:rsidRPr="007218D1">
        <w:t xml:space="preserve">2. </w:t>
      </w:r>
      <w:r w:rsidRPr="007218D1">
        <w:rPr>
          <w:rtl/>
        </w:rPr>
        <w:t>יצירת "</w:t>
      </w:r>
      <w:r w:rsidRPr="00F262FF">
        <w:rPr>
          <w:b/>
          <w:bCs/>
          <w:sz w:val="32"/>
          <w:szCs w:val="32"/>
          <w:u w:val="single"/>
          <w:rtl/>
        </w:rPr>
        <w:t>עוגן ציפייה</w:t>
      </w:r>
      <w:r w:rsidRPr="007218D1">
        <w:rPr>
          <w:rtl/>
        </w:rPr>
        <w:t>" מול מציאות אקוסטית</w:t>
      </w:r>
    </w:p>
    <w:p w14:paraId="1136D695" w14:textId="77777777" w:rsidR="007218D1" w:rsidRPr="007218D1" w:rsidRDefault="007218D1" w:rsidP="007218D1">
      <w:r w:rsidRPr="007218D1">
        <w:rPr>
          <w:rtl/>
        </w:rPr>
        <w:t xml:space="preserve">הטקסט משמש למודל כ"ציפייה" (מה הדובר </w:t>
      </w:r>
      <w:r w:rsidRPr="007218D1">
        <w:rPr>
          <w:i/>
          <w:iCs/>
          <w:rtl/>
        </w:rPr>
        <w:t>היה אמור</w:t>
      </w:r>
      <w:r w:rsidRPr="007218D1">
        <w:rPr>
          <w:rtl/>
        </w:rPr>
        <w:t xml:space="preserve"> להגיד לפי המילון התקני), בעוד האודיו מייצג את ה"מציאות" (איך זה נאמר בפועל</w:t>
      </w:r>
      <w:r w:rsidRPr="007218D1">
        <w:t>).</w:t>
      </w:r>
    </w:p>
    <w:p w14:paraId="7FD2C022" w14:textId="77777777" w:rsidR="007218D1" w:rsidRPr="007218D1" w:rsidRDefault="007218D1" w:rsidP="007218D1">
      <w:pPr>
        <w:numPr>
          <w:ilvl w:val="0"/>
          <w:numId w:val="4"/>
        </w:numPr>
      </w:pPr>
      <w:r w:rsidRPr="007218D1">
        <w:rPr>
          <w:b/>
          <w:bCs/>
          <w:rtl/>
        </w:rPr>
        <w:lastRenderedPageBreak/>
        <w:t>זיהוי פערים</w:t>
      </w:r>
      <w:r w:rsidRPr="007218D1">
        <w:rPr>
          <w:b/>
          <w:bCs/>
        </w:rPr>
        <w:t>:</w:t>
      </w:r>
      <w:r w:rsidRPr="007218D1">
        <w:t xml:space="preserve"> </w:t>
      </w:r>
      <w:r w:rsidRPr="007218D1">
        <w:rPr>
          <w:rtl/>
        </w:rPr>
        <w:t xml:space="preserve">המודל לומד לזהות את </w:t>
      </w:r>
      <w:r w:rsidRPr="007218D1">
        <w:rPr>
          <w:b/>
          <w:bCs/>
          <w:rtl/>
        </w:rPr>
        <w:t>אי-ההתאמה</w:t>
      </w:r>
      <w:r w:rsidRPr="007218D1">
        <w:rPr>
          <w:rtl/>
        </w:rPr>
        <w:t xml:space="preserve"> בין השניים</w:t>
      </w:r>
      <w:r w:rsidRPr="007218D1">
        <w:t xml:space="preserve">. </w:t>
      </w:r>
      <w:r w:rsidRPr="007218D1">
        <w:rPr>
          <w:rtl/>
        </w:rPr>
        <w:t>למשל, אם הענף הפונטי מצפה לעיצור</w:t>
      </w:r>
      <w:r w:rsidRPr="007218D1">
        <w:t xml:space="preserve"> /p/ (</w:t>
      </w:r>
      <w:r w:rsidRPr="007218D1">
        <w:rPr>
          <w:rtl/>
        </w:rPr>
        <w:t>אטום</w:t>
      </w:r>
      <w:r w:rsidRPr="007218D1">
        <w:t xml:space="preserve">, Voiced=0) </w:t>
      </w:r>
      <w:r w:rsidRPr="007218D1">
        <w:rPr>
          <w:rtl/>
        </w:rPr>
        <w:t>אבל הפיצ'רים האקוסטיים מראים אנרגיה של</w:t>
      </w:r>
      <w:r w:rsidRPr="007218D1">
        <w:t xml:space="preserve"> /b/ (</w:t>
      </w:r>
      <w:r w:rsidRPr="007218D1">
        <w:rPr>
          <w:rtl/>
        </w:rPr>
        <w:t>קולי</w:t>
      </w:r>
      <w:r w:rsidRPr="007218D1">
        <w:t xml:space="preserve">, Voiced=1), </w:t>
      </w:r>
      <w:r w:rsidRPr="007218D1">
        <w:rPr>
          <w:rtl/>
        </w:rPr>
        <w:t>המודל מזהה פער זה כחתימה מובהקת של מבטא ערבי</w:t>
      </w:r>
      <w:r w:rsidRPr="007218D1">
        <w:t>.</w:t>
      </w:r>
    </w:p>
    <w:p w14:paraId="5321C66C" w14:textId="77777777" w:rsidR="007218D1" w:rsidRPr="007218D1" w:rsidRDefault="007218D1" w:rsidP="007218D1">
      <w:pPr>
        <w:numPr>
          <w:ilvl w:val="0"/>
          <w:numId w:val="4"/>
        </w:numPr>
      </w:pPr>
      <w:r w:rsidRPr="007218D1">
        <w:rPr>
          <w:b/>
          <w:bCs/>
          <w:rtl/>
        </w:rPr>
        <w:t>נורמליזציה של תוכן</w:t>
      </w:r>
      <w:r w:rsidRPr="007218D1">
        <w:rPr>
          <w:b/>
          <w:bCs/>
        </w:rPr>
        <w:t>:</w:t>
      </w:r>
      <w:r w:rsidRPr="007218D1">
        <w:t xml:space="preserve"> </w:t>
      </w:r>
      <w:r w:rsidRPr="007218D1">
        <w:rPr>
          <w:rtl/>
        </w:rPr>
        <w:t>הקישור לטקסט מאפשר למודל "לנרמל" את הציפייה שלו ולהבין האם שינוי באנרגיה נובע מהמילה עצמה (תוכן) או מהמבטא של הדובר</w:t>
      </w:r>
      <w:r w:rsidRPr="007218D1">
        <w:t>.</w:t>
      </w:r>
    </w:p>
    <w:p w14:paraId="51C5F0A1" w14:textId="77777777" w:rsidR="007218D1" w:rsidRPr="007218D1" w:rsidRDefault="007218D1" w:rsidP="007218D1">
      <w:r w:rsidRPr="007218D1">
        <w:t xml:space="preserve">3. </w:t>
      </w:r>
      <w:r w:rsidRPr="007218D1">
        <w:rPr>
          <w:rtl/>
        </w:rPr>
        <w:t>מניעת התאמת יתר לתוכן</w:t>
      </w:r>
      <w:r w:rsidRPr="007218D1">
        <w:t xml:space="preserve"> (Content Overfitting)</w:t>
      </w:r>
    </w:p>
    <w:p w14:paraId="31AD30B3" w14:textId="77777777" w:rsidR="007218D1" w:rsidRPr="007218D1" w:rsidRDefault="007218D1" w:rsidP="007218D1">
      <w:r w:rsidRPr="007218D1">
        <w:rPr>
          <w:rtl/>
        </w:rPr>
        <w:t>ללא הקישור לטקסט, המודל עלול "לרמות" וללמוד לזהות מילים במקום מבטאים</w:t>
      </w:r>
      <w:r w:rsidRPr="007218D1">
        <w:t>.</w:t>
      </w:r>
    </w:p>
    <w:p w14:paraId="5C31FF32" w14:textId="77777777" w:rsidR="007218D1" w:rsidRPr="007218D1" w:rsidRDefault="007218D1" w:rsidP="007218D1">
      <w:pPr>
        <w:numPr>
          <w:ilvl w:val="0"/>
          <w:numId w:val="5"/>
        </w:numPr>
      </w:pPr>
      <w:r w:rsidRPr="007218D1">
        <w:rPr>
          <w:rtl/>
        </w:rPr>
        <w:t xml:space="preserve">במאגר כמו </w:t>
      </w:r>
      <w:r w:rsidRPr="007218D1">
        <w:rPr>
          <w:b/>
          <w:bCs/>
        </w:rPr>
        <w:t>Accent Archive</w:t>
      </w:r>
      <w:r w:rsidRPr="007218D1">
        <w:t xml:space="preserve">, </w:t>
      </w:r>
      <w:r w:rsidRPr="007218D1">
        <w:rPr>
          <w:rtl/>
        </w:rPr>
        <w:t>שבו כולם אומרים את אותו משפט, וקטור הפונמות עוזר לרשת</w:t>
      </w:r>
      <w:r w:rsidRPr="007218D1">
        <w:t xml:space="preserve"> (CNN) </w:t>
      </w:r>
      <w:r w:rsidRPr="007218D1">
        <w:rPr>
          <w:rtl/>
        </w:rPr>
        <w:t>או למסווג</w:t>
      </w:r>
      <w:r w:rsidRPr="007218D1">
        <w:t xml:space="preserve"> (SVM) </w:t>
      </w:r>
      <w:r w:rsidRPr="007218D1">
        <w:rPr>
          <w:rtl/>
        </w:rPr>
        <w:t>להתמקד רק בשינויי התדר (הפורמנטים) המאפיינים את המבטא, במקום לנסות ללמוד את מבנה המילה מחדש בכל פעם</w:t>
      </w:r>
      <w:r w:rsidRPr="007218D1">
        <w:t>.</w:t>
      </w:r>
    </w:p>
    <w:p w14:paraId="0517F58A" w14:textId="77777777" w:rsidR="007218D1" w:rsidRPr="007218D1" w:rsidRDefault="007218D1" w:rsidP="007218D1">
      <w:pPr>
        <w:numPr>
          <w:ilvl w:val="0"/>
          <w:numId w:val="5"/>
        </w:numPr>
      </w:pPr>
      <w:r w:rsidRPr="007218D1">
        <w:rPr>
          <w:rtl/>
        </w:rPr>
        <w:t>בטקסט חופשי (כמו ממוזילה), הוקטור הפונטי</w:t>
      </w:r>
      <w:r w:rsidRPr="007218D1">
        <w:t xml:space="preserve"> (</w:t>
      </w:r>
      <w:r w:rsidRPr="007218D1">
        <w:rPr>
          <w:rtl/>
        </w:rPr>
        <w:t>שיחולץ בעזרת מודל</w:t>
      </w:r>
      <w:r w:rsidRPr="007218D1">
        <w:t xml:space="preserve"> ASR </w:t>
      </w:r>
      <w:r w:rsidRPr="007218D1">
        <w:rPr>
          <w:rtl/>
        </w:rPr>
        <w:t>כמו</w:t>
      </w:r>
      <w:r w:rsidRPr="007218D1">
        <w:t xml:space="preserve"> Whisper) </w:t>
      </w:r>
      <w:r w:rsidRPr="007218D1">
        <w:rPr>
          <w:rtl/>
        </w:rPr>
        <w:t>משמש כעוגן המאפשר למודל להשוות "תפוחים לתפוחים" ברמה הפונטית גם כשהמילים משתנות</w:t>
      </w:r>
      <w:r w:rsidRPr="007218D1">
        <w:t>.</w:t>
      </w:r>
    </w:p>
    <w:p w14:paraId="0333507B" w14:textId="77777777" w:rsidR="007218D1" w:rsidRPr="007218D1" w:rsidRDefault="007218D1" w:rsidP="007218D1">
      <w:r w:rsidRPr="007218D1">
        <w:t xml:space="preserve">4. </w:t>
      </w:r>
      <w:r w:rsidRPr="007218D1">
        <w:rPr>
          <w:rtl/>
        </w:rPr>
        <w:t>שיפור דרמטי בדיוק המודל</w:t>
      </w:r>
    </w:p>
    <w:p w14:paraId="62A32BA4" w14:textId="77777777" w:rsidR="007218D1" w:rsidRPr="007218D1" w:rsidRDefault="007218D1" w:rsidP="007218D1">
      <w:r w:rsidRPr="007218D1">
        <w:rPr>
          <w:rtl/>
        </w:rPr>
        <w:t xml:space="preserve">בספרות המקצועית, שילוב מידע פונטי לצד מאפיינים אקוסטיים מניב לרוב </w:t>
      </w:r>
      <w:r w:rsidRPr="007218D1">
        <w:rPr>
          <w:b/>
          <w:bCs/>
          <w:rtl/>
        </w:rPr>
        <w:t>שיפור של 5% עד 15%</w:t>
      </w:r>
      <w:r w:rsidRPr="007218D1">
        <w:rPr>
          <w:rtl/>
        </w:rPr>
        <w:t xml:space="preserve"> בדיוק המודל</w:t>
      </w:r>
      <w:r w:rsidRPr="007218D1">
        <w:t xml:space="preserve"> (Accuracy/F1-Score). </w:t>
      </w:r>
      <w:r w:rsidRPr="007218D1">
        <w:rPr>
          <w:rtl/>
        </w:rPr>
        <w:t>הפיצ'ר הפונטי מספק עמודות "קשיחות" ודטרמיניסטיות שאינן מושפעות מרעשי רקע או מאיכות המיקרופון, ובכך הוא מייצב את תהליך הלמידה</w:t>
      </w:r>
      <w:r w:rsidRPr="007218D1">
        <w:t>.</w:t>
      </w:r>
    </w:p>
    <w:p w14:paraId="28CE0BD2" w14:textId="77777777" w:rsidR="007218D1" w:rsidRPr="007218D1" w:rsidRDefault="007218D1" w:rsidP="007218D1">
      <w:r w:rsidRPr="007218D1">
        <w:rPr>
          <w:rtl/>
        </w:rPr>
        <w:t>איך זה מיושם בפועל במסווגים</w:t>
      </w:r>
      <w:r w:rsidRPr="007218D1">
        <w:t>?</w:t>
      </w:r>
    </w:p>
    <w:p w14:paraId="03A84E96" w14:textId="77777777" w:rsidR="007218D1" w:rsidRPr="007218D1" w:rsidRDefault="007218D1" w:rsidP="007218D1">
      <w:pPr>
        <w:numPr>
          <w:ilvl w:val="0"/>
          <w:numId w:val="6"/>
        </w:numPr>
      </w:pPr>
      <w:r w:rsidRPr="007218D1">
        <w:rPr>
          <w:b/>
          <w:bCs/>
          <w:rtl/>
        </w:rPr>
        <w:t>במודלים קלאסיים</w:t>
      </w:r>
      <w:r w:rsidRPr="007218D1">
        <w:rPr>
          <w:b/>
          <w:bCs/>
        </w:rPr>
        <w:t xml:space="preserve"> (SVM, XGBoost):</w:t>
      </w:r>
      <w:r w:rsidRPr="007218D1">
        <w:t xml:space="preserve"> </w:t>
      </w:r>
      <w:r w:rsidRPr="007218D1">
        <w:rPr>
          <w:rtl/>
        </w:rPr>
        <w:t>מוסיפים את המאפיינים הפונטיים</w:t>
      </w:r>
      <w:r w:rsidRPr="007218D1">
        <w:t xml:space="preserve"> (</w:t>
      </w:r>
      <w:r w:rsidRPr="007218D1">
        <w:rPr>
          <w:rtl/>
        </w:rPr>
        <w:t>כמו האם העיצור הוא</w:t>
      </w:r>
      <w:r w:rsidRPr="007218D1">
        <w:t xml:space="preserve"> plosive </w:t>
      </w:r>
      <w:r w:rsidRPr="007218D1">
        <w:rPr>
          <w:rtl/>
        </w:rPr>
        <w:t>או</w:t>
      </w:r>
      <w:r w:rsidRPr="007218D1">
        <w:t xml:space="preserve"> voiced) </w:t>
      </w:r>
      <w:r w:rsidRPr="007218D1">
        <w:rPr>
          <w:rtl/>
        </w:rPr>
        <w:t>כעמודות נוספות ב</w:t>
      </w:r>
      <w:r w:rsidRPr="007218D1">
        <w:t xml:space="preserve">-CSV </w:t>
      </w:r>
      <w:r w:rsidRPr="007218D1">
        <w:rPr>
          <w:rtl/>
        </w:rPr>
        <w:t>לצד ה</w:t>
      </w:r>
      <w:r w:rsidRPr="007218D1">
        <w:t xml:space="preserve">-MFCC. </w:t>
      </w:r>
      <w:r w:rsidRPr="007218D1">
        <w:rPr>
          <w:rtl/>
        </w:rPr>
        <w:t>המודל לומד אינטראקציות בין העמודות</w:t>
      </w:r>
      <w:r w:rsidRPr="007218D1">
        <w:t xml:space="preserve"> (</w:t>
      </w:r>
      <w:r w:rsidRPr="007218D1">
        <w:rPr>
          <w:rtl/>
        </w:rPr>
        <w:t>לשל: "אם הוגדר פונטית</w:t>
      </w:r>
      <w:r w:rsidRPr="007218D1">
        <w:t xml:space="preserve"> P </w:t>
      </w:r>
      <w:r w:rsidRPr="007218D1">
        <w:rPr>
          <w:rtl/>
        </w:rPr>
        <w:t>אבל נשמע אקוסטית</w:t>
      </w:r>
      <w:r w:rsidRPr="007218D1">
        <w:t xml:space="preserve"> B").</w:t>
      </w:r>
    </w:p>
    <w:p w14:paraId="6ADB750E" w14:textId="77777777" w:rsidR="007218D1" w:rsidRPr="007218D1" w:rsidRDefault="007218D1" w:rsidP="007218D1">
      <w:pPr>
        <w:numPr>
          <w:ilvl w:val="0"/>
          <w:numId w:val="6"/>
        </w:numPr>
      </w:pPr>
      <w:r w:rsidRPr="007218D1">
        <w:rPr>
          <w:b/>
          <w:bCs/>
          <w:rtl/>
        </w:rPr>
        <w:t>ברשת</w:t>
      </w:r>
      <w:r w:rsidRPr="007218D1">
        <w:rPr>
          <w:b/>
          <w:bCs/>
        </w:rPr>
        <w:t xml:space="preserve"> CNN:</w:t>
      </w:r>
      <w:r w:rsidRPr="007218D1">
        <w:t xml:space="preserve"> </w:t>
      </w:r>
      <w:r w:rsidRPr="007218D1">
        <w:rPr>
          <w:rtl/>
        </w:rPr>
        <w:t xml:space="preserve">בונים ארכיטקטורה של </w:t>
      </w:r>
      <w:r w:rsidRPr="007218D1">
        <w:rPr>
          <w:b/>
          <w:bCs/>
          <w:rtl/>
        </w:rPr>
        <w:t>שני ענפים</w:t>
      </w:r>
      <w:r w:rsidRPr="007218D1">
        <w:rPr>
          <w:rtl/>
        </w:rPr>
        <w:t xml:space="preserve"> </w:t>
      </w:r>
      <w:r w:rsidRPr="007218D1">
        <w:t xml:space="preserve">(Two-Branch Network) – </w:t>
      </w:r>
      <w:r w:rsidRPr="007218D1">
        <w:rPr>
          <w:rtl/>
        </w:rPr>
        <w:t>ענף אחד מעבד את הספקטרוגרמה והענף השני מעבד את הוקטור הפונטי, והם מתמזגים</w:t>
      </w:r>
      <w:r w:rsidRPr="007218D1">
        <w:t xml:space="preserve"> (Concatenation) </w:t>
      </w:r>
      <w:r w:rsidRPr="007218D1">
        <w:rPr>
          <w:rtl/>
        </w:rPr>
        <w:t>לפני שכבת הסיווג הסופית</w:t>
      </w:r>
      <w:r w:rsidRPr="007218D1">
        <w:t>.</w:t>
      </w:r>
    </w:p>
    <w:p w14:paraId="00268C81" w14:textId="77777777" w:rsidR="007218D1" w:rsidRPr="007218D1" w:rsidRDefault="007218D1" w:rsidP="007218D1">
      <w:r w:rsidRPr="007218D1">
        <w:rPr>
          <w:b/>
          <w:bCs/>
          <w:rtl/>
        </w:rPr>
        <w:t>לסיכום, הטקסט כפיצ'ר</w:t>
      </w:r>
      <w:r w:rsidRPr="007218D1">
        <w:rPr>
          <w:b/>
          <w:bCs/>
        </w:rPr>
        <w:t xml:space="preserve"> (</w:t>
      </w:r>
      <w:r w:rsidRPr="007218D1">
        <w:rPr>
          <w:b/>
          <w:bCs/>
          <w:rtl/>
        </w:rPr>
        <w:t>דרך</w:t>
      </w:r>
      <w:r w:rsidRPr="007218D1">
        <w:rPr>
          <w:b/>
          <w:bCs/>
        </w:rPr>
        <w:t xml:space="preserve"> IPA) </w:t>
      </w:r>
      <w:r w:rsidRPr="007218D1">
        <w:rPr>
          <w:b/>
          <w:bCs/>
          <w:rtl/>
        </w:rPr>
        <w:t>הוא לא "קישוט", אלא רכיב הנדסי שמאפשר למודל לבצע "ניתוח שאריות</w:t>
      </w:r>
      <w:r w:rsidRPr="007218D1">
        <w:rPr>
          <w:b/>
          <w:bCs/>
        </w:rPr>
        <w:t xml:space="preserve">" (Residual Learning) </w:t>
      </w:r>
      <w:r w:rsidRPr="007218D1">
        <w:rPr>
          <w:b/>
          <w:bCs/>
          <w:rtl/>
        </w:rPr>
        <w:t>בין התקן הבלשני לביצוע האקוסטי, מה שמהווה את הליבה המדעית של זיהוי מבטאים</w:t>
      </w:r>
    </w:p>
    <w:p w14:paraId="745B59FA" w14:textId="61E8F26C" w:rsidR="007218D1" w:rsidRPr="007218D1" w:rsidRDefault="007218D1">
      <w:pPr>
        <w:rPr>
          <w:rFonts w:hint="cs"/>
          <w:rtl/>
        </w:rPr>
      </w:pPr>
    </w:p>
    <w:sectPr w:rsidR="007218D1" w:rsidRPr="007218D1"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0586"/>
    <w:multiLevelType w:val="multilevel"/>
    <w:tmpl w:val="068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91C40"/>
    <w:multiLevelType w:val="multilevel"/>
    <w:tmpl w:val="147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54984"/>
    <w:multiLevelType w:val="multilevel"/>
    <w:tmpl w:val="2A8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34F14"/>
    <w:multiLevelType w:val="multilevel"/>
    <w:tmpl w:val="E45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E65A6"/>
    <w:multiLevelType w:val="multilevel"/>
    <w:tmpl w:val="ABE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1420E"/>
    <w:multiLevelType w:val="multilevel"/>
    <w:tmpl w:val="BAB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91101">
    <w:abstractNumId w:val="0"/>
  </w:num>
  <w:num w:numId="2" w16cid:durableId="83692383">
    <w:abstractNumId w:val="2"/>
  </w:num>
  <w:num w:numId="3" w16cid:durableId="119299778">
    <w:abstractNumId w:val="4"/>
  </w:num>
  <w:num w:numId="4" w16cid:durableId="885484338">
    <w:abstractNumId w:val="3"/>
  </w:num>
  <w:num w:numId="5" w16cid:durableId="2121291497">
    <w:abstractNumId w:val="1"/>
  </w:num>
  <w:num w:numId="6" w16cid:durableId="848181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D9"/>
    <w:rsid w:val="00152198"/>
    <w:rsid w:val="001A631C"/>
    <w:rsid w:val="00361DFE"/>
    <w:rsid w:val="003D72F9"/>
    <w:rsid w:val="004E0E89"/>
    <w:rsid w:val="00526F7D"/>
    <w:rsid w:val="005C7CC8"/>
    <w:rsid w:val="006962D9"/>
    <w:rsid w:val="007218D1"/>
    <w:rsid w:val="00E91A1A"/>
    <w:rsid w:val="00F262FF"/>
    <w:rsid w:val="00FB34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B258"/>
  <w15:chartTrackingRefBased/>
  <w15:docId w15:val="{F37922C8-CFD3-4362-8AD4-DA99519C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96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2D9"/>
    <w:rPr>
      <w:rFonts w:eastAsiaTheme="majorEastAsia" w:cstheme="majorBidi"/>
      <w:color w:val="272727" w:themeColor="text1" w:themeTint="D8"/>
    </w:rPr>
  </w:style>
  <w:style w:type="paragraph" w:styleId="Title">
    <w:name w:val="Title"/>
    <w:basedOn w:val="Normal"/>
    <w:next w:val="Normal"/>
    <w:link w:val="TitleChar"/>
    <w:uiPriority w:val="10"/>
    <w:qFormat/>
    <w:rsid w:val="00696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2D9"/>
    <w:pPr>
      <w:spacing w:before="160"/>
      <w:jc w:val="center"/>
    </w:pPr>
    <w:rPr>
      <w:i/>
      <w:iCs/>
      <w:color w:val="404040" w:themeColor="text1" w:themeTint="BF"/>
    </w:rPr>
  </w:style>
  <w:style w:type="character" w:customStyle="1" w:styleId="QuoteChar">
    <w:name w:val="Quote Char"/>
    <w:basedOn w:val="DefaultParagraphFont"/>
    <w:link w:val="Quote"/>
    <w:uiPriority w:val="29"/>
    <w:rsid w:val="006962D9"/>
    <w:rPr>
      <w:i/>
      <w:iCs/>
      <w:color w:val="404040" w:themeColor="text1" w:themeTint="BF"/>
    </w:rPr>
  </w:style>
  <w:style w:type="paragraph" w:styleId="ListParagraph">
    <w:name w:val="List Paragraph"/>
    <w:basedOn w:val="Normal"/>
    <w:uiPriority w:val="34"/>
    <w:qFormat/>
    <w:rsid w:val="006962D9"/>
    <w:pPr>
      <w:ind w:left="720"/>
      <w:contextualSpacing/>
    </w:pPr>
  </w:style>
  <w:style w:type="character" w:styleId="IntenseEmphasis">
    <w:name w:val="Intense Emphasis"/>
    <w:basedOn w:val="DefaultParagraphFont"/>
    <w:uiPriority w:val="21"/>
    <w:qFormat/>
    <w:rsid w:val="006962D9"/>
    <w:rPr>
      <w:i/>
      <w:iCs/>
      <w:color w:val="0F4761" w:themeColor="accent1" w:themeShade="BF"/>
    </w:rPr>
  </w:style>
  <w:style w:type="paragraph" w:styleId="IntenseQuote">
    <w:name w:val="Intense Quote"/>
    <w:basedOn w:val="Normal"/>
    <w:next w:val="Normal"/>
    <w:link w:val="IntenseQuoteChar"/>
    <w:uiPriority w:val="30"/>
    <w:qFormat/>
    <w:rsid w:val="00696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D9"/>
    <w:rPr>
      <w:i/>
      <w:iCs/>
      <w:color w:val="0F4761" w:themeColor="accent1" w:themeShade="BF"/>
    </w:rPr>
  </w:style>
  <w:style w:type="character" w:styleId="IntenseReference">
    <w:name w:val="Intense Reference"/>
    <w:basedOn w:val="DefaultParagraphFont"/>
    <w:uiPriority w:val="32"/>
    <w:qFormat/>
    <w:rsid w:val="00696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686</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7</cp:revision>
  <dcterms:created xsi:type="dcterms:W3CDTF">2026-06-26T10:03:00Z</dcterms:created>
  <dcterms:modified xsi:type="dcterms:W3CDTF">2026-06-27T18:47:00Z</dcterms:modified>
</cp:coreProperties>
</file>