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346B6F">
          <w:pPr>
            <w:pStyle w:val="TOCHeading"/>
            <w:bidi/>
            <w:rPr>
              <w:sz w:val="20"/>
              <w:szCs w:val="20"/>
            </w:rPr>
          </w:pPr>
          <w:r w:rsidRPr="00346B6F">
            <w:rPr>
              <w:sz w:val="20"/>
              <w:szCs w:val="20"/>
            </w:rPr>
            <w:t>Table of Contents</w:t>
          </w:r>
        </w:p>
        <w:p w:rsidR="00346B6F" w:rsidRPr="00346B6F" w:rsidRDefault="0064759C" w:rsidP="00346B6F">
          <w:pPr>
            <w:pStyle w:val="TOC1"/>
            <w:tabs>
              <w:tab w:val="right" w:leader="dot" w:pos="9350"/>
            </w:tabs>
            <w:bidi/>
            <w:rPr>
              <w:rFonts w:eastAsiaTheme="minorEastAsia" w:cstheme="minorBidi"/>
              <w:b w:val="0"/>
              <w:bCs w:val="0"/>
              <w:i w:val="0"/>
              <w:iCs w:val="0"/>
              <w:noProof/>
              <w:sz w:val="21"/>
              <w:szCs w:val="21"/>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551" w:history="1">
            <w:r w:rsidR="00346B6F" w:rsidRPr="00346B6F">
              <w:rPr>
                <w:rStyle w:val="Hyperlink"/>
                <w:noProof/>
                <w:sz w:val="21"/>
                <w:szCs w:val="21"/>
                <w:rtl/>
              </w:rPr>
              <w:t>מבוא – סמינר בתכנות מערכות דפנסיבי</w:t>
            </w:r>
            <w:r w:rsidR="00346B6F" w:rsidRPr="00346B6F">
              <w:rPr>
                <w:noProof/>
                <w:webHidden/>
                <w:sz w:val="21"/>
                <w:szCs w:val="21"/>
              </w:rPr>
              <w:tab/>
            </w:r>
            <w:r w:rsidR="00346B6F" w:rsidRPr="00346B6F">
              <w:rPr>
                <w:noProof/>
                <w:webHidden/>
                <w:sz w:val="21"/>
                <w:szCs w:val="21"/>
              </w:rPr>
              <w:fldChar w:fldCharType="begin"/>
            </w:r>
            <w:r w:rsidR="00346B6F" w:rsidRPr="00346B6F">
              <w:rPr>
                <w:noProof/>
                <w:webHidden/>
                <w:sz w:val="21"/>
                <w:szCs w:val="21"/>
              </w:rPr>
              <w:instrText xml:space="preserve"> PAGEREF _Toc528442551 \h </w:instrText>
            </w:r>
            <w:r w:rsidR="00346B6F" w:rsidRPr="00346B6F">
              <w:rPr>
                <w:noProof/>
                <w:webHidden/>
                <w:sz w:val="21"/>
                <w:szCs w:val="21"/>
              </w:rPr>
            </w:r>
            <w:r w:rsidR="00346B6F" w:rsidRPr="00346B6F">
              <w:rPr>
                <w:noProof/>
                <w:webHidden/>
                <w:sz w:val="21"/>
                <w:szCs w:val="21"/>
              </w:rPr>
              <w:fldChar w:fldCharType="separate"/>
            </w:r>
            <w:r w:rsidR="00400A09">
              <w:rPr>
                <w:noProof/>
                <w:webHidden/>
                <w:sz w:val="21"/>
                <w:szCs w:val="21"/>
                <w:rtl/>
              </w:rPr>
              <w:t>2</w:t>
            </w:r>
            <w:r w:rsidR="00346B6F" w:rsidRPr="00346B6F">
              <w:rPr>
                <w:noProof/>
                <w:webHidden/>
                <w:sz w:val="21"/>
                <w:szCs w:val="21"/>
              </w:rPr>
              <w:fldChar w:fldCharType="end"/>
            </w:r>
          </w:hyperlink>
        </w:p>
        <w:p w:rsidR="00346B6F" w:rsidRPr="00346B6F" w:rsidRDefault="00346B6F" w:rsidP="00346B6F">
          <w:pPr>
            <w:pStyle w:val="TOC1"/>
            <w:tabs>
              <w:tab w:val="right" w:leader="dot" w:pos="9350"/>
            </w:tabs>
            <w:bidi/>
            <w:rPr>
              <w:rFonts w:eastAsiaTheme="minorEastAsia" w:cstheme="minorBidi"/>
              <w:b w:val="0"/>
              <w:bCs w:val="0"/>
              <w:i w:val="0"/>
              <w:iCs w:val="0"/>
              <w:noProof/>
              <w:sz w:val="21"/>
              <w:szCs w:val="21"/>
            </w:rPr>
          </w:pPr>
          <w:hyperlink w:anchor="_Toc528442552" w:history="1">
            <w:r w:rsidRPr="00346B6F">
              <w:rPr>
                <w:rStyle w:val="Hyperlink"/>
                <w:noProof/>
                <w:sz w:val="21"/>
                <w:szCs w:val="21"/>
                <w:rtl/>
              </w:rPr>
              <w:t xml:space="preserve">חלק ראשון – תוכנת לקוח בשפת </w:t>
            </w:r>
            <w:r w:rsidRPr="00346B6F">
              <w:rPr>
                <w:rStyle w:val="Hyperlink"/>
                <w:noProof/>
                <w:sz w:val="21"/>
                <w:szCs w:val="21"/>
              </w:rPr>
              <w:t>C++</w:t>
            </w:r>
            <w:r w:rsidRPr="00346B6F">
              <w:rPr>
                <w:noProof/>
                <w:webHidden/>
                <w:sz w:val="21"/>
                <w:szCs w:val="21"/>
              </w:rPr>
              <w:tab/>
            </w:r>
            <w:r w:rsidRPr="00346B6F">
              <w:rPr>
                <w:noProof/>
                <w:webHidden/>
                <w:sz w:val="21"/>
                <w:szCs w:val="21"/>
              </w:rPr>
              <w:fldChar w:fldCharType="begin"/>
            </w:r>
            <w:r w:rsidRPr="00346B6F">
              <w:rPr>
                <w:noProof/>
                <w:webHidden/>
                <w:sz w:val="21"/>
                <w:szCs w:val="21"/>
              </w:rPr>
              <w:instrText xml:space="preserve"> PAGEREF _Toc528442552 \h </w:instrText>
            </w:r>
            <w:r w:rsidRPr="00346B6F">
              <w:rPr>
                <w:noProof/>
                <w:webHidden/>
                <w:sz w:val="21"/>
                <w:szCs w:val="21"/>
              </w:rPr>
            </w:r>
            <w:r w:rsidRPr="00346B6F">
              <w:rPr>
                <w:noProof/>
                <w:webHidden/>
                <w:sz w:val="21"/>
                <w:szCs w:val="21"/>
              </w:rPr>
              <w:fldChar w:fldCharType="separate"/>
            </w:r>
            <w:r w:rsidR="00400A09">
              <w:rPr>
                <w:noProof/>
                <w:webHidden/>
                <w:sz w:val="21"/>
                <w:szCs w:val="21"/>
                <w:rtl/>
              </w:rPr>
              <w:t>3</w:t>
            </w:r>
            <w:r w:rsidRPr="00346B6F">
              <w:rPr>
                <w:noProof/>
                <w:webHidden/>
                <w:sz w:val="21"/>
                <w:szCs w:val="21"/>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53" w:history="1">
            <w:r w:rsidRPr="00346B6F">
              <w:rPr>
                <w:rStyle w:val="Hyperlink"/>
                <w:noProof/>
                <w:sz w:val="20"/>
                <w:szCs w:val="20"/>
                <w:rtl/>
              </w:rPr>
              <w:t xml:space="preserve">שפת </w:t>
            </w:r>
            <w:r w:rsidRPr="00346B6F">
              <w:rPr>
                <w:rStyle w:val="Hyperlink"/>
                <w:noProof/>
                <w:sz w:val="20"/>
                <w:szCs w:val="20"/>
              </w:rPr>
              <w:t>C++</w:t>
            </w:r>
            <w:r w:rsidRPr="00346B6F">
              <w:rPr>
                <w:rStyle w:val="Hyperlink"/>
                <w:noProof/>
                <w:sz w:val="20"/>
                <w:szCs w:val="20"/>
                <w:rtl/>
              </w:rPr>
              <w:t xml:space="preserve"> תכונות ומרכיבים</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_Toc528442553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3</w:t>
            </w:r>
            <w:r w:rsidRPr="00346B6F">
              <w:rPr>
                <w:noProof/>
                <w:webHidden/>
                <w:sz w:val="20"/>
                <w:szCs w:val="20"/>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54" w:history="1">
            <w:r w:rsidRPr="00346B6F">
              <w:rPr>
                <w:rStyle w:val="Hyperlink"/>
                <w:noProof/>
                <w:sz w:val="16"/>
                <w:szCs w:val="16"/>
                <w:rtl/>
              </w:rPr>
              <w:t>תכנות פרוצדורלי</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_Toc528442554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3</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55" w:history="1">
            <w:r w:rsidRPr="00346B6F">
              <w:rPr>
                <w:rStyle w:val="Hyperlink"/>
                <w:noProof/>
                <w:sz w:val="16"/>
                <w:szCs w:val="16"/>
              </w:rPr>
              <w:t>User-Defined Types</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_Toc528442555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4</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56" w:history="1">
            <w:r w:rsidRPr="00346B6F">
              <w:rPr>
                <w:rStyle w:val="Hyperlink"/>
                <w:noProof/>
                <w:sz w:val="16"/>
                <w:szCs w:val="16"/>
                <w:rtl/>
              </w:rPr>
              <w:t>תכנות מונחה עצמים</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_Toc528442556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4</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57" w:history="1">
            <w:r w:rsidRPr="00346B6F">
              <w:rPr>
                <w:rStyle w:val="Hyperlink"/>
                <w:noProof/>
                <w:sz w:val="16"/>
                <w:szCs w:val="16"/>
              </w:rPr>
              <w:t>Generic Programming</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_Toc528442557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4</w:t>
            </w:r>
            <w:r w:rsidRPr="00346B6F">
              <w:rPr>
                <w:noProof/>
                <w:webHidden/>
                <w:sz w:val="16"/>
                <w:szCs w:val="16"/>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58" w:history="1">
            <w:r w:rsidRPr="00346B6F">
              <w:rPr>
                <w:rStyle w:val="Hyperlink"/>
                <w:noProof/>
                <w:sz w:val="20"/>
                <w:szCs w:val="20"/>
                <w:rtl/>
              </w:rPr>
              <w:t xml:space="preserve">איומי אבטחה במנגנוני זיכרון בשפת </w:t>
            </w:r>
            <w:r w:rsidRPr="00346B6F">
              <w:rPr>
                <w:rStyle w:val="Hyperlink"/>
                <w:noProof/>
                <w:sz w:val="20"/>
                <w:szCs w:val="20"/>
              </w:rPr>
              <w:t>C++</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_Toc528442558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6</w:t>
            </w:r>
            <w:r w:rsidRPr="00346B6F">
              <w:rPr>
                <w:noProof/>
                <w:webHidden/>
                <w:sz w:val="20"/>
                <w:szCs w:val="20"/>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59" w:history="1">
            <w:r w:rsidRPr="00346B6F">
              <w:rPr>
                <w:rStyle w:val="Hyperlink"/>
                <w:noProof/>
                <w:sz w:val="16"/>
                <w:szCs w:val="16"/>
                <w:rtl/>
              </w:rPr>
              <w:t xml:space="preserve">דריסת חוצץ – </w:t>
            </w:r>
            <w:r w:rsidRPr="00346B6F">
              <w:rPr>
                <w:rStyle w:val="Hyperlink"/>
                <w:noProof/>
                <w:sz w:val="16"/>
                <w:szCs w:val="16"/>
              </w:rPr>
              <w:t>Buffer Overflow</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_Toc528442559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6</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0" w:history="1">
            <w:r w:rsidRPr="00346B6F">
              <w:rPr>
                <w:rStyle w:val="Hyperlink"/>
                <w:noProof/>
                <w:sz w:val="16"/>
                <w:szCs w:val="16"/>
                <w:rtl/>
              </w:rPr>
              <w:t>התמודדות עם דריסת חוצץ</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_Toc528442560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7</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1" w:history="1">
            <w:r w:rsidRPr="00346B6F">
              <w:rPr>
                <w:rStyle w:val="Hyperlink"/>
                <w:noProof/>
                <w:sz w:val="16"/>
                <w:szCs w:val="16"/>
              </w:rPr>
              <w:t>Dangling Pointer attacks</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_Toc528442561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8</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2" w:history="1">
            <w:r w:rsidRPr="00346B6F">
              <w:rPr>
                <w:rStyle w:val="Hyperlink"/>
                <w:noProof/>
                <w:sz w:val="16"/>
                <w:szCs w:val="16"/>
                <w:rtl/>
              </w:rPr>
              <w:t xml:space="preserve">התמודדות עם </w:t>
            </w:r>
            <w:r w:rsidRPr="00346B6F">
              <w:rPr>
                <w:rStyle w:val="Hyperlink"/>
                <w:noProof/>
                <w:sz w:val="16"/>
                <w:szCs w:val="16"/>
              </w:rPr>
              <w:t>Dangling Pointers</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_Toc528442562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8</w:t>
            </w:r>
            <w:r w:rsidRPr="00346B6F">
              <w:rPr>
                <w:noProof/>
                <w:webHidden/>
                <w:sz w:val="16"/>
                <w:szCs w:val="16"/>
              </w:rPr>
              <w:fldChar w:fldCharType="end"/>
            </w:r>
          </w:hyperlink>
        </w:p>
        <w:p w:rsidR="00346B6F" w:rsidRPr="00346B6F" w:rsidRDefault="00346B6F" w:rsidP="00346B6F">
          <w:pPr>
            <w:pStyle w:val="TOC1"/>
            <w:tabs>
              <w:tab w:val="right" w:leader="dot" w:pos="9350"/>
            </w:tabs>
            <w:bidi/>
            <w:rPr>
              <w:rFonts w:eastAsiaTheme="minorEastAsia" w:cstheme="minorBidi"/>
              <w:b w:val="0"/>
              <w:bCs w:val="0"/>
              <w:i w:val="0"/>
              <w:iCs w:val="0"/>
              <w:noProof/>
              <w:sz w:val="21"/>
              <w:szCs w:val="21"/>
            </w:rPr>
          </w:pPr>
          <w:hyperlink w:anchor="_Toc528442563" w:history="1">
            <w:r w:rsidRPr="00346B6F">
              <w:rPr>
                <w:rStyle w:val="Hyperlink"/>
                <w:noProof/>
                <w:sz w:val="21"/>
                <w:szCs w:val="21"/>
                <w:rtl/>
              </w:rPr>
              <w:t>חלק שני – תוכנת שרת בשפת פייתון</w:t>
            </w:r>
            <w:r w:rsidRPr="00346B6F">
              <w:rPr>
                <w:noProof/>
                <w:webHidden/>
                <w:sz w:val="21"/>
                <w:szCs w:val="21"/>
              </w:rPr>
              <w:tab/>
            </w:r>
            <w:r w:rsidRPr="00346B6F">
              <w:rPr>
                <w:noProof/>
                <w:webHidden/>
                <w:sz w:val="21"/>
                <w:szCs w:val="21"/>
              </w:rPr>
              <w:fldChar w:fldCharType="begin"/>
            </w:r>
            <w:r w:rsidRPr="00346B6F">
              <w:rPr>
                <w:noProof/>
                <w:webHidden/>
                <w:sz w:val="21"/>
                <w:szCs w:val="21"/>
              </w:rPr>
              <w:instrText xml:space="preserve"> PAGEREF _Toc528442563 \h </w:instrText>
            </w:r>
            <w:r w:rsidRPr="00346B6F">
              <w:rPr>
                <w:noProof/>
                <w:webHidden/>
                <w:sz w:val="21"/>
                <w:szCs w:val="21"/>
              </w:rPr>
            </w:r>
            <w:r w:rsidRPr="00346B6F">
              <w:rPr>
                <w:noProof/>
                <w:webHidden/>
                <w:sz w:val="21"/>
                <w:szCs w:val="21"/>
              </w:rPr>
              <w:fldChar w:fldCharType="separate"/>
            </w:r>
            <w:r w:rsidR="00400A09">
              <w:rPr>
                <w:noProof/>
                <w:webHidden/>
                <w:sz w:val="21"/>
                <w:szCs w:val="21"/>
                <w:rtl/>
              </w:rPr>
              <w:t>9</w:t>
            </w:r>
            <w:r w:rsidRPr="00346B6F">
              <w:rPr>
                <w:noProof/>
                <w:webHidden/>
                <w:sz w:val="21"/>
                <w:szCs w:val="21"/>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64" w:history="1">
            <w:r w:rsidRPr="00346B6F">
              <w:rPr>
                <w:rStyle w:val="Hyperlink"/>
                <w:noProof/>
                <w:sz w:val="20"/>
                <w:szCs w:val="20"/>
                <w:rtl/>
              </w:rPr>
              <w:t>שפת פייתון תכונות ומרכיבים</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_Toc528442564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9</w:t>
            </w:r>
            <w:r w:rsidRPr="00346B6F">
              <w:rPr>
                <w:noProof/>
                <w:webHidden/>
                <w:sz w:val="20"/>
                <w:szCs w:val="20"/>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65" w:history="1">
            <w:r w:rsidRPr="00346B6F">
              <w:rPr>
                <w:rStyle w:val="Hyperlink"/>
                <w:noProof/>
                <w:sz w:val="20"/>
                <w:szCs w:val="20"/>
                <w:rtl/>
              </w:rPr>
              <w:t>איומי אבטחה בשפות דינאמיות ושפת פייתון</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_Toc528442565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11</w:t>
            </w:r>
            <w:r w:rsidRPr="00346B6F">
              <w:rPr>
                <w:noProof/>
                <w:webHidden/>
                <w:sz w:val="20"/>
                <w:szCs w:val="20"/>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6" w:history="1">
            <w:r w:rsidRPr="00346B6F">
              <w:rPr>
                <w:rStyle w:val="Hyperlink"/>
                <w:noProof/>
                <w:sz w:val="16"/>
                <w:szCs w:val="16"/>
                <w:rtl/>
              </w:rPr>
              <w:t>הזרקה דינאמית של משתנים</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_Toc528442566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11</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7" w:history="1">
            <w:r w:rsidRPr="00346B6F">
              <w:rPr>
                <w:rStyle w:val="Hyperlink"/>
                <w:noProof/>
                <w:sz w:val="16"/>
                <w:szCs w:val="16"/>
                <w:rtl/>
              </w:rPr>
              <w:t>התמודדות עם הזרקה דינאמית של משתנים</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_Toc528442567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12</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8" w:history="1">
            <w:r w:rsidRPr="00346B6F">
              <w:rPr>
                <w:rStyle w:val="Hyperlink"/>
                <w:noProof/>
                <w:sz w:val="16"/>
                <w:szCs w:val="16"/>
                <w:rtl/>
              </w:rPr>
              <w:t xml:space="preserve">חולשה במנגנון הסריאליזציה המובנה של פייתון – </w:t>
            </w:r>
            <w:r w:rsidRPr="00346B6F">
              <w:rPr>
                <w:rStyle w:val="Hyperlink"/>
                <w:noProof/>
                <w:sz w:val="16"/>
                <w:szCs w:val="16"/>
              </w:rPr>
              <w:t>pickle</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_Toc528442568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12</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69" w:history="1">
            <w:r w:rsidRPr="00346B6F">
              <w:rPr>
                <w:rStyle w:val="Hyperlink"/>
                <w:noProof/>
                <w:sz w:val="16"/>
                <w:szCs w:val="16"/>
                <w:rtl/>
              </w:rPr>
              <w:t xml:space="preserve">התמודדות עם החולשה במנגנון הסריאליזציה המובנה </w:t>
            </w:r>
            <w:r w:rsidRPr="00346B6F">
              <w:rPr>
                <w:rStyle w:val="Hyperlink"/>
                <w:noProof/>
                <w:sz w:val="16"/>
                <w:szCs w:val="16"/>
              </w:rPr>
              <w:t>pickle</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_Toc528442569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12</w:t>
            </w:r>
            <w:r w:rsidRPr="00346B6F">
              <w:rPr>
                <w:noProof/>
                <w:webHidden/>
                <w:sz w:val="16"/>
                <w:szCs w:val="16"/>
              </w:rPr>
              <w:fldChar w:fldCharType="end"/>
            </w:r>
          </w:hyperlink>
        </w:p>
        <w:p w:rsidR="00346B6F" w:rsidRPr="00346B6F" w:rsidRDefault="00346B6F" w:rsidP="00346B6F">
          <w:pPr>
            <w:pStyle w:val="TOC1"/>
            <w:tabs>
              <w:tab w:val="right" w:leader="dot" w:pos="9350"/>
            </w:tabs>
            <w:bidi/>
            <w:rPr>
              <w:rFonts w:eastAsiaTheme="minorEastAsia" w:cstheme="minorBidi"/>
              <w:b w:val="0"/>
              <w:bCs w:val="0"/>
              <w:i w:val="0"/>
              <w:iCs w:val="0"/>
              <w:noProof/>
              <w:sz w:val="21"/>
              <w:szCs w:val="21"/>
            </w:rPr>
          </w:pPr>
          <w:hyperlink w:anchor="_Toc528442570" w:history="1">
            <w:r w:rsidRPr="00346B6F">
              <w:rPr>
                <w:rStyle w:val="Hyperlink"/>
                <w:noProof/>
                <w:sz w:val="21"/>
                <w:szCs w:val="21"/>
                <w:rtl/>
              </w:rPr>
              <w:t>חלק שלישי – תקשורת בין הרכיבים השונים</w:t>
            </w:r>
            <w:r w:rsidRPr="00346B6F">
              <w:rPr>
                <w:noProof/>
                <w:webHidden/>
                <w:sz w:val="21"/>
                <w:szCs w:val="21"/>
              </w:rPr>
              <w:tab/>
            </w:r>
            <w:r w:rsidRPr="00346B6F">
              <w:rPr>
                <w:noProof/>
                <w:webHidden/>
                <w:sz w:val="21"/>
                <w:szCs w:val="21"/>
              </w:rPr>
              <w:fldChar w:fldCharType="begin"/>
            </w:r>
            <w:r w:rsidRPr="00346B6F">
              <w:rPr>
                <w:noProof/>
                <w:webHidden/>
                <w:sz w:val="21"/>
                <w:szCs w:val="21"/>
              </w:rPr>
              <w:instrText xml:space="preserve"> PAGEREF _Toc528442570 \h </w:instrText>
            </w:r>
            <w:r w:rsidRPr="00346B6F">
              <w:rPr>
                <w:noProof/>
                <w:webHidden/>
                <w:sz w:val="21"/>
                <w:szCs w:val="21"/>
              </w:rPr>
            </w:r>
            <w:r w:rsidRPr="00346B6F">
              <w:rPr>
                <w:noProof/>
                <w:webHidden/>
                <w:sz w:val="21"/>
                <w:szCs w:val="21"/>
              </w:rPr>
              <w:fldChar w:fldCharType="separate"/>
            </w:r>
            <w:r w:rsidR="00400A09">
              <w:rPr>
                <w:noProof/>
                <w:webHidden/>
                <w:sz w:val="21"/>
                <w:szCs w:val="21"/>
                <w:rtl/>
              </w:rPr>
              <w:t>14</w:t>
            </w:r>
            <w:r w:rsidRPr="00346B6F">
              <w:rPr>
                <w:noProof/>
                <w:webHidden/>
                <w:sz w:val="21"/>
                <w:szCs w:val="21"/>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71" w:history="1">
            <w:r w:rsidRPr="00346B6F">
              <w:rPr>
                <w:rStyle w:val="Hyperlink"/>
                <w:noProof/>
                <w:sz w:val="20"/>
                <w:szCs w:val="20"/>
                <w:rtl/>
              </w:rPr>
              <w:t>תקשורת רשתית בסיסית</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_Toc528442571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14</w:t>
            </w:r>
            <w:r w:rsidRPr="00346B6F">
              <w:rPr>
                <w:noProof/>
                <w:webHidden/>
                <w:sz w:val="20"/>
                <w:szCs w:val="20"/>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72" w:history="1">
            <w:r w:rsidRPr="00346B6F">
              <w:rPr>
                <w:rStyle w:val="Hyperlink"/>
                <w:noProof/>
                <w:sz w:val="20"/>
                <w:szCs w:val="20"/>
                <w:rtl/>
              </w:rPr>
              <w:t>איומים בתקשורת רשתית</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_Toc528442572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15</w:t>
            </w:r>
            <w:r w:rsidRPr="00346B6F">
              <w:rPr>
                <w:noProof/>
                <w:webHidden/>
                <w:sz w:val="20"/>
                <w:szCs w:val="20"/>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73" w:history="1">
            <w:r w:rsidRPr="00346B6F">
              <w:rPr>
                <w:rStyle w:val="Hyperlink"/>
                <w:noProof/>
                <w:sz w:val="16"/>
                <w:szCs w:val="16"/>
                <w:rtl/>
              </w:rPr>
              <w:t>התחזות ו-</w:t>
            </w:r>
            <w:r w:rsidRPr="00346B6F">
              <w:rPr>
                <w:rStyle w:val="Hyperlink"/>
                <w:noProof/>
                <w:sz w:val="16"/>
                <w:szCs w:val="16"/>
              </w:rPr>
              <w:t>Man in the Middle</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_Toc528442573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15</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74" w:history="1">
            <w:r w:rsidRPr="00346B6F">
              <w:rPr>
                <w:rStyle w:val="Hyperlink"/>
                <w:noProof/>
                <w:sz w:val="16"/>
                <w:szCs w:val="16"/>
                <w:rtl/>
              </w:rPr>
              <w:t>התמודדות עם תקיפות התחזות</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_Toc528442574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15</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75" w:history="1">
            <w:r w:rsidRPr="00346B6F">
              <w:rPr>
                <w:rStyle w:val="Hyperlink"/>
                <w:noProof/>
                <w:sz w:val="16"/>
                <w:szCs w:val="16"/>
                <w:rtl/>
              </w:rPr>
              <w:t>גניבת מידע וריגול</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_Toc528442575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16</w:t>
            </w:r>
            <w:r w:rsidRPr="00346B6F">
              <w:rPr>
                <w:noProof/>
                <w:webHidden/>
                <w:sz w:val="16"/>
                <w:szCs w:val="16"/>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76" w:history="1">
            <w:r w:rsidRPr="00346B6F">
              <w:rPr>
                <w:rStyle w:val="Hyperlink"/>
                <w:noProof/>
                <w:sz w:val="16"/>
                <w:szCs w:val="16"/>
                <w:rtl/>
              </w:rPr>
              <w:t>התמודדות עם גניבת מידע</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_Toc528442576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16</w:t>
            </w:r>
            <w:r w:rsidRPr="00346B6F">
              <w:rPr>
                <w:noProof/>
                <w:webHidden/>
                <w:sz w:val="16"/>
                <w:szCs w:val="16"/>
              </w:rPr>
              <w:fldChar w:fldCharType="end"/>
            </w:r>
          </w:hyperlink>
        </w:p>
        <w:p w:rsidR="00346B6F" w:rsidRPr="00346B6F" w:rsidRDefault="00346B6F" w:rsidP="00346B6F">
          <w:pPr>
            <w:pStyle w:val="TOC1"/>
            <w:tabs>
              <w:tab w:val="right" w:leader="dot" w:pos="9350"/>
            </w:tabs>
            <w:bidi/>
            <w:rPr>
              <w:rFonts w:eastAsiaTheme="minorEastAsia" w:cstheme="minorBidi"/>
              <w:b w:val="0"/>
              <w:bCs w:val="0"/>
              <w:i w:val="0"/>
              <w:iCs w:val="0"/>
              <w:noProof/>
              <w:sz w:val="21"/>
              <w:szCs w:val="21"/>
            </w:rPr>
          </w:pPr>
          <w:hyperlink w:anchor="_Toc528442577" w:history="1">
            <w:r w:rsidRPr="00346B6F">
              <w:rPr>
                <w:rStyle w:val="Hyperlink"/>
                <w:noProof/>
                <w:sz w:val="21"/>
                <w:szCs w:val="21"/>
                <w:rtl/>
              </w:rPr>
              <w:t>חלק רביעי – איומי אבטחה מערכתיים</w:t>
            </w:r>
            <w:r w:rsidRPr="00346B6F">
              <w:rPr>
                <w:noProof/>
                <w:webHidden/>
                <w:sz w:val="21"/>
                <w:szCs w:val="21"/>
              </w:rPr>
              <w:tab/>
            </w:r>
            <w:r w:rsidRPr="00346B6F">
              <w:rPr>
                <w:noProof/>
                <w:webHidden/>
                <w:sz w:val="21"/>
                <w:szCs w:val="21"/>
              </w:rPr>
              <w:fldChar w:fldCharType="begin"/>
            </w:r>
            <w:r w:rsidRPr="00346B6F">
              <w:rPr>
                <w:noProof/>
                <w:webHidden/>
                <w:sz w:val="21"/>
                <w:szCs w:val="21"/>
              </w:rPr>
              <w:instrText xml:space="preserve"> PAGEREF _Toc528442577 \h </w:instrText>
            </w:r>
            <w:r w:rsidRPr="00346B6F">
              <w:rPr>
                <w:noProof/>
                <w:webHidden/>
                <w:sz w:val="21"/>
                <w:szCs w:val="21"/>
              </w:rPr>
            </w:r>
            <w:r w:rsidRPr="00346B6F">
              <w:rPr>
                <w:noProof/>
                <w:webHidden/>
                <w:sz w:val="21"/>
                <w:szCs w:val="21"/>
              </w:rPr>
              <w:fldChar w:fldCharType="separate"/>
            </w:r>
            <w:r w:rsidR="00400A09">
              <w:rPr>
                <w:noProof/>
                <w:webHidden/>
                <w:sz w:val="21"/>
                <w:szCs w:val="21"/>
                <w:rtl/>
              </w:rPr>
              <w:t>17</w:t>
            </w:r>
            <w:r w:rsidRPr="00346B6F">
              <w:rPr>
                <w:noProof/>
                <w:webHidden/>
                <w:sz w:val="21"/>
                <w:szCs w:val="21"/>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78" w:history="1">
            <w:r w:rsidRPr="00346B6F">
              <w:rPr>
                <w:rStyle w:val="Hyperlink"/>
                <w:noProof/>
                <w:sz w:val="20"/>
                <w:szCs w:val="20"/>
                <w:rtl/>
              </w:rPr>
              <w:t xml:space="preserve">איום ראשון – מניעת שירות (/מבוזרת) </w:t>
            </w:r>
            <w:r w:rsidRPr="00346B6F">
              <w:rPr>
                <w:rStyle w:val="Hyperlink"/>
                <w:noProof/>
                <w:sz w:val="20"/>
                <w:szCs w:val="20"/>
              </w:rPr>
              <w:t>D/DoS</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_Toc528442578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17</w:t>
            </w:r>
            <w:r w:rsidRPr="00346B6F">
              <w:rPr>
                <w:noProof/>
                <w:webHidden/>
                <w:sz w:val="20"/>
                <w:szCs w:val="20"/>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79" w:history="1">
            <w:r w:rsidRPr="00346B6F">
              <w:rPr>
                <w:rStyle w:val="Hyperlink"/>
                <w:noProof/>
                <w:sz w:val="16"/>
                <w:szCs w:val="16"/>
                <w:rtl/>
              </w:rPr>
              <w:t>התמודדות עם תקיפות מניעת שירות</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_Toc528442579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17</w:t>
            </w:r>
            <w:r w:rsidRPr="00346B6F">
              <w:rPr>
                <w:noProof/>
                <w:webHidden/>
                <w:sz w:val="16"/>
                <w:szCs w:val="16"/>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80" w:history="1">
            <w:r w:rsidRPr="00346B6F">
              <w:rPr>
                <w:rStyle w:val="Hyperlink"/>
                <w:noProof/>
                <w:sz w:val="20"/>
                <w:szCs w:val="20"/>
                <w:rtl/>
              </w:rPr>
              <w:t>איום שני – חולשות במערכת ההפעלה</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_Toc528442580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18</w:t>
            </w:r>
            <w:r w:rsidRPr="00346B6F">
              <w:rPr>
                <w:noProof/>
                <w:webHidden/>
                <w:sz w:val="20"/>
                <w:szCs w:val="20"/>
              </w:rPr>
              <w:fldChar w:fldCharType="end"/>
            </w:r>
          </w:hyperlink>
        </w:p>
        <w:p w:rsidR="00346B6F" w:rsidRPr="00346B6F" w:rsidRDefault="00346B6F" w:rsidP="00346B6F">
          <w:pPr>
            <w:pStyle w:val="TOC3"/>
            <w:tabs>
              <w:tab w:val="right" w:leader="dot" w:pos="9350"/>
            </w:tabs>
            <w:bidi/>
            <w:rPr>
              <w:rFonts w:eastAsiaTheme="minorEastAsia" w:cstheme="minorBidi"/>
              <w:noProof/>
              <w:sz w:val="21"/>
              <w:szCs w:val="21"/>
            </w:rPr>
          </w:pPr>
          <w:hyperlink w:anchor="_Toc528442581" w:history="1">
            <w:r w:rsidRPr="00346B6F">
              <w:rPr>
                <w:rStyle w:val="Hyperlink"/>
                <w:noProof/>
                <w:sz w:val="16"/>
                <w:szCs w:val="16"/>
                <w:rtl/>
              </w:rPr>
              <w:t>התמודדות עם חולשות במערכת ההפעלה</w:t>
            </w:r>
            <w:r w:rsidRPr="00346B6F">
              <w:rPr>
                <w:noProof/>
                <w:webHidden/>
                <w:sz w:val="16"/>
                <w:szCs w:val="16"/>
              </w:rPr>
              <w:tab/>
            </w:r>
            <w:r w:rsidRPr="00346B6F">
              <w:rPr>
                <w:noProof/>
                <w:webHidden/>
                <w:sz w:val="16"/>
                <w:szCs w:val="16"/>
              </w:rPr>
              <w:fldChar w:fldCharType="begin"/>
            </w:r>
            <w:r w:rsidRPr="00346B6F">
              <w:rPr>
                <w:noProof/>
                <w:webHidden/>
                <w:sz w:val="16"/>
                <w:szCs w:val="16"/>
              </w:rPr>
              <w:instrText xml:space="preserve"> PAGEREF _Toc528442581 \h </w:instrText>
            </w:r>
            <w:r w:rsidRPr="00346B6F">
              <w:rPr>
                <w:noProof/>
                <w:webHidden/>
                <w:sz w:val="16"/>
                <w:szCs w:val="16"/>
              </w:rPr>
            </w:r>
            <w:r w:rsidRPr="00346B6F">
              <w:rPr>
                <w:noProof/>
                <w:webHidden/>
                <w:sz w:val="16"/>
                <w:szCs w:val="16"/>
              </w:rPr>
              <w:fldChar w:fldCharType="separate"/>
            </w:r>
            <w:r w:rsidR="00400A09">
              <w:rPr>
                <w:noProof/>
                <w:webHidden/>
                <w:sz w:val="16"/>
                <w:szCs w:val="16"/>
                <w:rtl/>
              </w:rPr>
              <w:t>18</w:t>
            </w:r>
            <w:r w:rsidRPr="00346B6F">
              <w:rPr>
                <w:noProof/>
                <w:webHidden/>
                <w:sz w:val="16"/>
                <w:szCs w:val="16"/>
              </w:rPr>
              <w:fldChar w:fldCharType="end"/>
            </w:r>
          </w:hyperlink>
        </w:p>
        <w:p w:rsidR="00346B6F" w:rsidRPr="00346B6F" w:rsidRDefault="00346B6F" w:rsidP="00346B6F">
          <w:pPr>
            <w:pStyle w:val="TOC1"/>
            <w:tabs>
              <w:tab w:val="right" w:leader="dot" w:pos="9350"/>
            </w:tabs>
            <w:bidi/>
            <w:rPr>
              <w:rFonts w:eastAsiaTheme="minorEastAsia" w:cstheme="minorBidi"/>
              <w:b w:val="0"/>
              <w:bCs w:val="0"/>
              <w:i w:val="0"/>
              <w:iCs w:val="0"/>
              <w:noProof/>
              <w:sz w:val="21"/>
              <w:szCs w:val="21"/>
            </w:rPr>
          </w:pPr>
          <w:hyperlink w:anchor="_Toc528442582" w:history="1">
            <w:r w:rsidRPr="00346B6F">
              <w:rPr>
                <w:rStyle w:val="Hyperlink"/>
                <w:noProof/>
                <w:sz w:val="21"/>
                <w:szCs w:val="21"/>
                <w:rtl/>
              </w:rPr>
              <w:t>חלק חמישי – סיכום החלק התיאורטי והצגת החלק המעשי</w:t>
            </w:r>
            <w:r w:rsidRPr="00346B6F">
              <w:rPr>
                <w:noProof/>
                <w:webHidden/>
                <w:sz w:val="21"/>
                <w:szCs w:val="21"/>
              </w:rPr>
              <w:tab/>
            </w:r>
            <w:r w:rsidRPr="00346B6F">
              <w:rPr>
                <w:noProof/>
                <w:webHidden/>
                <w:sz w:val="21"/>
                <w:szCs w:val="21"/>
              </w:rPr>
              <w:fldChar w:fldCharType="begin"/>
            </w:r>
            <w:r w:rsidRPr="00346B6F">
              <w:rPr>
                <w:noProof/>
                <w:webHidden/>
                <w:sz w:val="21"/>
                <w:szCs w:val="21"/>
              </w:rPr>
              <w:instrText xml:space="preserve"> PAGEREF _Toc528442582 \h </w:instrText>
            </w:r>
            <w:r w:rsidRPr="00346B6F">
              <w:rPr>
                <w:noProof/>
                <w:webHidden/>
                <w:sz w:val="21"/>
                <w:szCs w:val="21"/>
              </w:rPr>
            </w:r>
            <w:r w:rsidRPr="00346B6F">
              <w:rPr>
                <w:noProof/>
                <w:webHidden/>
                <w:sz w:val="21"/>
                <w:szCs w:val="21"/>
              </w:rPr>
              <w:fldChar w:fldCharType="separate"/>
            </w:r>
            <w:r w:rsidR="00400A09">
              <w:rPr>
                <w:noProof/>
                <w:webHidden/>
                <w:sz w:val="21"/>
                <w:szCs w:val="21"/>
                <w:rtl/>
              </w:rPr>
              <w:t>19</w:t>
            </w:r>
            <w:r w:rsidRPr="00346B6F">
              <w:rPr>
                <w:noProof/>
                <w:webHidden/>
                <w:sz w:val="21"/>
                <w:szCs w:val="21"/>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83" w:history="1">
            <w:r w:rsidRPr="00346B6F">
              <w:rPr>
                <w:rStyle w:val="Hyperlink"/>
                <w:noProof/>
                <w:sz w:val="20"/>
                <w:szCs w:val="20"/>
                <w:rtl/>
              </w:rPr>
              <w:t>סיכום</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_Toc528442583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19</w:t>
            </w:r>
            <w:r w:rsidRPr="00346B6F">
              <w:rPr>
                <w:noProof/>
                <w:webHidden/>
                <w:sz w:val="20"/>
                <w:szCs w:val="20"/>
              </w:rPr>
              <w:fldChar w:fldCharType="end"/>
            </w:r>
          </w:hyperlink>
        </w:p>
        <w:p w:rsidR="00346B6F" w:rsidRPr="00346B6F" w:rsidRDefault="00346B6F" w:rsidP="00346B6F">
          <w:pPr>
            <w:pStyle w:val="TOC2"/>
            <w:tabs>
              <w:tab w:val="right" w:leader="dot" w:pos="9350"/>
            </w:tabs>
            <w:bidi/>
            <w:rPr>
              <w:rFonts w:eastAsiaTheme="minorEastAsia" w:cstheme="minorBidi"/>
              <w:b w:val="0"/>
              <w:bCs w:val="0"/>
              <w:noProof/>
              <w:sz w:val="21"/>
              <w:szCs w:val="21"/>
            </w:rPr>
          </w:pPr>
          <w:hyperlink w:anchor="_Toc528442584" w:history="1">
            <w:r w:rsidRPr="00346B6F">
              <w:rPr>
                <w:rStyle w:val="Hyperlink"/>
                <w:noProof/>
                <w:sz w:val="20"/>
                <w:szCs w:val="20"/>
                <w:rtl/>
              </w:rPr>
              <w:t>החלק המעשי</w:t>
            </w:r>
            <w:r w:rsidRPr="00346B6F">
              <w:rPr>
                <w:noProof/>
                <w:webHidden/>
                <w:sz w:val="20"/>
                <w:szCs w:val="20"/>
              </w:rPr>
              <w:tab/>
            </w:r>
            <w:r w:rsidRPr="00346B6F">
              <w:rPr>
                <w:noProof/>
                <w:webHidden/>
                <w:sz w:val="20"/>
                <w:szCs w:val="20"/>
              </w:rPr>
              <w:fldChar w:fldCharType="begin"/>
            </w:r>
            <w:r w:rsidRPr="00346B6F">
              <w:rPr>
                <w:noProof/>
                <w:webHidden/>
                <w:sz w:val="20"/>
                <w:szCs w:val="20"/>
              </w:rPr>
              <w:instrText xml:space="preserve"> PAGEREF _Toc528442584 \h </w:instrText>
            </w:r>
            <w:r w:rsidRPr="00346B6F">
              <w:rPr>
                <w:noProof/>
                <w:webHidden/>
                <w:sz w:val="20"/>
                <w:szCs w:val="20"/>
              </w:rPr>
            </w:r>
            <w:r w:rsidRPr="00346B6F">
              <w:rPr>
                <w:noProof/>
                <w:webHidden/>
                <w:sz w:val="20"/>
                <w:szCs w:val="20"/>
              </w:rPr>
              <w:fldChar w:fldCharType="separate"/>
            </w:r>
            <w:r w:rsidR="00400A09">
              <w:rPr>
                <w:noProof/>
                <w:webHidden/>
                <w:sz w:val="20"/>
                <w:szCs w:val="20"/>
                <w:rtl/>
              </w:rPr>
              <w:t>19</w:t>
            </w:r>
            <w:r w:rsidRPr="00346B6F">
              <w:rPr>
                <w:noProof/>
                <w:webHidden/>
                <w:sz w:val="20"/>
                <w:szCs w:val="20"/>
              </w:rPr>
              <w:fldChar w:fldCharType="end"/>
            </w:r>
          </w:hyperlink>
        </w:p>
        <w:p w:rsidR="0064759C" w:rsidRPr="00346B6F" w:rsidRDefault="0064759C" w:rsidP="00346B6F">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55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w:t>
      </w:r>
      <w:bookmarkStart w:id="1" w:name="_GoBack"/>
      <w:bookmarkEnd w:id="1"/>
      <w:r w:rsidR="00751094">
        <w:rPr>
          <w:rFonts w:hint="cs"/>
          <w:rtl/>
        </w:rPr>
        <w:t>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2" w:name="_Toc52844255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2"/>
    </w:p>
    <w:p w:rsidR="006D2174" w:rsidRDefault="006D2174" w:rsidP="006D2174">
      <w:pPr>
        <w:pStyle w:val="Heading2"/>
        <w:bidi/>
        <w:rPr>
          <w:rtl/>
        </w:rPr>
      </w:pPr>
      <w:bookmarkStart w:id="3" w:name="_Toc528442553"/>
      <w:r>
        <w:rPr>
          <w:rFonts w:hint="cs"/>
          <w:rtl/>
        </w:rPr>
        <w:t xml:space="preserve">שפת </w:t>
      </w:r>
      <w:r>
        <w:rPr>
          <w:rFonts w:hint="cs"/>
        </w:rPr>
        <w:t>C</w:t>
      </w:r>
      <w:r w:rsidR="006D31FE">
        <w:t>++</w:t>
      </w:r>
      <w:r w:rsidR="006D31FE">
        <w:rPr>
          <w:rFonts w:hint="cs"/>
          <w:rtl/>
        </w:rPr>
        <w:t xml:space="preserve"> תכונות ומרכיבים</w:t>
      </w:r>
      <w:bookmarkEnd w:id="3"/>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proofErr w:type="spellStart"/>
      <w:r>
        <w:t>S</w:t>
      </w:r>
      <w:r w:rsidRPr="00A11575">
        <w:t>troustrup</w:t>
      </w:r>
      <w:proofErr w:type="spellEnd"/>
      <w:r w:rsidRPr="00A11575">
        <w:t>,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proofErr w:type="spellStart"/>
      <w:r w:rsidRPr="00FE12E2">
        <w:rPr>
          <w:rFonts w:ascii="Arial" w:hAnsi="Arial" w:cs="Arial"/>
          <w:i/>
          <w:iCs/>
          <w:color w:val="222222"/>
          <w:sz w:val="20"/>
          <w:szCs w:val="20"/>
          <w:shd w:val="clear" w:color="auto" w:fill="FFFFFF"/>
        </w:rPr>
        <w:t>AdvancED</w:t>
      </w:r>
      <w:proofErr w:type="spellEnd"/>
      <w:r w:rsidRPr="00FE12E2">
        <w:rPr>
          <w:rFonts w:ascii="Arial" w:hAnsi="Arial" w:cs="Arial"/>
          <w:i/>
          <w:iCs/>
          <w:color w:val="222222"/>
          <w:sz w:val="20"/>
          <w:szCs w:val="20"/>
          <w:shd w:val="clear" w:color="auto" w:fill="FFFFFF"/>
        </w:rPr>
        <w:t xml:space="preserve"> ActionScript 3.0: Design Patterns</w:t>
      </w:r>
      <w:r w:rsidRPr="00FE12E2">
        <w:rPr>
          <w:rFonts w:ascii="Arial" w:hAnsi="Arial" w:cs="Arial"/>
          <w:color w:val="222222"/>
          <w:sz w:val="20"/>
          <w:szCs w:val="20"/>
          <w:shd w:val="clear" w:color="auto" w:fill="FFFFFF"/>
        </w:rPr>
        <w:t xml:space="preserve">. </w:t>
      </w:r>
      <w:proofErr w:type="spellStart"/>
      <w:r w:rsidRPr="00FE12E2">
        <w:rPr>
          <w:rFonts w:ascii="Arial" w:hAnsi="Arial" w:cs="Arial"/>
          <w:color w:val="222222"/>
          <w:sz w:val="20"/>
          <w:szCs w:val="20"/>
          <w:shd w:val="clear" w:color="auto" w:fill="FFFFFF"/>
        </w:rPr>
        <w:t>Apress</w:t>
      </w:r>
      <w:proofErr w:type="spellEnd"/>
      <w:r w:rsidRPr="00FE12E2">
        <w:rPr>
          <w:rFonts w:ascii="Arial" w:hAnsi="Arial" w:cs="Arial"/>
          <w:color w:val="222222"/>
          <w:sz w:val="20"/>
          <w:szCs w:val="20"/>
          <w:shd w:val="clear" w:color="auto" w:fill="FFFFFF"/>
        </w:rPr>
        <w:t>,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4" w:name="_Toc528442554"/>
      <w:r>
        <w:rPr>
          <w:rFonts w:hint="cs"/>
          <w:rtl/>
        </w:rPr>
        <w:t>תכנות פרוצדורלי</w:t>
      </w:r>
      <w:bookmarkEnd w:id="4"/>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w:t>
      </w:r>
      <w:proofErr w:type="spellStart"/>
      <w:r w:rsidR="009C68A4" w:rsidRPr="009C68A4">
        <w:t>Stroustrup</w:t>
      </w:r>
      <w:proofErr w:type="spellEnd"/>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5" w:name="_Toc528442555"/>
      <w:r w:rsidRPr="004721C6">
        <w:rPr>
          <w:sz w:val="26"/>
          <w:szCs w:val="26"/>
        </w:rPr>
        <w:lastRenderedPageBreak/>
        <w:t>User-Defined Types</w:t>
      </w:r>
      <w:bookmarkEnd w:id="5"/>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6" w:name="_Toc528442556"/>
      <w:r w:rsidRPr="004721C6">
        <w:rPr>
          <w:rFonts w:hint="cs"/>
          <w:sz w:val="26"/>
          <w:szCs w:val="26"/>
          <w:rtl/>
        </w:rPr>
        <w:t>תכנות מונחה עצמים</w:t>
      </w:r>
      <w:bookmarkEnd w:id="6"/>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7" w:name="_Toc528442557"/>
      <w:r w:rsidRPr="004721C6">
        <w:rPr>
          <w:rFonts w:hint="cs"/>
          <w:sz w:val="26"/>
          <w:szCs w:val="26"/>
        </w:rPr>
        <w:t>G</w:t>
      </w:r>
      <w:r w:rsidRPr="004721C6">
        <w:rPr>
          <w:sz w:val="26"/>
          <w:szCs w:val="26"/>
        </w:rPr>
        <w:t>eneric Programming</w:t>
      </w:r>
      <w:bookmarkEnd w:id="7"/>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lastRenderedPageBreak/>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w:t>
      </w:r>
      <w:proofErr w:type="spellStart"/>
      <w:r w:rsidR="0048348A">
        <w:rPr>
          <w:rFonts w:hint="cs"/>
          <w:rtl/>
        </w:rPr>
        <w:t>אמיתי</w:t>
      </w:r>
      <w:proofErr w:type="spellEnd"/>
      <w:r w:rsidR="0048348A">
        <w:rPr>
          <w:rFonts w:hint="cs"/>
          <w:rtl/>
        </w:rPr>
        <w:t xml:space="preserve">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bookmarkStart w:id="8" w:name="_Toc528442558"/>
      <w:r>
        <w:rPr>
          <w:rFonts w:hint="cs"/>
          <w:rtl/>
        </w:rPr>
        <w:lastRenderedPageBreak/>
        <w:t xml:space="preserve">איומי אבטחה במנגנוני זיכרון בשפת </w:t>
      </w:r>
      <w:r>
        <w:t>C++</w:t>
      </w:r>
      <w:bookmarkEnd w:id="8"/>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proofErr w:type="spellStart"/>
            <w:r w:rsidRPr="004B5DC4">
              <w:rPr>
                <w:rFonts w:ascii="Arial" w:hAnsi="Arial" w:cs="Arial"/>
                <w:color w:val="222222"/>
                <w:sz w:val="20"/>
                <w:szCs w:val="20"/>
                <w:shd w:val="clear" w:color="auto" w:fill="FFFFFF"/>
              </w:rPr>
              <w:t>Buchlovsky</w:t>
            </w:r>
            <w:proofErr w:type="spellEnd"/>
            <w:r w:rsidRPr="004B5DC4">
              <w:rPr>
                <w:rFonts w:ascii="Arial" w:hAnsi="Arial" w:cs="Arial"/>
                <w:color w:val="222222"/>
                <w:sz w:val="20"/>
                <w:szCs w:val="20"/>
                <w:shd w:val="clear" w:color="auto" w:fill="FFFFFF"/>
              </w:rPr>
              <w:t>,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 xml:space="preserve">Hund, Ralf, Carsten Willems, and Thorsten </w:t>
            </w:r>
            <w:proofErr w:type="spellStart"/>
            <w:r w:rsidRPr="000F6E71">
              <w:rPr>
                <w:rFonts w:ascii="Arial" w:hAnsi="Arial" w:cs="Arial"/>
                <w:color w:val="222222"/>
                <w:sz w:val="20"/>
                <w:szCs w:val="20"/>
                <w:shd w:val="clear" w:color="auto" w:fill="FFFFFF"/>
              </w:rPr>
              <w:t>Holz</w:t>
            </w:r>
            <w:proofErr w:type="spellEnd"/>
            <w:r w:rsidRPr="000F6E71">
              <w:rPr>
                <w:rFonts w:ascii="Arial" w:hAnsi="Arial" w:cs="Arial"/>
                <w:color w:val="222222"/>
                <w:sz w:val="20"/>
                <w:szCs w:val="20"/>
                <w:shd w:val="clear" w:color="auto" w:fill="FFFFFF"/>
              </w:rPr>
              <w:t>.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w:t>
            </w:r>
            <w:proofErr w:type="spellStart"/>
            <w:r w:rsidRPr="00CF2198">
              <w:rPr>
                <w:rFonts w:ascii="Arial" w:hAnsi="Arial" w:cs="Arial"/>
                <w:color w:val="222222"/>
                <w:sz w:val="20"/>
                <w:szCs w:val="20"/>
                <w:shd w:val="clear" w:color="auto" w:fill="FFFFFF"/>
              </w:rPr>
              <w:t>Sok</w:t>
            </w:r>
            <w:proofErr w:type="spellEnd"/>
            <w:r w:rsidRPr="00CF2198">
              <w:rPr>
                <w:rFonts w:ascii="Arial" w:hAnsi="Arial" w:cs="Arial"/>
                <w:color w:val="222222"/>
                <w:sz w:val="20"/>
                <w:szCs w:val="20"/>
                <w:shd w:val="clear" w:color="auto" w:fill="FFFFFF"/>
              </w:rPr>
              <w:t>: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bookmarkStart w:id="9" w:name="_Toc52844255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9"/>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10" w:name="_Toc528442560"/>
      <w:r w:rsidRPr="004721C6">
        <w:rPr>
          <w:rFonts w:hint="cs"/>
          <w:sz w:val="26"/>
          <w:szCs w:val="26"/>
          <w:rtl/>
        </w:rPr>
        <w:t xml:space="preserve">התמודדות עם </w:t>
      </w:r>
      <w:r w:rsidR="006F4809" w:rsidRPr="004721C6">
        <w:rPr>
          <w:rFonts w:hint="cs"/>
          <w:sz w:val="26"/>
          <w:szCs w:val="26"/>
          <w:rtl/>
        </w:rPr>
        <w:t>דריסת חוצץ</w:t>
      </w:r>
      <w:bookmarkEnd w:id="10"/>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proofErr w:type="spellStart"/>
      <w:r w:rsidR="009A3241" w:rsidRPr="009A3241">
        <w:rPr>
          <w:i/>
          <w:iCs/>
        </w:rPr>
        <w:t>fgets</w:t>
      </w:r>
      <w:proofErr w:type="spellEnd"/>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1" w:name="_Toc528442561"/>
      <w:r w:rsidRPr="004721C6">
        <w:rPr>
          <w:rFonts w:hint="cs"/>
          <w:sz w:val="26"/>
          <w:szCs w:val="26"/>
        </w:rPr>
        <w:lastRenderedPageBreak/>
        <w:t>D</w:t>
      </w:r>
      <w:r w:rsidRPr="004721C6">
        <w:rPr>
          <w:sz w:val="26"/>
          <w:szCs w:val="26"/>
        </w:rPr>
        <w:t>angling Pointer attacks</w:t>
      </w:r>
      <w:bookmarkEnd w:id="11"/>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 xml:space="preserve">נניח ויש לנו מצביע </w:t>
      </w:r>
      <w:proofErr w:type="spellStart"/>
      <w:r>
        <w:rPr>
          <w:rFonts w:hint="cs"/>
          <w:rtl/>
        </w:rPr>
        <w:t>שאולקץ</w:t>
      </w:r>
      <w:proofErr w:type="spellEnd"/>
      <w:r>
        <w:rPr>
          <w:rFonts w:hint="cs"/>
          <w:rtl/>
        </w:rPr>
        <w:t xml:space="preserve">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2" w:name="_Toc528442562"/>
      <w:r w:rsidRPr="004721C6">
        <w:rPr>
          <w:rFonts w:hint="cs"/>
          <w:sz w:val="26"/>
          <w:szCs w:val="26"/>
          <w:rtl/>
        </w:rPr>
        <w:t xml:space="preserve">התמודדות עם </w:t>
      </w:r>
      <w:r w:rsidRPr="004721C6">
        <w:rPr>
          <w:sz w:val="26"/>
          <w:szCs w:val="26"/>
        </w:rPr>
        <w:t>Dangling Pointers</w:t>
      </w:r>
      <w:bookmarkEnd w:id="12"/>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3" w:name="_Toc528442563"/>
      <w:r>
        <w:rPr>
          <w:rFonts w:hint="cs"/>
          <w:rtl/>
        </w:rPr>
        <w:lastRenderedPageBreak/>
        <w:t xml:space="preserve">חלק שני </w:t>
      </w:r>
      <w:r>
        <w:rPr>
          <w:rtl/>
        </w:rPr>
        <w:t>–</w:t>
      </w:r>
      <w:r>
        <w:rPr>
          <w:rFonts w:hint="cs"/>
          <w:rtl/>
        </w:rPr>
        <w:t xml:space="preserve"> תוכנת שרת בשפת פייתון</w:t>
      </w:r>
      <w:bookmarkEnd w:id="13"/>
    </w:p>
    <w:p w:rsidR="0023241C" w:rsidRDefault="0023241C" w:rsidP="0023241C">
      <w:pPr>
        <w:pStyle w:val="Heading2"/>
        <w:bidi/>
        <w:rPr>
          <w:rtl/>
        </w:rPr>
      </w:pPr>
      <w:bookmarkStart w:id="14" w:name="_Toc528442564"/>
      <w:r>
        <w:rPr>
          <w:rFonts w:hint="cs"/>
          <w:rtl/>
        </w:rPr>
        <w:t>שפת פייתון תכונות ומרכיבים</w:t>
      </w:r>
      <w:bookmarkEnd w:id="14"/>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 xml:space="preserve">ההשפעה של ריצה שכזו היא שתכנת פייתון יכולה לרוץ על כל מחשב אשר קיימת בו סביבת ההרצה של השפה, ללא צורך </w:t>
      </w:r>
      <w:proofErr w:type="spellStart"/>
      <w:r>
        <w:rPr>
          <w:rFonts w:hint="cs"/>
          <w:rtl/>
        </w:rPr>
        <w:t>בקמפול</w:t>
      </w:r>
      <w:proofErr w:type="spellEnd"/>
      <w:r>
        <w:rPr>
          <w:rFonts w:hint="cs"/>
          <w:rtl/>
        </w:rPr>
        <w:t xml:space="preserve">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 xml:space="preserve">באמצעות מנגנון זה המתכנת אינו צריך </w:t>
      </w:r>
      <w:proofErr w:type="spellStart"/>
      <w:r w:rsidR="007C4EC5">
        <w:rPr>
          <w:rFonts w:hint="cs"/>
          <w:rtl/>
        </w:rPr>
        <w:t>לאלקץ</w:t>
      </w:r>
      <w:proofErr w:type="spellEnd"/>
      <w:r w:rsidR="007C4EC5">
        <w:rPr>
          <w:rFonts w:hint="cs"/>
          <w:rtl/>
        </w:rPr>
        <w:t xml:space="preserve">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tl/>
        </w:rPr>
      </w:pPr>
      <w:r>
        <w:rPr>
          <w:i/>
          <w:iCs/>
        </w:rPr>
        <w:t>Dictionary (</w:t>
      </w:r>
      <w:proofErr w:type="spellStart"/>
      <w:r>
        <w:rPr>
          <w:i/>
          <w:iCs/>
        </w:rPr>
        <w:t>dict</w:t>
      </w:r>
      <w:proofErr w:type="spellEnd"/>
      <w:r>
        <w:rPr>
          <w:i/>
          <w:iCs/>
        </w:rPr>
        <w: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bookmarkStart w:id="15" w:name="_Toc52844256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proofErr w:type="spellStart"/>
      <w:r w:rsidRPr="006B784D">
        <w:rPr>
          <w:rFonts w:ascii="Arial" w:hAnsi="Arial" w:cs="Arial"/>
          <w:color w:val="222222"/>
          <w:sz w:val="20"/>
          <w:szCs w:val="20"/>
          <w:shd w:val="clear" w:color="auto" w:fill="FFFFFF"/>
        </w:rPr>
        <w:t>Slaviero</w:t>
      </w:r>
      <w:proofErr w:type="spellEnd"/>
      <w:r w:rsidRPr="006B784D">
        <w:rPr>
          <w:rFonts w:ascii="Arial" w:hAnsi="Arial" w:cs="Arial"/>
          <w:color w:val="222222"/>
          <w:sz w:val="20"/>
          <w:szCs w:val="20"/>
          <w:shd w:val="clear" w:color="auto" w:fill="FFFFFF"/>
        </w:rPr>
        <w:t>,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w:t>
      </w:r>
      <w:proofErr w:type="spellStart"/>
      <w:r w:rsidRPr="003B5721">
        <w:rPr>
          <w:rFonts w:ascii="Arial" w:hAnsi="Arial" w:cs="Arial"/>
          <w:i/>
          <w:iCs/>
          <w:color w:val="222222"/>
          <w:sz w:val="20"/>
          <w:szCs w:val="20"/>
          <w:shd w:val="clear" w:color="auto" w:fill="FFFFFF"/>
        </w:rPr>
        <w:t>json</w:t>
      </w:r>
      <w:proofErr w:type="spellEnd"/>
      <w:r w:rsidRPr="003B5721">
        <w:rPr>
          <w:rFonts w:ascii="Arial" w:hAnsi="Arial" w:cs="Arial"/>
          <w:i/>
          <w:iCs/>
          <w:color w:val="222222"/>
          <w:sz w:val="20"/>
          <w:szCs w:val="20"/>
          <w:shd w:val="clear" w:color="auto" w:fill="FFFFFF"/>
        </w:rPr>
        <w:t xml:space="preserve"> media type for </w:t>
      </w:r>
      <w:proofErr w:type="spellStart"/>
      <w:r w:rsidRPr="003B5721">
        <w:rPr>
          <w:rFonts w:ascii="Arial" w:hAnsi="Arial" w:cs="Arial"/>
          <w:i/>
          <w:iCs/>
          <w:color w:val="222222"/>
          <w:sz w:val="20"/>
          <w:szCs w:val="20"/>
          <w:shd w:val="clear" w:color="auto" w:fill="FFFFFF"/>
        </w:rPr>
        <w:t>javascript</w:t>
      </w:r>
      <w:proofErr w:type="spellEnd"/>
      <w:r w:rsidRPr="003B5721">
        <w:rPr>
          <w:rFonts w:ascii="Arial" w:hAnsi="Arial" w:cs="Arial"/>
          <w:i/>
          <w:iCs/>
          <w:color w:val="222222"/>
          <w:sz w:val="20"/>
          <w:szCs w:val="20"/>
          <w:shd w:val="clear" w:color="auto" w:fill="FFFFFF"/>
        </w:rPr>
        <w:t xml:space="preserve"> object notation (</w:t>
      </w:r>
      <w:proofErr w:type="spellStart"/>
      <w:r w:rsidRPr="003B5721">
        <w:rPr>
          <w:rFonts w:ascii="Arial" w:hAnsi="Arial" w:cs="Arial"/>
          <w:i/>
          <w:iCs/>
          <w:color w:val="222222"/>
          <w:sz w:val="20"/>
          <w:szCs w:val="20"/>
          <w:shd w:val="clear" w:color="auto" w:fill="FFFFFF"/>
        </w:rPr>
        <w:t>json</w:t>
      </w:r>
      <w:proofErr w:type="spellEnd"/>
      <w:r w:rsidRPr="003B5721">
        <w:rPr>
          <w:rFonts w:ascii="Arial" w:hAnsi="Arial" w:cs="Arial"/>
          <w:i/>
          <w:iCs/>
          <w:color w:val="222222"/>
          <w:sz w:val="20"/>
          <w:szCs w:val="20"/>
          <w:shd w:val="clear" w:color="auto" w:fill="FFFFFF"/>
        </w:rPr>
        <w:t>)</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sz w:val="26"/>
          <w:szCs w:val="26"/>
          <w:rtl/>
        </w:rPr>
      </w:pPr>
      <w:bookmarkStart w:id="16" w:name="_Toc52844256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init</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proofErr w:type="spellStart"/>
      <w:r w:rsidRPr="00B5725B">
        <w:rPr>
          <w:rFonts w:ascii="Menlo" w:hAnsi="Menlo" w:cs="Menlo"/>
          <w:color w:val="94558D"/>
          <w:sz w:val="18"/>
          <w:szCs w:val="18"/>
        </w:rPr>
        <w:t>self</w:t>
      </w:r>
      <w:r w:rsidRPr="00B5725B">
        <w:rPr>
          <w:rFonts w:ascii="Menlo" w:hAnsi="Menlo" w:cs="Menlo"/>
          <w:color w:val="A9B7C6"/>
          <w:sz w:val="18"/>
          <w:szCs w:val="18"/>
        </w:rPr>
        <w:t>.message</w:t>
      </w:r>
      <w:proofErr w:type="spellEnd"/>
      <w:r w:rsidRPr="00B5725B">
        <w:rPr>
          <w:rFonts w:ascii="Menlo" w:hAnsi="Menlo" w:cs="Menlo"/>
          <w:color w:val="A9B7C6"/>
          <w:sz w:val="18"/>
          <w:szCs w:val="18"/>
        </w:rPr>
        <w:t xml:space="preserv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6A8759"/>
          <w:sz w:val="18"/>
          <w:szCs w:val="18"/>
        </w:rPr>
        <w:t>f"The</w:t>
      </w:r>
      <w:proofErr w:type="spellEnd"/>
      <w:r w:rsidRPr="00B5725B">
        <w:rPr>
          <w:rFonts w:ascii="Menlo" w:hAnsi="Menlo" w:cs="Menlo"/>
          <w:color w:val="6A8759"/>
          <w:sz w:val="18"/>
          <w:szCs w:val="18"/>
        </w:rPr>
        <w:t xml:space="preserve"> message is {</w:t>
      </w:r>
      <w:proofErr w:type="spellStart"/>
      <w:r w:rsidRPr="00B5725B">
        <w:rPr>
          <w:rFonts w:ascii="Menlo" w:hAnsi="Menlo" w:cs="Menlo"/>
          <w:color w:val="6A8759"/>
          <w:sz w:val="18"/>
          <w:szCs w:val="18"/>
        </w:rPr>
        <w:t>self.message</w:t>
      </w:r>
      <w:proofErr w:type="spellEnd"/>
      <w:r w:rsidRPr="00B5725B">
        <w:rPr>
          <w:rFonts w:ascii="Menlo" w:hAnsi="Menlo" w:cs="Menlo"/>
          <w:color w:val="6A8759"/>
          <w:sz w:val="18"/>
          <w:szCs w:val="18"/>
        </w:rPr>
        <w:t>}"</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 xml:space="preserve">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proofErr w:type="spellStart"/>
      <w:r w:rsidRPr="00B5725B">
        <w:rPr>
          <w:rFonts w:ascii="Menlo" w:hAnsi="Menlo" w:cs="Menlo"/>
          <w:color w:val="FFC66D"/>
          <w:sz w:val="18"/>
          <w:szCs w:val="18"/>
        </w:rPr>
        <w:t>new_str</w:t>
      </w:r>
      <w:proofErr w:type="spellEnd"/>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 xml:space="preserve">__ </w:t>
      </w:r>
      <w:r w:rsidRPr="00B5725B">
        <w:rPr>
          <w:rFonts w:ascii="Menlo" w:hAnsi="Menlo" w:cs="Menlo"/>
          <w:color w:val="A9B7C6"/>
          <w:sz w:val="18"/>
          <w:szCs w:val="18"/>
        </w:rPr>
        <w:t xml:space="preserve">= </w:t>
      </w:r>
      <w:proofErr w:type="spellStart"/>
      <w:r w:rsidRPr="00B5725B">
        <w:rPr>
          <w:rFonts w:ascii="Menlo" w:hAnsi="Menlo" w:cs="Menlo"/>
          <w:color w:val="A9B7C6"/>
          <w:sz w:val="18"/>
          <w:szCs w:val="18"/>
        </w:rPr>
        <w:t>new_str</w:t>
      </w:r>
      <w:proofErr w:type="spellEnd"/>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 xml:space="preserve">a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proofErr w:type="spellStart"/>
      <w:r w:rsidRPr="00B5725B">
        <w:rPr>
          <w:rFonts w:ascii="Menlo" w:hAnsi="Menlo" w:cs="Menlo"/>
          <w:color w:val="8888C6"/>
          <w:sz w:val="18"/>
          <w:szCs w:val="18"/>
        </w:rPr>
        <w:t>str</w:t>
      </w:r>
      <w:proofErr w:type="spellEnd"/>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proofErr w:type="spellStart"/>
      <w:r>
        <w:t>str</w:t>
      </w:r>
      <w:proofErr w:type="spellEnd"/>
      <w:r>
        <w:rPr>
          <w:rFonts w:hint="cs"/>
          <w:rtl/>
        </w:rPr>
        <w:t xml:space="preserve"> של המחלקה </w:t>
      </w:r>
      <w:proofErr w:type="spellStart"/>
      <w:r>
        <w:t>MyString</w:t>
      </w:r>
      <w:proofErr w:type="spellEnd"/>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567"/>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56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Run</w:t>
      </w:r>
      <w:r w:rsidR="00935417">
        <w:rPr>
          <w:rFonts w:ascii="Menlo" w:hAnsi="Menlo" w:cs="Menlo"/>
          <w:color w:val="A9B7C6"/>
          <w:sz w:val="18"/>
          <w:szCs w:val="18"/>
        </w:rPr>
        <w:t>Ls</w:t>
      </w:r>
      <w:proofErr w:type="spellEnd"/>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subprocess.Popen</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malicious_pickl</w:t>
      </w:r>
      <w:r w:rsidR="00935417">
        <w:rPr>
          <w:rFonts w:ascii="Menlo" w:hAnsi="Menlo" w:cs="Menlo"/>
          <w:color w:val="A9B7C6"/>
          <w:sz w:val="18"/>
          <w:szCs w:val="18"/>
        </w:rPr>
        <w:t>e_string</w:t>
      </w:r>
      <w:proofErr w:type="spellEnd"/>
      <w:r w:rsidR="00935417">
        <w:rPr>
          <w:rFonts w:ascii="Menlo" w:hAnsi="Menlo" w:cs="Menlo"/>
          <w:color w:val="A9B7C6"/>
          <w:sz w:val="18"/>
          <w:szCs w:val="18"/>
        </w:rPr>
        <w:t xml:space="preserve"> = </w:t>
      </w:r>
      <w:proofErr w:type="spellStart"/>
      <w:r w:rsidR="00935417">
        <w:rPr>
          <w:rFonts w:ascii="Menlo" w:hAnsi="Menlo" w:cs="Menlo"/>
          <w:color w:val="A9B7C6"/>
          <w:sz w:val="18"/>
          <w:szCs w:val="18"/>
        </w:rPr>
        <w:t>pickle.dumps</w:t>
      </w:r>
      <w:proofErr w:type="spellEnd"/>
      <w:r w:rsidR="00935417">
        <w:rPr>
          <w:rFonts w:ascii="Menlo" w:hAnsi="Menlo" w:cs="Menlo"/>
          <w:color w:val="A9B7C6"/>
          <w:sz w:val="18"/>
          <w:szCs w:val="18"/>
        </w:rPr>
        <w:t>(</w:t>
      </w:r>
      <w:proofErr w:type="spellStart"/>
      <w:r w:rsidR="00935417">
        <w:rPr>
          <w:rFonts w:ascii="Menlo" w:hAnsi="Menlo" w:cs="Menlo"/>
          <w:color w:val="A9B7C6"/>
          <w:sz w:val="18"/>
          <w:szCs w:val="18"/>
        </w:rPr>
        <w:t>RunLs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pickle.loads</w:t>
      </w:r>
      <w:proofErr w:type="spellEnd"/>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p>
    <w:p w:rsidR="00AA2EE8" w:rsidRDefault="00AA2EE8" w:rsidP="00AA2EE8">
      <w:pPr>
        <w:bidi/>
      </w:pPr>
    </w:p>
    <w:p w:rsidR="002F28D7" w:rsidRDefault="003F4181" w:rsidP="003F4181">
      <w:pPr>
        <w:pStyle w:val="Heading3"/>
        <w:bidi/>
        <w:rPr>
          <w:sz w:val="26"/>
          <w:szCs w:val="26"/>
          <w:rtl/>
        </w:rPr>
      </w:pPr>
      <w:bookmarkStart w:id="19" w:name="_Toc52844256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57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571"/>
      <w:r w:rsidRPr="00AF7420">
        <w:rPr>
          <w:rFonts w:hint="cs"/>
          <w:sz w:val="28"/>
          <w:szCs w:val="28"/>
          <w:rtl/>
        </w:rPr>
        <w:t>תקשורת רשתית בסיסית</w:t>
      </w:r>
      <w:bookmarkEnd w:id="21"/>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xml:space="preserve">. </w:t>
      </w:r>
      <w:proofErr w:type="spellStart"/>
      <w:r w:rsidRPr="004926BE">
        <w:rPr>
          <w:rFonts w:ascii="Arial" w:hAnsi="Arial" w:cs="Arial"/>
          <w:color w:val="222222"/>
          <w:sz w:val="20"/>
          <w:szCs w:val="20"/>
          <w:shd w:val="clear" w:color="auto" w:fill="FFFFFF"/>
        </w:rPr>
        <w:t>addison</w:t>
      </w:r>
      <w:proofErr w:type="spellEnd"/>
      <w:r w:rsidRPr="004926BE">
        <w:rPr>
          <w:rFonts w:ascii="Arial" w:hAnsi="Arial" w:cs="Arial"/>
          <w:color w:val="222222"/>
          <w:sz w:val="20"/>
          <w:szCs w:val="20"/>
          <w:shd w:val="clear" w:color="auto" w:fill="FFFFFF"/>
        </w:rPr>
        <w:t>-Wesley,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 xml:space="preserve">Http over </w:t>
      </w:r>
      <w:proofErr w:type="spellStart"/>
      <w:r w:rsidRPr="00520AF3">
        <w:rPr>
          <w:rFonts w:ascii="Arial" w:hAnsi="Arial" w:cs="Arial"/>
          <w:i/>
          <w:iCs/>
          <w:color w:val="222222"/>
          <w:sz w:val="20"/>
          <w:szCs w:val="20"/>
          <w:shd w:val="clear" w:color="auto" w:fill="FFFFFF"/>
        </w:rPr>
        <w:t>tls</w:t>
      </w:r>
      <w:proofErr w:type="spellEnd"/>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bookmarkStart w:id="22" w:name="_Toc528442572"/>
      <w:r w:rsidRPr="00AF7420">
        <w:rPr>
          <w:rFonts w:hint="cs"/>
          <w:sz w:val="28"/>
          <w:szCs w:val="28"/>
          <w:rtl/>
        </w:rPr>
        <w:lastRenderedPageBreak/>
        <w:t>איומים בתקשורת רשתית</w:t>
      </w:r>
      <w:bookmarkEnd w:id="22"/>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proofErr w:type="spellStart"/>
      <w:r w:rsidRPr="004B5503">
        <w:rPr>
          <w:rFonts w:ascii="Arial" w:hAnsi="Arial" w:cs="Arial"/>
          <w:color w:val="222222"/>
          <w:sz w:val="20"/>
          <w:szCs w:val="20"/>
          <w:shd w:val="clear" w:color="auto" w:fill="FFFFFF"/>
        </w:rPr>
        <w:t>Boneh</w:t>
      </w:r>
      <w:proofErr w:type="spellEnd"/>
      <w:r w:rsidRPr="004B5503">
        <w:rPr>
          <w:rFonts w:ascii="Arial" w:hAnsi="Arial" w:cs="Arial"/>
          <w:color w:val="222222"/>
          <w:sz w:val="20"/>
          <w:szCs w:val="20"/>
          <w:shd w:val="clear" w:color="auto" w:fill="FFFFFF"/>
        </w:rPr>
        <w:t xml:space="preserve">, Dan, Amit </w:t>
      </w:r>
      <w:proofErr w:type="spellStart"/>
      <w:r w:rsidRPr="004B5503">
        <w:rPr>
          <w:rFonts w:ascii="Arial" w:hAnsi="Arial" w:cs="Arial"/>
          <w:color w:val="222222"/>
          <w:sz w:val="20"/>
          <w:szCs w:val="20"/>
          <w:shd w:val="clear" w:color="auto" w:fill="FFFFFF"/>
        </w:rPr>
        <w:t>Sahai</w:t>
      </w:r>
      <w:proofErr w:type="spellEnd"/>
      <w:r w:rsidRPr="004B5503">
        <w:rPr>
          <w:rFonts w:ascii="Arial" w:hAnsi="Arial" w:cs="Arial"/>
          <w:color w:val="222222"/>
          <w:sz w:val="20"/>
          <w:szCs w:val="20"/>
          <w:shd w:val="clear" w:color="auto" w:fill="FFFFFF"/>
        </w:rPr>
        <w:t>,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 xml:space="preserve">Http over </w:t>
      </w:r>
      <w:proofErr w:type="spellStart"/>
      <w:r w:rsidRPr="00520AF3">
        <w:rPr>
          <w:rFonts w:ascii="Arial" w:hAnsi="Arial" w:cs="Arial"/>
          <w:i/>
          <w:iCs/>
          <w:color w:val="222222"/>
          <w:sz w:val="20"/>
          <w:szCs w:val="20"/>
          <w:shd w:val="clear" w:color="auto" w:fill="FFFFFF"/>
        </w:rPr>
        <w:t>tls</w:t>
      </w:r>
      <w:proofErr w:type="spellEnd"/>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bookmarkStart w:id="23" w:name="_Toc52844257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57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57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sz w:val="26"/>
          <w:szCs w:val="26"/>
          <w:rtl/>
        </w:rPr>
      </w:pPr>
      <w:bookmarkStart w:id="26" w:name="_Toc52844257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bookmarkStart w:id="27" w:name="_Toc528442577"/>
      <w:r>
        <w:rPr>
          <w:rFonts w:hint="cs"/>
          <w:rtl/>
        </w:rPr>
        <w:lastRenderedPageBreak/>
        <w:t xml:space="preserve">חלק רביעי </w:t>
      </w:r>
      <w:r>
        <w:rPr>
          <w:rtl/>
        </w:rPr>
        <w:t>–</w:t>
      </w:r>
      <w:r>
        <w:rPr>
          <w:rFonts w:hint="cs"/>
          <w:rtl/>
        </w:rPr>
        <w:t xml:space="preserve"> איומי אבטחה מערכתיים</w:t>
      </w:r>
      <w:bookmarkEnd w:id="27"/>
    </w:p>
    <w:p w:rsidR="00B141A8" w:rsidRPr="00AF7420" w:rsidRDefault="009D30C8" w:rsidP="00B141A8">
      <w:pPr>
        <w:pStyle w:val="Heading2"/>
        <w:bidi/>
        <w:rPr>
          <w:sz w:val="28"/>
          <w:szCs w:val="28"/>
        </w:rPr>
      </w:pPr>
      <w:bookmarkStart w:id="28" w:name="_Toc52844257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w:t>
      </w:r>
      <w:proofErr w:type="spellStart"/>
      <w:r>
        <w:rPr>
          <w:sz w:val="28"/>
          <w:szCs w:val="28"/>
        </w:rPr>
        <w:t>DoS</w:t>
      </w:r>
      <w:bookmarkEnd w:id="28"/>
      <w:proofErr w:type="spellEnd"/>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proofErr w:type="spellStart"/>
      <w:r w:rsidRPr="0083034C">
        <w:rPr>
          <w:rFonts w:ascii="Arial" w:hAnsi="Arial" w:cs="Arial"/>
          <w:color w:val="222222"/>
          <w:sz w:val="20"/>
          <w:szCs w:val="20"/>
          <w:shd w:val="clear" w:color="auto" w:fill="FFFFFF"/>
        </w:rPr>
        <w:t>Mirkovic</w:t>
      </w:r>
      <w:proofErr w:type="spellEnd"/>
      <w:r w:rsidRPr="0083034C">
        <w:rPr>
          <w:rFonts w:ascii="Arial" w:hAnsi="Arial" w:cs="Arial"/>
          <w:color w:val="222222"/>
          <w:sz w:val="20"/>
          <w:szCs w:val="20"/>
          <w:shd w:val="clear" w:color="auto" w:fill="FFFFFF"/>
        </w:rPr>
        <w:t xml:space="preserve">, Jelena, and Peter </w:t>
      </w:r>
      <w:proofErr w:type="spellStart"/>
      <w:r w:rsidRPr="0083034C">
        <w:rPr>
          <w:rFonts w:ascii="Arial" w:hAnsi="Arial" w:cs="Arial"/>
          <w:color w:val="222222"/>
          <w:sz w:val="20"/>
          <w:szCs w:val="20"/>
          <w:shd w:val="clear" w:color="auto" w:fill="FFFFFF"/>
        </w:rPr>
        <w:t>Reiher</w:t>
      </w:r>
      <w:proofErr w:type="spellEnd"/>
      <w:r w:rsidRPr="0083034C">
        <w:rPr>
          <w:rFonts w:ascii="Arial" w:hAnsi="Arial" w:cs="Arial"/>
          <w:color w:val="222222"/>
          <w:sz w:val="20"/>
          <w:szCs w:val="20"/>
          <w:shd w:val="clear" w:color="auto" w:fill="FFFFFF"/>
        </w:rPr>
        <w:t>.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57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sz w:val="28"/>
          <w:szCs w:val="28"/>
          <w:rtl/>
        </w:rPr>
      </w:pPr>
      <w:bookmarkStart w:id="30" w:name="_Toc52844258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 xml:space="preserve">Wang, </w:t>
      </w:r>
      <w:proofErr w:type="spellStart"/>
      <w:r w:rsidRPr="004E4703">
        <w:rPr>
          <w:rFonts w:ascii="Arial" w:hAnsi="Arial" w:cs="Arial"/>
          <w:color w:val="222222"/>
          <w:sz w:val="20"/>
          <w:szCs w:val="20"/>
          <w:shd w:val="clear" w:color="auto" w:fill="FFFFFF"/>
        </w:rPr>
        <w:t>Lingyu</w:t>
      </w:r>
      <w:proofErr w:type="spellEnd"/>
      <w:r w:rsidRPr="004E4703">
        <w:rPr>
          <w:rFonts w:ascii="Arial" w:hAnsi="Arial" w:cs="Arial"/>
          <w:color w:val="222222"/>
          <w:sz w:val="20"/>
          <w:szCs w:val="20"/>
          <w:shd w:val="clear" w:color="auto" w:fill="FFFFFF"/>
        </w:rPr>
        <w:t>,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sz w:val="26"/>
          <w:szCs w:val="26"/>
          <w:rtl/>
        </w:rPr>
      </w:pPr>
      <w:bookmarkStart w:id="31" w:name="_Toc52844258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w:t>
      </w:r>
      <w:proofErr w:type="spellStart"/>
      <w:r w:rsidR="008B19FD">
        <w:rPr>
          <w:rFonts w:hint="cs"/>
          <w:rtl/>
        </w:rPr>
        <w:t>פיירוול</w:t>
      </w:r>
      <w:proofErr w:type="spellEnd"/>
      <w:r w:rsidR="008B19FD">
        <w:rPr>
          <w:rFonts w:hint="cs"/>
          <w:rtl/>
        </w:rPr>
        <w:t>,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58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58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58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6"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0938D4" w:rsidRPr="000938D4" w:rsidRDefault="000938D4" w:rsidP="000938D4">
      <w:pPr>
        <w:bidi/>
        <w:rPr>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22E4"/>
    <w:rsid w:val="00113B7C"/>
    <w:rsid w:val="00132E01"/>
    <w:rsid w:val="00140A12"/>
    <w:rsid w:val="00143A7A"/>
    <w:rsid w:val="0014612E"/>
    <w:rsid w:val="00180A03"/>
    <w:rsid w:val="001C0EE1"/>
    <w:rsid w:val="001C462D"/>
    <w:rsid w:val="001C6054"/>
    <w:rsid w:val="001D556D"/>
    <w:rsid w:val="001E27F2"/>
    <w:rsid w:val="0022752D"/>
    <w:rsid w:val="0023241C"/>
    <w:rsid w:val="00247EAE"/>
    <w:rsid w:val="00262261"/>
    <w:rsid w:val="002877C4"/>
    <w:rsid w:val="00297793"/>
    <w:rsid w:val="002A6A84"/>
    <w:rsid w:val="002B3995"/>
    <w:rsid w:val="002F28D7"/>
    <w:rsid w:val="00311A5A"/>
    <w:rsid w:val="00320E87"/>
    <w:rsid w:val="00326CF6"/>
    <w:rsid w:val="003413C3"/>
    <w:rsid w:val="003448B9"/>
    <w:rsid w:val="00346B6F"/>
    <w:rsid w:val="00352E2F"/>
    <w:rsid w:val="003556B3"/>
    <w:rsid w:val="0036721F"/>
    <w:rsid w:val="0038531F"/>
    <w:rsid w:val="003973DD"/>
    <w:rsid w:val="003A42AC"/>
    <w:rsid w:val="003B5721"/>
    <w:rsid w:val="003B657A"/>
    <w:rsid w:val="003C580C"/>
    <w:rsid w:val="003F1772"/>
    <w:rsid w:val="003F4181"/>
    <w:rsid w:val="003F4B84"/>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B5503"/>
    <w:rsid w:val="004B5DC4"/>
    <w:rsid w:val="004E4703"/>
    <w:rsid w:val="004F3018"/>
    <w:rsid w:val="004F65DB"/>
    <w:rsid w:val="005051FE"/>
    <w:rsid w:val="00506628"/>
    <w:rsid w:val="00520AF3"/>
    <w:rsid w:val="00526431"/>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F1734"/>
    <w:rsid w:val="006F4809"/>
    <w:rsid w:val="0070038B"/>
    <w:rsid w:val="00715E65"/>
    <w:rsid w:val="007453BF"/>
    <w:rsid w:val="0074654D"/>
    <w:rsid w:val="00751094"/>
    <w:rsid w:val="00782A58"/>
    <w:rsid w:val="007900BB"/>
    <w:rsid w:val="007A270F"/>
    <w:rsid w:val="007A3716"/>
    <w:rsid w:val="007B1A36"/>
    <w:rsid w:val="007B6957"/>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15B3E"/>
    <w:rsid w:val="00A40FD8"/>
    <w:rsid w:val="00A474CC"/>
    <w:rsid w:val="00A64DFC"/>
    <w:rsid w:val="00A96C6E"/>
    <w:rsid w:val="00AA2EE8"/>
    <w:rsid w:val="00AA3EBB"/>
    <w:rsid w:val="00AD74BF"/>
    <w:rsid w:val="00AD7D73"/>
    <w:rsid w:val="00AF09A3"/>
    <w:rsid w:val="00AF7420"/>
    <w:rsid w:val="00B141A8"/>
    <w:rsid w:val="00B30BDB"/>
    <w:rsid w:val="00B325ED"/>
    <w:rsid w:val="00B54D9B"/>
    <w:rsid w:val="00B5725B"/>
    <w:rsid w:val="00B62869"/>
    <w:rsid w:val="00B70708"/>
    <w:rsid w:val="00B72B08"/>
    <w:rsid w:val="00B74E9D"/>
    <w:rsid w:val="00BA7365"/>
    <w:rsid w:val="00C07624"/>
    <w:rsid w:val="00C80FD0"/>
    <w:rsid w:val="00C853A4"/>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61A03"/>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onSh/seminar-in-defensive-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CD9C-8EA2-CE45-9D74-45F6B694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19</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165</cp:revision>
  <dcterms:created xsi:type="dcterms:W3CDTF">2018-10-06T11:06:00Z</dcterms:created>
  <dcterms:modified xsi:type="dcterms:W3CDTF">2018-10-27T19:27:00Z</dcterms:modified>
</cp:coreProperties>
</file>