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716A" w14:textId="7CDD24F2" w:rsidR="00F61CC4" w:rsidRPr="006C4E61" w:rsidRDefault="00ED342A" w:rsidP="00ED342A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C4E61">
        <w:rPr>
          <w:rFonts w:ascii="Times New Roman" w:hAnsi="Times New Roman" w:cs="Times New Roman"/>
          <w:b/>
          <w:bCs/>
          <w:sz w:val="32"/>
          <w:szCs w:val="32"/>
          <w:lang w:val="en-GB"/>
        </w:rPr>
        <w:t>Alona Voshchyna</w:t>
      </w:r>
    </w:p>
    <w:p w14:paraId="38773BF3" w14:textId="79B87F12" w:rsidR="00ED342A" w:rsidRPr="00120DF4" w:rsidRDefault="00ED342A" w:rsidP="00120DF4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C4E6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Junior Software </w:t>
      </w:r>
      <w:r w:rsidR="003D4AB5">
        <w:rPr>
          <w:rFonts w:ascii="Times New Roman" w:hAnsi="Times New Roman" w:cs="Times New Roman"/>
          <w:b/>
          <w:bCs/>
          <w:sz w:val="24"/>
          <w:szCs w:val="24"/>
          <w:lang w:val="en-GB"/>
        </w:rPr>
        <w:t>D</w:t>
      </w:r>
      <w:r w:rsidRPr="006C4E61">
        <w:rPr>
          <w:rFonts w:ascii="Times New Roman" w:hAnsi="Times New Roman" w:cs="Times New Roman"/>
          <w:b/>
          <w:bCs/>
          <w:sz w:val="24"/>
          <w:szCs w:val="24"/>
          <w:lang w:val="en-GB"/>
        </w:rPr>
        <w:t>eveloper</w:t>
      </w:r>
    </w:p>
    <w:p w14:paraId="041C5C72" w14:textId="2A66EE24" w:rsidR="00ED342A" w:rsidRDefault="00ED342A" w:rsidP="00ED342A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Email: </w:t>
      </w:r>
      <w:hyperlink r:id="rId5" w:history="1">
        <w:r w:rsidRPr="00223F49">
          <w:rPr>
            <w:rStyle w:val="a4"/>
            <w:rFonts w:ascii="Times New Roman" w:hAnsi="Times New Roman" w:cs="Times New Roman"/>
            <w:sz w:val="24"/>
            <w:szCs w:val="24"/>
            <w:lang w:val="en-GB"/>
          </w:rPr>
          <w:t>helen.voshchyna@gmail.com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phone: +447493534705</w:t>
      </w:r>
    </w:p>
    <w:tbl>
      <w:tblPr>
        <w:tblStyle w:val="a6"/>
        <w:tblW w:w="0" w:type="auto"/>
        <w:tblInd w:w="-1281" w:type="dxa"/>
        <w:tblLook w:val="04A0" w:firstRow="1" w:lastRow="0" w:firstColumn="1" w:lastColumn="0" w:noHBand="0" w:noVBand="1"/>
      </w:tblPr>
      <w:tblGrid>
        <w:gridCol w:w="3828"/>
        <w:gridCol w:w="6798"/>
      </w:tblGrid>
      <w:tr w:rsidR="00ED342A" w14:paraId="2C49060E" w14:textId="77777777" w:rsidTr="00120DF4">
        <w:trPr>
          <w:trHeight w:val="5387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5F0F3F37" w14:textId="77777777" w:rsidR="00ED342A" w:rsidRPr="00ED342A" w:rsidRDefault="00ED342A" w:rsidP="00ED342A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342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Profile</w:t>
            </w:r>
          </w:p>
          <w:p w14:paraId="7A0E4CB2" w14:textId="5FDC1EA8" w:rsidR="00ED342A" w:rsidRPr="00ED342A" w:rsidRDefault="00ED342A" w:rsidP="00ED34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D34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 am a highly motivated</w:t>
            </w:r>
            <w:r w:rsidR="00763E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enthusiastic </w:t>
            </w:r>
            <w:r w:rsidRPr="00ED34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Junior Software Developer who is looking for a job as a </w:t>
            </w:r>
            <w:r w:rsidR="00763E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Front-End Developer who is just started her journey 3 months ago, but cannot imaging her life without it now. In these 3 months I had opportunity to learn and practise HTML, CSS, JavaScript, MySQL and Python. As a Junior Developer I understand how much I have still to learn which makes me feel even more excited about my new career. From my previous working experience as a translator, I got some useful transferable skills which I can use to help your company to grow and develop. </w:t>
            </w:r>
            <w:r w:rsidRPr="00ED34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My experience includes organising office operations, dealing with incoming and outgoing emails and calls, translating in business meetings and document translation, and providing admin support on daily basis.</w:t>
            </w:r>
          </w:p>
          <w:p w14:paraId="79696EA1" w14:textId="77777777" w:rsidR="00ED342A" w:rsidRDefault="00ED342A" w:rsidP="00ED34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D34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At present, </w:t>
            </w:r>
            <w:r w:rsid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 can see my future as a Software developer who is ready to study and work hard to become professional Software developer.</w:t>
            </w:r>
          </w:p>
          <w:p w14:paraId="38192230" w14:textId="77777777" w:rsidR="006C4E61" w:rsidRDefault="006C4E61" w:rsidP="00ED34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ED98300" w14:textId="77777777" w:rsidR="006C4E61" w:rsidRPr="006C4E61" w:rsidRDefault="006C4E61" w:rsidP="006C4E6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E6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Key strengths:</w:t>
            </w:r>
          </w:p>
          <w:p w14:paraId="49835CC2" w14:textId="77777777" w:rsidR="006C4E61" w:rsidRPr="006C4E61" w:rsidRDefault="006C4E61" w:rsidP="006C4E6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●</w:t>
            </w: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  <w:t>Excellent interpersonal skills, and a great team player.</w:t>
            </w:r>
          </w:p>
          <w:p w14:paraId="4F8A5C70" w14:textId="77777777" w:rsidR="006C4E61" w:rsidRPr="006C4E61" w:rsidRDefault="006C4E61" w:rsidP="006C4E6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●</w:t>
            </w: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  <w:t>Good communications and organisational skills.</w:t>
            </w:r>
          </w:p>
          <w:p w14:paraId="0A0905FD" w14:textId="77777777" w:rsidR="006C4E61" w:rsidRPr="006C4E61" w:rsidRDefault="006C4E61" w:rsidP="006C4E6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●</w:t>
            </w: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  <w:t>Problem identification and problem solving.</w:t>
            </w:r>
          </w:p>
          <w:p w14:paraId="17377176" w14:textId="77777777" w:rsidR="006C4E61" w:rsidRPr="006C4E61" w:rsidRDefault="006C4E61" w:rsidP="006C4E6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●</w:t>
            </w: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  <w:t>Fast learner and able to work independently</w:t>
            </w:r>
          </w:p>
          <w:p w14:paraId="45087856" w14:textId="77777777" w:rsidR="006C4E61" w:rsidRPr="006C4E61" w:rsidRDefault="006C4E61" w:rsidP="006C4E6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E6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Languages </w:t>
            </w:r>
          </w:p>
          <w:p w14:paraId="70FD451E" w14:textId="77777777" w:rsidR="006C4E61" w:rsidRPr="006C4E61" w:rsidRDefault="006C4E61" w:rsidP="006C4E6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English: advanced (C1) </w:t>
            </w:r>
          </w:p>
          <w:p w14:paraId="3F5193D9" w14:textId="77777777" w:rsidR="006C4E61" w:rsidRPr="006C4E61" w:rsidRDefault="006C4E61" w:rsidP="006C4E6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Chinese: intermediate(B2)</w:t>
            </w:r>
          </w:p>
          <w:p w14:paraId="4836778C" w14:textId="37A1C0BA" w:rsidR="006C4E61" w:rsidRDefault="006C4E61" w:rsidP="006C4E6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Ukrainian: native</w:t>
            </w:r>
          </w:p>
        </w:tc>
        <w:tc>
          <w:tcPr>
            <w:tcW w:w="6798" w:type="dxa"/>
            <w:tcBorders>
              <w:top w:val="nil"/>
              <w:left w:val="nil"/>
              <w:bottom w:val="nil"/>
              <w:right w:val="nil"/>
            </w:tcBorders>
          </w:tcPr>
          <w:p w14:paraId="4537CB3E" w14:textId="52F289BA" w:rsidR="006C4E61" w:rsidRPr="006C4E61" w:rsidRDefault="006C4E61" w:rsidP="006C4E61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E6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ork Experience</w:t>
            </w:r>
          </w:p>
          <w:p w14:paraId="1D95E1C2" w14:textId="0EA8D57D" w:rsidR="00067016" w:rsidRDefault="00067016" w:rsidP="006C4E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Software Developer Bootcamp 04/2024-07/2024</w:t>
            </w:r>
          </w:p>
          <w:p w14:paraId="7E12C94A" w14:textId="4A205A43" w:rsidR="00067016" w:rsidRDefault="00067016" w:rsidP="006C4E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JustIT – online study</w:t>
            </w:r>
          </w:p>
          <w:p w14:paraId="5633888A" w14:textId="5584931F" w:rsidR="00067016" w:rsidRPr="00067016" w:rsidRDefault="00120DF4" w:rsidP="006C4E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Duties: creating projects using HTML, CSS, JavaScript, MySQL, Python; prioritising tasks; working in a team; problem solving, submitting regular assesments.</w:t>
            </w:r>
          </w:p>
          <w:p w14:paraId="087CEE4E" w14:textId="4805B24C" w:rsidR="006C4E61" w:rsidRPr="006C4E61" w:rsidRDefault="006C4E61" w:rsidP="006C4E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Nursery Practitioner 05/2023 – 12/2023</w:t>
            </w:r>
          </w:p>
          <w:p w14:paraId="3BCEE593" w14:textId="77777777" w:rsidR="006C4E61" w:rsidRPr="006C4E61" w:rsidRDefault="006C4E61" w:rsidP="006C4E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Bell House Nursery – Godalming, GU71XA, UK </w:t>
            </w:r>
          </w:p>
          <w:p w14:paraId="0B4A1DEF" w14:textId="77777777" w:rsidR="006C4E61" w:rsidRPr="006C4E61" w:rsidRDefault="006C4E61" w:rsidP="006C4E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Duties: planning and delivering engaging activities; conducting regular observations, assessments, and record-keeping for individual child development; ensuring the room environment is safe, well-maintained, and conducive to learning; communicating with parents and providing updates on their child's progress.</w:t>
            </w:r>
          </w:p>
          <w:p w14:paraId="356B1205" w14:textId="77777777" w:rsidR="006C4E61" w:rsidRPr="006C4E61" w:rsidRDefault="006C4E61" w:rsidP="006C4E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Office Administrator (and Chinese interpreter), 10/2019 - 03/2022</w:t>
            </w:r>
          </w:p>
          <w:p w14:paraId="679F2C7F" w14:textId="120A0BEC" w:rsidR="006C4E61" w:rsidRPr="006C4E61" w:rsidRDefault="006C4E61" w:rsidP="006C4E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Dezheng group Ltd. - Kyiv, Ukraine Duties: oral and written translation; preparing documents; recruitment; general translating duties; managing company correspondence, including phone calls, emails, letters and packages; handling bookkeeping, budgeting and billing cycles for the business; organising meetings, scheduling appointments and company events.</w:t>
            </w:r>
          </w:p>
          <w:p w14:paraId="607AE671" w14:textId="77777777" w:rsidR="006C4E61" w:rsidRPr="006C4E61" w:rsidRDefault="006C4E61" w:rsidP="006C4E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English Teacher, 01/2018 - 08/2019</w:t>
            </w:r>
          </w:p>
          <w:p w14:paraId="65E762E0" w14:textId="77777777" w:rsidR="006C4E61" w:rsidRPr="006C4E61" w:rsidRDefault="006C4E61" w:rsidP="006C4E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Poly Hele International Kindergarten - Wuhan, China Duties: teaching English to children aged between 4 and 7; preparing materials and lesson plan; working with teaching colleagues to organize daily activities; creating a safe and caring atmosphere in the classrooms; organising evening celebration parties for children and their parents.</w:t>
            </w:r>
          </w:p>
          <w:p w14:paraId="78C925CE" w14:textId="77777777" w:rsidR="006C4E61" w:rsidRPr="006C4E61" w:rsidRDefault="006C4E61" w:rsidP="006C4E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Chinese teacher (part-time), 09/2016 - 08/2017</w:t>
            </w:r>
          </w:p>
          <w:p w14:paraId="57BC4865" w14:textId="77777777" w:rsidR="006C4E61" w:rsidRPr="006C4E61" w:rsidRDefault="006C4E61" w:rsidP="006C4E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Language Lab - Kyiv, Ukraine Duties: preparing materials for individual and group classes; teaching 7-10 hours per a week; organising speaking clubs; outdoor learning; checking homework.</w:t>
            </w:r>
          </w:p>
          <w:p w14:paraId="6D322E92" w14:textId="77777777" w:rsidR="006C4E61" w:rsidRPr="006C4E61" w:rsidRDefault="006C4E61" w:rsidP="006C4E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Chinese Teacher, 01/2017 - 06/2017</w:t>
            </w:r>
          </w:p>
          <w:p w14:paraId="393175C0" w14:textId="77777777" w:rsidR="006C4E61" w:rsidRPr="006C4E61" w:rsidRDefault="006C4E61" w:rsidP="006C4E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Kyiv Gymnasium of Oriental Languages №1 - Kyiv, Ukraine</w:t>
            </w:r>
          </w:p>
          <w:p w14:paraId="397F1101" w14:textId="77777777" w:rsidR="006C4E61" w:rsidRPr="006C4E61" w:rsidRDefault="006C4E61" w:rsidP="006C4E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Duties: teaching 5 hours per a week; preparing materials for group classes (20-30 students); checking homework; preparing tests; communicating with parents about the child's progress.</w:t>
            </w:r>
          </w:p>
          <w:p w14:paraId="5ABC2D6D" w14:textId="0B789925" w:rsidR="006C4E61" w:rsidRDefault="006C4E61" w:rsidP="006C4E61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Education</w:t>
            </w:r>
          </w:p>
          <w:p w14:paraId="56D280E1" w14:textId="5EC5E754" w:rsidR="00EC1ED0" w:rsidRDefault="00EC1ED0" w:rsidP="006C4E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Software developer bootcamp</w:t>
            </w:r>
            <w:r w:rsidR="00120D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(level 3), 2024 JustIT</w:t>
            </w:r>
          </w:p>
          <w:p w14:paraId="0027952E" w14:textId="62C9125E" w:rsidR="006C4E61" w:rsidRPr="006C4E61" w:rsidRDefault="006C4E61" w:rsidP="006C4E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Master’s degree Master of Teaching Chinese to Speakers of Other Languages (MTCSL), 2019 Huazhong University of Scients and Technology – Wuhan</w:t>
            </w:r>
          </w:p>
          <w:p w14:paraId="0992AC61" w14:textId="77777777" w:rsidR="006C4E61" w:rsidRPr="006C4E61" w:rsidRDefault="006C4E61" w:rsidP="006C4E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Bachelor’s degree Chinese Language and Literature, 2017 Kyiv National Linguistic University - Kyiv</w:t>
            </w:r>
          </w:p>
          <w:p w14:paraId="5AEBAE39" w14:textId="77777777" w:rsidR="006C4E61" w:rsidRPr="006C4E61" w:rsidRDefault="006C4E61" w:rsidP="006C4E61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4E6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Key skills and characteristics</w:t>
            </w:r>
          </w:p>
          <w:p w14:paraId="1E87B6A3" w14:textId="58489965" w:rsidR="006C4E61" w:rsidRPr="006C4E61" w:rsidRDefault="006C4E61" w:rsidP="006C4E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 xml:space="preserve"> • Interpersonal skills - highly patient with the ability to work under pressure, sensitive to the emotional needs of others, excellent team player</w:t>
            </w:r>
          </w:p>
          <w:p w14:paraId="57765205" w14:textId="6B405F73" w:rsidR="006C4E61" w:rsidRPr="006C4E61" w:rsidRDefault="006C4E61" w:rsidP="006C4E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•Technical ski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</w:t>
            </w: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ls – proficient in MS office suite PowerPoint, Excel, Word, Teams, Adobe Photoshop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HTML, CSS, JavaScript, MySQL, Python</w:t>
            </w:r>
          </w:p>
          <w:p w14:paraId="6C950761" w14:textId="43B05551" w:rsidR="00ED342A" w:rsidRDefault="006C4E61" w:rsidP="006C4E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• Mental skills – a high level of attention to detail, prioritising tasks effectively, self-d</w:t>
            </w:r>
            <w:r w:rsidR="000670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</w:t>
            </w: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scipli</w:t>
            </w:r>
            <w:r w:rsidR="000670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</w:t>
            </w:r>
            <w:r w:rsidRPr="006C4E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positive attitude to work and life</w:t>
            </w:r>
          </w:p>
        </w:tc>
      </w:tr>
    </w:tbl>
    <w:p w14:paraId="49CAA8EE" w14:textId="77777777" w:rsidR="00ED342A" w:rsidRDefault="00ED342A" w:rsidP="00ED342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DEB00B7" w14:textId="77777777" w:rsidR="00ED342A" w:rsidRPr="00ED342A" w:rsidRDefault="00ED342A" w:rsidP="00ED342A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sectPr w:rsidR="00ED342A" w:rsidRPr="00ED3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04F9C"/>
    <w:multiLevelType w:val="multilevel"/>
    <w:tmpl w:val="93DCEDBE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2A"/>
    <w:rsid w:val="00067016"/>
    <w:rsid w:val="00120DF4"/>
    <w:rsid w:val="003D4AB5"/>
    <w:rsid w:val="006C4E61"/>
    <w:rsid w:val="00763E5D"/>
    <w:rsid w:val="00EC1ED0"/>
    <w:rsid w:val="00ED342A"/>
    <w:rsid w:val="00F6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ABAF9"/>
  <w15:chartTrackingRefBased/>
  <w15:docId w15:val="{913F9BC9-CE5A-44B0-9221-E1C86448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3">
    <w:name w:val="heading 3"/>
    <w:basedOn w:val="a0"/>
    <w:next w:val="a0"/>
    <w:link w:val="30"/>
    <w:uiPriority w:val="9"/>
    <w:unhideWhenUsed/>
    <w:qFormat/>
    <w:rsid w:val="006C4E61"/>
    <w:pPr>
      <w:keepNext/>
      <w:keepLines/>
      <w:spacing w:before="160" w:after="80" w:line="240" w:lineRule="auto"/>
      <w:outlineLvl w:val="2"/>
    </w:pPr>
    <w:rPr>
      <w:rFonts w:ascii="Calibri" w:eastAsiaTheme="majorEastAsia" w:hAnsi="Calibri" w:cstheme="majorBidi"/>
      <w:color w:val="2F5496" w:themeColor="accent1" w:themeShade="BF"/>
      <w:sz w:val="28"/>
      <w:szCs w:val="28"/>
      <w:lang w:val="en-US"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ED342A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ED342A"/>
    <w:rPr>
      <w:color w:val="605E5C"/>
      <w:shd w:val="clear" w:color="auto" w:fill="E1DFDD"/>
    </w:rPr>
  </w:style>
  <w:style w:type="table" w:styleId="a6">
    <w:name w:val="Table Grid"/>
    <w:basedOn w:val="a2"/>
    <w:uiPriority w:val="39"/>
    <w:rsid w:val="00ED3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"/>
    <w:rsid w:val="006C4E61"/>
    <w:rPr>
      <w:rFonts w:ascii="Calibri" w:eastAsiaTheme="majorEastAsia" w:hAnsi="Calibri" w:cstheme="majorBidi"/>
      <w:color w:val="2F5496" w:themeColor="accent1" w:themeShade="BF"/>
      <w:sz w:val="28"/>
      <w:szCs w:val="28"/>
      <w:lang w:val="en-US" w:eastAsia="ja-JP"/>
    </w:rPr>
  </w:style>
  <w:style w:type="paragraph" w:styleId="a">
    <w:name w:val="List Bullet"/>
    <w:basedOn w:val="a0"/>
    <w:uiPriority w:val="11"/>
    <w:qFormat/>
    <w:rsid w:val="006C4E61"/>
    <w:pPr>
      <w:numPr>
        <w:numId w:val="1"/>
      </w:numPr>
      <w:spacing w:after="0" w:line="240" w:lineRule="auto"/>
      <w:ind w:left="420"/>
    </w:pPr>
    <w:rPr>
      <w:rFonts w:ascii="Calibri" w:hAnsi="Calibri" w:cs="Calibri"/>
      <w:color w:val="595959" w:themeColor="text1" w:themeTint="A6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len.voshchy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Alona Voshchyna</dc:creator>
  <cp:keywords/>
  <dc:description/>
  <cp:lastModifiedBy>Alona Voshchyna</cp:lastModifiedBy>
  <cp:revision>2</cp:revision>
  <dcterms:created xsi:type="dcterms:W3CDTF">2024-07-05T04:31:00Z</dcterms:created>
  <dcterms:modified xsi:type="dcterms:W3CDTF">2024-07-05T05:43:00Z</dcterms:modified>
</cp:coreProperties>
</file>