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Alonso Gómez Carreño</w:t>
            </w:r>
            <w:r w:rsidDel="00000000" w:rsidR="00000000" w:rsidRPr="00000000">
              <w:rPr>
                <w:b w:val="1"/>
                <w:rtl w:val="0"/>
              </w:rPr>
              <w:t xml:space="preserve"> - Cristian Ferreira - Brayan Moreno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19.570.215-2</w:t>
            </w:r>
          </w:p>
          <w:p w:rsidR="00000000" w:rsidDel="00000000" w:rsidP="00000000" w:rsidRDefault="00000000" w:rsidRPr="00000000" w14:paraId="00000010">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San Joaquín</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YourMeds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Programación Frontend (Programación mobile) y Programación Backend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Conocimiento de programación en general</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Habilidades de análisis y resolución de problemas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Manejo de base de datos</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Conocimiento API REST</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La elección de nuestra solución surge a partir de la identificación de una problemática recurrente: muchas personas olvidan tomar sus medicamentos en el horario indicado, lo que puede generar complicaciones en su tratamiento y salud. Además, en el caso de adultos mayores o personas con múltiples medicamentos, la gestión se vuelve más difícil y existe el riesgo de errores. Nuestra aplicación busca brindar una solución tecnológica sencilla y accesible para apoyar tanto a los pacientes como a sus cuidadores.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color w:val="548dd4"/>
                <w:sz w:val="20"/>
                <w:szCs w:val="20"/>
              </w:rPr>
            </w:pPr>
            <w:r w:rsidDel="00000000" w:rsidR="00000000" w:rsidRPr="00000000">
              <w:rPr>
                <w:color w:val="548dd4"/>
                <w:sz w:val="20"/>
                <w:szCs w:val="20"/>
                <w:rtl w:val="0"/>
              </w:rPr>
              <w:t xml:space="preserve">El objetivo principal de este proyecto es desarrollar una aplicación móvil que permita gestionar y recordar la toma de medicamentos prescritos por el médico tratante, con el fin de mejorar la adherencia a los tratamientos y reducir el riesgo de olvidos o errores en los horarios y dosis.</w:t>
            </w:r>
          </w:p>
          <w:p w:rsidR="00000000" w:rsidDel="00000000" w:rsidP="00000000" w:rsidRDefault="00000000" w:rsidRPr="00000000" w14:paraId="0000002C">
            <w:pPr>
              <w:jc w:val="both"/>
              <w:rPr>
                <w:color w:val="548dd4"/>
                <w:sz w:val="20"/>
                <w:szCs w:val="20"/>
                <w:highlight w:val="cyan"/>
              </w:rPr>
            </w:pPr>
            <w:r w:rsidDel="00000000" w:rsidR="00000000" w:rsidRPr="00000000">
              <w:rPr>
                <w:color w:val="548dd4"/>
                <w:sz w:val="20"/>
                <w:szCs w:val="20"/>
                <w:rtl w:val="0"/>
              </w:rPr>
              <w:t xml:space="preserve">La aplicación consistirá en una plataforma digital donde el usuario, su cuidador o su familia podrán registrar los medicamentos, dosis y horarios de consumo. El sistema generará alertas y notificaciones personalizadas que recordarán al paciente cuándo debe tomar cada medicamento. Además, incluirá la opción de que un tercero (como un cuidador o familiar) reciba alertas en caso de que la persona a cargo no pueda gestionar sola su tratamiento.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color w:val="548dd4"/>
                <w:sz w:val="20"/>
                <w:szCs w:val="20"/>
              </w:rPr>
            </w:pPr>
            <w:r w:rsidDel="00000000" w:rsidR="00000000" w:rsidRPr="00000000">
              <w:rPr>
                <w:color w:val="548dd4"/>
                <w:sz w:val="20"/>
                <w:szCs w:val="20"/>
                <w:rtl w:val="0"/>
              </w:rPr>
              <w:t xml:space="preserve">El Proyecto se relaciona directamente con el perfil de egreso de nuestra carrera, ya que integra conocimientos y competencias propias del área de la programación para dar solución a una problemática real en el ámbito de la salud. El desarrollo de una aplicación móvil para la gestión de medicamentos requiere aplicar de forma práctica las habilidades adquiridas durante la formación, tales como el diseño, desarrollo e implementación de soluciones tecnológicas orientadas al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color w:val="548dd4"/>
                <w:sz w:val="20"/>
                <w:szCs w:val="20"/>
                <w:highlight w:val="yellow"/>
              </w:rPr>
            </w:pPr>
            <w:r w:rsidDel="00000000" w:rsidR="00000000" w:rsidRPr="00000000">
              <w:rPr>
                <w:color w:val="548dd4"/>
                <w:sz w:val="20"/>
                <w:szCs w:val="20"/>
                <w:rtl w:val="0"/>
              </w:rPr>
              <w:t xml:space="preserve">Nuestros intereses profesionales están enfocados en el desarrollo de software, especialmente en aplicaciones móviles y el uso de bases de datos y API REST. El Proyecto APT refleja estos intereses porque permite aplicar programación y resolución de problemas en una solución tecnológica con impacto social, relacionada con la salud. Realizarlo aportará a nuestro desarrollo profesional al fortalecer las competencias técnicas, así entregar experiencia en proyectos prácticos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spacing w:after="240" w:before="240" w:lineRule="auto"/>
              <w:rPr>
                <w:color w:val="548dd4"/>
                <w:sz w:val="20"/>
                <w:szCs w:val="20"/>
              </w:rPr>
            </w:pPr>
            <w:r w:rsidDel="00000000" w:rsidR="00000000" w:rsidRPr="00000000">
              <w:rPr>
                <w:color w:val="548dd4"/>
                <w:sz w:val="20"/>
                <w:szCs w:val="20"/>
                <w:rtl w:val="0"/>
              </w:rPr>
              <w:t xml:space="preserve">Es posible desarrollar este proyecto porque se ajusta al tiempo disponible dentro de la duración del semestre y a las horas asignadas a la asignatura. El alcance está definido en etapas claras (análisis, diseño, desarrollo y pruebas), lo que permite avanzar de forma organizada dentro del calendario académico.</w:t>
            </w:r>
          </w:p>
          <w:p w:rsidR="00000000" w:rsidDel="00000000" w:rsidP="00000000" w:rsidRDefault="00000000" w:rsidRPr="00000000" w14:paraId="00000033">
            <w:pPr>
              <w:spacing w:after="240" w:before="240" w:lineRule="auto"/>
              <w:rPr>
                <w:color w:val="548dd4"/>
                <w:sz w:val="20"/>
                <w:szCs w:val="20"/>
              </w:rPr>
            </w:pPr>
            <w:r w:rsidDel="00000000" w:rsidR="00000000" w:rsidRPr="00000000">
              <w:rPr>
                <w:color w:val="548dd4"/>
                <w:sz w:val="20"/>
                <w:szCs w:val="20"/>
                <w:rtl w:val="0"/>
              </w:rPr>
              <w:t xml:space="preserve">En cuanto a </w:t>
            </w:r>
            <w:r w:rsidDel="00000000" w:rsidR="00000000" w:rsidRPr="00000000">
              <w:rPr>
                <w:b w:val="1"/>
                <w:color w:val="548dd4"/>
                <w:sz w:val="20"/>
                <w:szCs w:val="20"/>
                <w:rtl w:val="0"/>
              </w:rPr>
              <w:t xml:space="preserve">materiales requeridos</w:t>
            </w:r>
            <w:r w:rsidDel="00000000" w:rsidR="00000000" w:rsidRPr="00000000">
              <w:rPr>
                <w:color w:val="548dd4"/>
                <w:sz w:val="20"/>
                <w:szCs w:val="20"/>
                <w:rtl w:val="0"/>
              </w:rPr>
              <w:t xml:space="preserve">, solo se necesita un computador, software de desarrollo y emuladores móviles, herramientas que están disponibles y no representan un obstáculo.</w:t>
            </w:r>
          </w:p>
          <w:p w:rsidR="00000000" w:rsidDel="00000000" w:rsidP="00000000" w:rsidRDefault="00000000" w:rsidRPr="00000000" w14:paraId="00000034">
            <w:pPr>
              <w:spacing w:after="240" w:before="240" w:lineRule="auto"/>
              <w:rPr>
                <w:color w:val="548dd4"/>
                <w:sz w:val="20"/>
                <w:szCs w:val="20"/>
              </w:rPr>
            </w:pPr>
            <w:r w:rsidDel="00000000" w:rsidR="00000000" w:rsidRPr="00000000">
              <w:rPr>
                <w:color w:val="548dd4"/>
                <w:sz w:val="20"/>
                <w:szCs w:val="20"/>
                <w:rtl w:val="0"/>
              </w:rPr>
              <w:t xml:space="preserve">Los factores que podrían dificultar el desarrollo son principalmente la gestión del tiempo y posibles problemas técnicos, como la implementación de notificaciones móviles. Para solucionarlos, se plantea una adecuada planificación semanal, reuniones semanales de avances y la simplificación inicial de las funcionalidades, priorizando las más esenciales para asegurar la entrega final.</w:t>
            </w:r>
          </w:p>
          <w:p w:rsidR="00000000" w:rsidDel="00000000" w:rsidP="00000000" w:rsidRDefault="00000000" w:rsidRPr="00000000" w14:paraId="00000035">
            <w:pPr>
              <w:spacing w:after="240" w:before="240" w:lineRule="auto"/>
              <w:rPr>
                <w:i w:val="1"/>
                <w:color w:val="548dd4"/>
                <w:sz w:val="20"/>
                <w:szCs w:val="20"/>
              </w:rPr>
            </w:pPr>
            <w:r w:rsidDel="00000000" w:rsidR="00000000" w:rsidRPr="00000000">
              <w:rPr>
                <w:color w:val="548dd4"/>
                <w:sz w:val="20"/>
                <w:szCs w:val="20"/>
                <w:rtl w:val="0"/>
              </w:rPr>
              <w:t xml:space="preserve">En conclusión, el proyecto es totalmente factible dentro del semestre, considerando los recursos disponibles y una buena organización del trabajo.</w:t>
            </w: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color w:val="548dd4"/>
                <w:sz w:val="20"/>
                <w:szCs w:val="20"/>
              </w:rPr>
            </w:pPr>
            <w:r w:rsidDel="00000000" w:rsidR="00000000" w:rsidRPr="00000000">
              <w:rPr>
                <w:color w:val="548dd4"/>
                <w:sz w:val="20"/>
                <w:szCs w:val="20"/>
                <w:rtl w:val="0"/>
              </w:rPr>
              <w:t xml:space="preserve">Desarrollar una aplicación móvil que permita gestionar de manera eficiente la toma de medicamentos registrados, generando alertas y la posibilidad de notificar a cuidadores o familiares, con el fin de mejorar la adherencia a los tratamientos médicos y apoyar principalmente a pacientes, adultos mayores y personas con patologías que requieren acompañamiento en su cuidado de salud.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numPr>
                <w:ilvl w:val="0"/>
                <w:numId w:val="8"/>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Analizar la problemática de adherencia a los tratamientos médicos y definir los requisitos funcionales de la aplicación.</w:t>
            </w:r>
            <w:r w:rsidDel="00000000" w:rsidR="00000000" w:rsidRPr="00000000">
              <w:rPr>
                <w:rtl w:val="0"/>
              </w:rPr>
            </w:r>
          </w:p>
          <w:p w:rsidR="00000000" w:rsidDel="00000000" w:rsidP="00000000" w:rsidRDefault="00000000" w:rsidRPr="00000000" w14:paraId="0000003F">
            <w:pPr>
              <w:numPr>
                <w:ilvl w:val="0"/>
                <w:numId w:val="8"/>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Diseñar la estructura de la base de datos para el registro de usuarios, medicamentos, dosis y horarios.</w:t>
            </w:r>
            <w:r w:rsidDel="00000000" w:rsidR="00000000" w:rsidRPr="00000000">
              <w:rPr>
                <w:rtl w:val="0"/>
              </w:rPr>
            </w:r>
          </w:p>
          <w:p w:rsidR="00000000" w:rsidDel="00000000" w:rsidP="00000000" w:rsidRDefault="00000000" w:rsidRPr="00000000" w14:paraId="00000040">
            <w:pPr>
              <w:numPr>
                <w:ilvl w:val="0"/>
                <w:numId w:val="6"/>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Desarrollar la aplicación móvil implementando las funciones principales: registro de medicamentos, generación de alertas y notificaciones.</w:t>
            </w:r>
            <w:r w:rsidDel="00000000" w:rsidR="00000000" w:rsidRPr="00000000">
              <w:rPr>
                <w:rtl w:val="0"/>
              </w:rPr>
            </w:r>
          </w:p>
          <w:p w:rsidR="00000000" w:rsidDel="00000000" w:rsidP="00000000" w:rsidRDefault="00000000" w:rsidRPr="00000000" w14:paraId="00000041">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Incorporar la opción de envío de alertas a cuidadores o familiares para reforzar el acompañamiento en la toma de medicamentos.</w:t>
            </w:r>
            <w:r w:rsidDel="00000000" w:rsidR="00000000" w:rsidRPr="00000000">
              <w:rPr>
                <w:rtl w:val="0"/>
              </w:rPr>
            </w:r>
          </w:p>
          <w:p w:rsidR="00000000" w:rsidDel="00000000" w:rsidP="00000000" w:rsidRDefault="00000000" w:rsidRPr="00000000" w14:paraId="00000042">
            <w:pPr>
              <w:numPr>
                <w:ilvl w:val="0"/>
                <w:numId w:val="4"/>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Probar y validar la aplicación con casos de uso simulados, asegurando su correcto funcionamiento y usabilidad.</w:t>
            </w:r>
            <w:r w:rsidDel="00000000" w:rsidR="00000000" w:rsidRPr="00000000">
              <w:rPr>
                <w:rtl w:val="0"/>
              </w:rPr>
            </w:r>
          </w:p>
          <w:p w:rsidR="00000000" w:rsidDel="00000000" w:rsidP="00000000" w:rsidRDefault="00000000" w:rsidRPr="00000000" w14:paraId="00000043">
            <w:pPr>
              <w:numPr>
                <w:ilvl w:val="0"/>
                <w:numId w:val="7"/>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proceso de desarrollo y los resultados obtenidos para evaluar el cumplimiento de los objetivos planteados.</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spacing w:after="240" w:before="240" w:lineRule="auto"/>
              <w:jc w:val="both"/>
              <w:rPr>
                <w:color w:val="548dd4"/>
                <w:sz w:val="20"/>
                <w:szCs w:val="20"/>
              </w:rPr>
            </w:pPr>
            <w:r w:rsidDel="00000000" w:rsidR="00000000" w:rsidRPr="00000000">
              <w:rPr>
                <w:color w:val="548dd4"/>
                <w:sz w:val="20"/>
                <w:szCs w:val="20"/>
                <w:rtl w:val="0"/>
              </w:rPr>
              <w:t xml:space="preserve">Para abordar la problemática identificada y cumplir con los objetivos del proyecto, se utilizará una metodología ágil de desarrollo, específicamente Kanban. Esta metodología permitirá organizar y visualizar el flujo de trabajo a través de un tablero, donde se registran las tareas en distintas etapas como Pendiente, En proceso, en revisión y Finalizado. Esto facilitará el control del avance, la priorización de actividades y la detección temprana de posibles obstáculos.</w:t>
            </w:r>
          </w:p>
          <w:p w:rsidR="00000000" w:rsidDel="00000000" w:rsidP="00000000" w:rsidRDefault="00000000" w:rsidRPr="00000000" w14:paraId="0000004B">
            <w:pPr>
              <w:spacing w:after="240" w:before="240" w:lineRule="auto"/>
              <w:jc w:val="both"/>
              <w:rPr>
                <w:i w:val="1"/>
                <w:color w:val="548dd4"/>
                <w:sz w:val="20"/>
                <w:szCs w:val="20"/>
              </w:rPr>
            </w:pPr>
            <w:r w:rsidDel="00000000" w:rsidR="00000000" w:rsidRPr="00000000">
              <w:rPr>
                <w:color w:val="548dd4"/>
                <w:sz w:val="20"/>
                <w:szCs w:val="20"/>
                <w:rtl w:val="0"/>
              </w:rPr>
              <w:t xml:space="preserve">El enfoque ágil es especialmente adecuado ya que el proyecto se desarrollará dentro de un semestre académico, con entregas parciales y la necesidad de adaptarse a cambios o mejoras que surjan durante el proces</w:t>
            </w:r>
            <w:r w:rsidDel="00000000" w:rsidR="00000000" w:rsidRPr="00000000">
              <w:rPr>
                <w:i w:val="1"/>
                <w:color w:val="548dd4"/>
                <w:sz w:val="20"/>
                <w:szCs w:val="20"/>
                <w:rtl w:val="0"/>
              </w:rPr>
              <w:t xml:space="preserve">o.</w:t>
            </w:r>
          </w:p>
          <w:p w:rsidR="00000000" w:rsidDel="00000000" w:rsidP="00000000" w:rsidRDefault="00000000" w:rsidRPr="00000000" w14:paraId="0000004C">
            <w:pPr>
              <w:spacing w:after="240" w:before="240" w:lineRule="auto"/>
              <w:jc w:val="both"/>
              <w:rPr>
                <w:b w:val="1"/>
                <w:color w:val="548dd4"/>
                <w:sz w:val="20"/>
                <w:szCs w:val="20"/>
              </w:rPr>
            </w:pPr>
            <w:r w:rsidDel="00000000" w:rsidR="00000000" w:rsidRPr="00000000">
              <w:rPr>
                <w:b w:val="1"/>
                <w:color w:val="548dd4"/>
                <w:sz w:val="20"/>
                <w:szCs w:val="20"/>
                <w:rtl w:val="0"/>
              </w:rPr>
              <w:t xml:space="preserve">Definición de Roles:</w:t>
            </w:r>
          </w:p>
          <w:p w:rsidR="00000000" w:rsidDel="00000000" w:rsidP="00000000" w:rsidRDefault="00000000" w:rsidRPr="00000000" w14:paraId="0000004D">
            <w:pPr>
              <w:spacing w:after="240" w:before="240" w:lineRule="auto"/>
              <w:jc w:val="both"/>
              <w:rPr>
                <w:color w:val="548dd4"/>
                <w:sz w:val="20"/>
                <w:szCs w:val="20"/>
              </w:rPr>
            </w:pPr>
            <w:r w:rsidDel="00000000" w:rsidR="00000000" w:rsidRPr="00000000">
              <w:rPr>
                <w:b w:val="1"/>
                <w:color w:val="548dd4"/>
                <w:sz w:val="20"/>
                <w:szCs w:val="20"/>
                <w:rtl w:val="0"/>
              </w:rPr>
              <w:t xml:space="preserve">Product Owner:</w:t>
            </w:r>
            <w:r w:rsidDel="00000000" w:rsidR="00000000" w:rsidRPr="00000000">
              <w:rPr>
                <w:color w:val="548dd4"/>
                <w:sz w:val="20"/>
                <w:szCs w:val="20"/>
                <w:rtl w:val="0"/>
              </w:rPr>
              <w:t xml:space="preserve"> Es el responsable de maximizar el valor del producto y de representar la voz del cliente dentro del equipo Scrum. Actúa como puente entre las necesidades del negocio y el equipo de desarrollo.</w:t>
            </w:r>
          </w:p>
          <w:p w:rsidR="00000000" w:rsidDel="00000000" w:rsidP="00000000" w:rsidRDefault="00000000" w:rsidRPr="00000000" w14:paraId="0000004E">
            <w:pPr>
              <w:spacing w:after="240" w:before="240" w:lineRule="auto"/>
              <w:jc w:val="both"/>
              <w:rPr>
                <w:b w:val="1"/>
                <w:color w:val="548dd4"/>
                <w:sz w:val="20"/>
                <w:szCs w:val="20"/>
              </w:rPr>
            </w:pPr>
            <w:r w:rsidDel="00000000" w:rsidR="00000000" w:rsidRPr="00000000">
              <w:rPr>
                <w:b w:val="1"/>
                <w:color w:val="548dd4"/>
                <w:sz w:val="20"/>
                <w:szCs w:val="20"/>
                <w:rtl w:val="0"/>
              </w:rPr>
              <w:t xml:space="preserve">Responsabilidades: </w:t>
            </w:r>
          </w:p>
          <w:p w:rsidR="00000000" w:rsidDel="00000000" w:rsidP="00000000" w:rsidRDefault="00000000" w:rsidRPr="00000000" w14:paraId="0000004F">
            <w:pPr>
              <w:numPr>
                <w:ilvl w:val="0"/>
                <w:numId w:val="2"/>
              </w:numPr>
              <w:spacing w:after="0" w:afterAutospacing="0" w:before="240" w:lineRule="auto"/>
              <w:ind w:left="720" w:hanging="360"/>
              <w:jc w:val="both"/>
              <w:rPr>
                <w:color w:val="548dd4"/>
                <w:sz w:val="20"/>
                <w:szCs w:val="20"/>
              </w:rPr>
            </w:pPr>
            <w:r w:rsidDel="00000000" w:rsidR="00000000" w:rsidRPr="00000000">
              <w:rPr>
                <w:color w:val="548dd4"/>
                <w:sz w:val="20"/>
                <w:szCs w:val="20"/>
                <w:rtl w:val="0"/>
              </w:rPr>
              <w:t xml:space="preserve">Definir y comunicar la visión del producto.</w:t>
            </w:r>
          </w:p>
          <w:p w:rsidR="00000000" w:rsidDel="00000000" w:rsidP="00000000" w:rsidRDefault="00000000" w:rsidRPr="00000000" w14:paraId="00000050">
            <w:pPr>
              <w:numPr>
                <w:ilvl w:val="0"/>
                <w:numId w:val="2"/>
              </w:numPr>
              <w:spacing w:after="0" w:afterAutospacing="0" w:before="0" w:beforeAutospacing="0" w:lineRule="auto"/>
              <w:ind w:left="720" w:hanging="360"/>
              <w:jc w:val="both"/>
              <w:rPr>
                <w:color w:val="548dd4"/>
                <w:sz w:val="20"/>
                <w:szCs w:val="20"/>
              </w:rPr>
            </w:pPr>
            <w:r w:rsidDel="00000000" w:rsidR="00000000" w:rsidRPr="00000000">
              <w:rPr>
                <w:color w:val="548dd4"/>
                <w:sz w:val="20"/>
                <w:szCs w:val="20"/>
                <w:rtl w:val="0"/>
              </w:rPr>
              <w:t xml:space="preserve">Gestionar y priorizar el Product Backlog.</w:t>
            </w:r>
          </w:p>
          <w:p w:rsidR="00000000" w:rsidDel="00000000" w:rsidP="00000000" w:rsidRDefault="00000000" w:rsidRPr="00000000" w14:paraId="00000051">
            <w:pPr>
              <w:numPr>
                <w:ilvl w:val="0"/>
                <w:numId w:val="2"/>
              </w:numPr>
              <w:spacing w:after="0" w:afterAutospacing="0" w:before="0" w:beforeAutospacing="0" w:lineRule="auto"/>
              <w:ind w:left="720" w:hanging="360"/>
              <w:jc w:val="both"/>
              <w:rPr>
                <w:color w:val="548dd4"/>
                <w:sz w:val="20"/>
                <w:szCs w:val="20"/>
              </w:rPr>
            </w:pPr>
            <w:r w:rsidDel="00000000" w:rsidR="00000000" w:rsidRPr="00000000">
              <w:rPr>
                <w:color w:val="548dd4"/>
                <w:sz w:val="20"/>
                <w:szCs w:val="20"/>
                <w:rtl w:val="0"/>
              </w:rPr>
              <w:t xml:space="preserve">Asegurar que las historias de usuario estén claras y alineadas al valor de negocio.</w:t>
            </w:r>
          </w:p>
          <w:p w:rsidR="00000000" w:rsidDel="00000000" w:rsidP="00000000" w:rsidRDefault="00000000" w:rsidRPr="00000000" w14:paraId="00000052">
            <w:pPr>
              <w:numPr>
                <w:ilvl w:val="0"/>
                <w:numId w:val="2"/>
              </w:numPr>
              <w:spacing w:after="0" w:afterAutospacing="0" w:before="0" w:beforeAutospacing="0" w:lineRule="auto"/>
              <w:ind w:left="720" w:hanging="360"/>
              <w:jc w:val="both"/>
              <w:rPr>
                <w:color w:val="548dd4"/>
                <w:sz w:val="20"/>
                <w:szCs w:val="20"/>
              </w:rPr>
            </w:pPr>
            <w:r w:rsidDel="00000000" w:rsidR="00000000" w:rsidRPr="00000000">
              <w:rPr>
                <w:color w:val="548dd4"/>
                <w:sz w:val="20"/>
                <w:szCs w:val="20"/>
                <w:rtl w:val="0"/>
              </w:rPr>
              <w:t xml:space="preserve">Tomar decisiones sobre alcance, prioridades y entregables.</w:t>
            </w:r>
          </w:p>
          <w:p w:rsidR="00000000" w:rsidDel="00000000" w:rsidP="00000000" w:rsidRDefault="00000000" w:rsidRPr="00000000" w14:paraId="00000053">
            <w:pPr>
              <w:numPr>
                <w:ilvl w:val="0"/>
                <w:numId w:val="2"/>
              </w:numPr>
              <w:spacing w:after="240" w:before="0" w:beforeAutospacing="0" w:lineRule="auto"/>
              <w:ind w:left="720" w:hanging="360"/>
              <w:jc w:val="both"/>
              <w:rPr>
                <w:color w:val="548dd4"/>
                <w:sz w:val="20"/>
                <w:szCs w:val="20"/>
              </w:rPr>
            </w:pPr>
            <w:r w:rsidDel="00000000" w:rsidR="00000000" w:rsidRPr="00000000">
              <w:rPr>
                <w:color w:val="548dd4"/>
                <w:sz w:val="20"/>
                <w:szCs w:val="20"/>
                <w:rtl w:val="0"/>
              </w:rPr>
              <w:t xml:space="preserve">Colaborar con stakeholders y clientes para entender necesidades.</w:t>
            </w:r>
          </w:p>
          <w:p w:rsidR="00000000" w:rsidDel="00000000" w:rsidP="00000000" w:rsidRDefault="00000000" w:rsidRPr="00000000" w14:paraId="00000054">
            <w:pPr>
              <w:spacing w:after="240" w:before="240" w:lineRule="auto"/>
              <w:jc w:val="both"/>
              <w:rPr>
                <w:color w:val="548dd4"/>
                <w:sz w:val="20"/>
                <w:szCs w:val="20"/>
              </w:rPr>
            </w:pPr>
            <w:r w:rsidDel="00000000" w:rsidR="00000000" w:rsidRPr="00000000">
              <w:rPr>
                <w:b w:val="1"/>
                <w:color w:val="548dd4"/>
                <w:sz w:val="20"/>
                <w:szCs w:val="20"/>
                <w:rtl w:val="0"/>
              </w:rPr>
              <w:t xml:space="preserve">Responsable:</w:t>
            </w:r>
            <w:r w:rsidDel="00000000" w:rsidR="00000000" w:rsidRPr="00000000">
              <w:rPr>
                <w:color w:val="548dd4"/>
                <w:sz w:val="20"/>
                <w:szCs w:val="20"/>
                <w:rtl w:val="0"/>
              </w:rPr>
              <w:t xml:space="preserve"> Alonso Gómez</w:t>
            </w:r>
          </w:p>
          <w:p w:rsidR="00000000" w:rsidDel="00000000" w:rsidP="00000000" w:rsidRDefault="00000000" w:rsidRPr="00000000" w14:paraId="00000055">
            <w:pPr>
              <w:spacing w:after="240" w:before="240" w:lineRule="auto"/>
              <w:jc w:val="both"/>
              <w:rPr>
                <w:color w:val="548dd4"/>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color w:val="548dd4"/>
                <w:sz w:val="20"/>
                <w:szCs w:val="20"/>
              </w:rPr>
            </w:pPr>
            <w:r w:rsidDel="00000000" w:rsidR="00000000" w:rsidRPr="00000000">
              <w:rPr>
                <w:b w:val="1"/>
                <w:color w:val="548dd4"/>
                <w:sz w:val="20"/>
                <w:szCs w:val="20"/>
                <w:rtl w:val="0"/>
              </w:rPr>
              <w:t xml:space="preserve">Scrum Master: </w:t>
            </w:r>
            <w:r w:rsidDel="00000000" w:rsidR="00000000" w:rsidRPr="00000000">
              <w:rPr>
                <w:color w:val="548dd4"/>
                <w:sz w:val="20"/>
                <w:szCs w:val="20"/>
                <w:rtl w:val="0"/>
              </w:rPr>
              <w:t xml:space="preserve">Es el facilitador del equipo Scrum. Su rol es velar por que el marco de trabajo se aplique correctamente y eliminar impedimentos que afecten al equipo.</w:t>
            </w:r>
          </w:p>
          <w:p w:rsidR="00000000" w:rsidDel="00000000" w:rsidP="00000000" w:rsidRDefault="00000000" w:rsidRPr="00000000" w14:paraId="00000057">
            <w:pPr>
              <w:spacing w:after="240" w:before="240" w:lineRule="auto"/>
              <w:jc w:val="both"/>
              <w:rPr>
                <w:b w:val="1"/>
                <w:color w:val="548dd4"/>
                <w:sz w:val="20"/>
                <w:szCs w:val="20"/>
              </w:rPr>
            </w:pPr>
            <w:r w:rsidDel="00000000" w:rsidR="00000000" w:rsidRPr="00000000">
              <w:rPr>
                <w:b w:val="1"/>
                <w:color w:val="548dd4"/>
                <w:sz w:val="20"/>
                <w:szCs w:val="20"/>
                <w:rtl w:val="0"/>
              </w:rPr>
              <w:t xml:space="preserve">Responsabilidades:</w:t>
            </w:r>
          </w:p>
          <w:p w:rsidR="00000000" w:rsidDel="00000000" w:rsidP="00000000" w:rsidRDefault="00000000" w:rsidRPr="00000000" w14:paraId="00000058">
            <w:pPr>
              <w:numPr>
                <w:ilvl w:val="0"/>
                <w:numId w:val="3"/>
              </w:numPr>
              <w:spacing w:after="0" w:afterAutospacing="0" w:before="240" w:lineRule="auto"/>
              <w:ind w:left="720" w:hanging="360"/>
              <w:jc w:val="both"/>
              <w:rPr>
                <w:color w:val="548dd4"/>
                <w:sz w:val="20"/>
                <w:szCs w:val="20"/>
                <w:u w:val="none"/>
              </w:rPr>
            </w:pPr>
            <w:r w:rsidDel="00000000" w:rsidR="00000000" w:rsidRPr="00000000">
              <w:rPr>
                <w:color w:val="548dd4"/>
                <w:sz w:val="20"/>
                <w:szCs w:val="20"/>
                <w:rtl w:val="0"/>
              </w:rPr>
              <w:t xml:space="preserve">Promover y asegurar el correcto uso de Scrum.</w:t>
            </w:r>
          </w:p>
          <w:p w:rsidR="00000000" w:rsidDel="00000000" w:rsidP="00000000" w:rsidRDefault="00000000" w:rsidRPr="00000000" w14:paraId="00000059">
            <w:pPr>
              <w:numPr>
                <w:ilvl w:val="0"/>
                <w:numId w:val="3"/>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Facilitar las ceremonias:</w:t>
            </w:r>
            <w:r w:rsidDel="00000000" w:rsidR="00000000" w:rsidRPr="00000000">
              <w:rPr>
                <w:i w:val="1"/>
                <w:color w:val="548dd4"/>
                <w:sz w:val="20"/>
                <w:szCs w:val="20"/>
                <w:rtl w:val="0"/>
              </w:rPr>
              <w:t xml:space="preserve"> Sprint Planning, Review.</w:t>
            </w:r>
            <w:r w:rsidDel="00000000" w:rsidR="00000000" w:rsidRPr="00000000">
              <w:rPr>
                <w:rtl w:val="0"/>
              </w:rPr>
            </w:r>
          </w:p>
          <w:p w:rsidR="00000000" w:rsidDel="00000000" w:rsidP="00000000" w:rsidRDefault="00000000" w:rsidRPr="00000000" w14:paraId="0000005A">
            <w:pPr>
              <w:numPr>
                <w:ilvl w:val="0"/>
                <w:numId w:val="3"/>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Remover obstáculos que limiten la productividad del equipo.</w:t>
            </w:r>
          </w:p>
          <w:p w:rsidR="00000000" w:rsidDel="00000000" w:rsidP="00000000" w:rsidRDefault="00000000" w:rsidRPr="00000000" w14:paraId="0000005B">
            <w:pPr>
              <w:numPr>
                <w:ilvl w:val="0"/>
                <w:numId w:val="3"/>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Fomentar la autogestión, transparencia y mejora continua.</w:t>
            </w:r>
            <w:r w:rsidDel="00000000" w:rsidR="00000000" w:rsidRPr="00000000">
              <w:rPr>
                <w:rtl w:val="0"/>
              </w:rPr>
            </w:r>
          </w:p>
          <w:p w:rsidR="00000000" w:rsidDel="00000000" w:rsidP="00000000" w:rsidRDefault="00000000" w:rsidRPr="00000000" w14:paraId="0000005C">
            <w:pPr>
              <w:numPr>
                <w:ilvl w:val="0"/>
                <w:numId w:val="3"/>
              </w:numPr>
              <w:spacing w:after="24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Actuar como coach del equipo y del Product Owner en prácticas ágiles.</w:t>
            </w:r>
            <w:r w:rsidDel="00000000" w:rsidR="00000000" w:rsidRPr="00000000">
              <w:rPr>
                <w:rtl w:val="0"/>
              </w:rPr>
            </w:r>
          </w:p>
          <w:p w:rsidR="00000000" w:rsidDel="00000000" w:rsidP="00000000" w:rsidRDefault="00000000" w:rsidRPr="00000000" w14:paraId="0000005D">
            <w:pPr>
              <w:spacing w:after="240" w:before="240" w:lineRule="auto"/>
              <w:jc w:val="both"/>
              <w:rPr>
                <w:color w:val="548dd4"/>
                <w:sz w:val="20"/>
                <w:szCs w:val="20"/>
              </w:rPr>
            </w:pPr>
            <w:r w:rsidDel="00000000" w:rsidR="00000000" w:rsidRPr="00000000">
              <w:rPr>
                <w:b w:val="1"/>
                <w:color w:val="548dd4"/>
                <w:sz w:val="20"/>
                <w:szCs w:val="20"/>
                <w:rtl w:val="0"/>
              </w:rPr>
              <w:t xml:space="preserve">Responsable:</w:t>
            </w:r>
            <w:r w:rsidDel="00000000" w:rsidR="00000000" w:rsidRPr="00000000">
              <w:rPr>
                <w:color w:val="548dd4"/>
                <w:sz w:val="20"/>
                <w:szCs w:val="20"/>
                <w:rtl w:val="0"/>
              </w:rPr>
              <w:t xml:space="preserve"> Brayan Moreno</w:t>
            </w:r>
          </w:p>
          <w:p w:rsidR="00000000" w:rsidDel="00000000" w:rsidP="00000000" w:rsidRDefault="00000000" w:rsidRPr="00000000" w14:paraId="0000005E">
            <w:pPr>
              <w:spacing w:after="240" w:before="240" w:lineRule="auto"/>
              <w:jc w:val="both"/>
              <w:rPr>
                <w:color w:val="548dd4"/>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color w:val="548dd4"/>
                <w:sz w:val="20"/>
                <w:szCs w:val="20"/>
              </w:rPr>
            </w:pPr>
            <w:r w:rsidDel="00000000" w:rsidR="00000000" w:rsidRPr="00000000">
              <w:rPr>
                <w:rtl w:val="0"/>
              </w:rPr>
            </w:r>
          </w:p>
          <w:p w:rsidR="00000000" w:rsidDel="00000000" w:rsidP="00000000" w:rsidRDefault="00000000" w:rsidRPr="00000000" w14:paraId="00000060">
            <w:pPr>
              <w:spacing w:after="240" w:before="240" w:lineRule="auto"/>
              <w:jc w:val="both"/>
              <w:rPr>
                <w:b w:val="1"/>
                <w:color w:val="548dd4"/>
                <w:sz w:val="20"/>
                <w:szCs w:val="20"/>
              </w:rPr>
            </w:pPr>
            <w:r w:rsidDel="00000000" w:rsidR="00000000" w:rsidRPr="00000000">
              <w:rPr>
                <w:b w:val="1"/>
                <w:color w:val="548dd4"/>
                <w:sz w:val="20"/>
                <w:szCs w:val="20"/>
                <w:rtl w:val="0"/>
              </w:rPr>
              <w:t xml:space="preserve">Desarrollador Full Stack: </w:t>
            </w:r>
            <w:r w:rsidDel="00000000" w:rsidR="00000000" w:rsidRPr="00000000">
              <w:rPr>
                <w:color w:val="548dd4"/>
                <w:sz w:val="20"/>
                <w:szCs w:val="20"/>
                <w:rtl w:val="0"/>
              </w:rPr>
              <w:t xml:space="preserve">Profesional capaz de trabajar tanto en el frontend (interfaz de usuario) como en el backend (lógica de negocio, base de datos, servidores).</w:t>
            </w:r>
            <w:r w:rsidDel="00000000" w:rsidR="00000000" w:rsidRPr="00000000">
              <w:rPr>
                <w:rtl w:val="0"/>
              </w:rPr>
            </w:r>
          </w:p>
          <w:p w:rsidR="00000000" w:rsidDel="00000000" w:rsidP="00000000" w:rsidRDefault="00000000" w:rsidRPr="00000000" w14:paraId="00000061">
            <w:pPr>
              <w:spacing w:after="240" w:before="240" w:lineRule="auto"/>
              <w:jc w:val="both"/>
              <w:rPr>
                <w:b w:val="1"/>
                <w:color w:val="548dd4"/>
                <w:sz w:val="20"/>
                <w:szCs w:val="20"/>
              </w:rPr>
            </w:pPr>
            <w:r w:rsidDel="00000000" w:rsidR="00000000" w:rsidRPr="00000000">
              <w:rPr>
                <w:b w:val="1"/>
                <w:color w:val="548dd4"/>
                <w:sz w:val="20"/>
                <w:szCs w:val="20"/>
                <w:rtl w:val="0"/>
              </w:rPr>
              <w:t xml:space="preserve">Responsabilidades:</w:t>
            </w:r>
          </w:p>
          <w:p w:rsidR="00000000" w:rsidDel="00000000" w:rsidP="00000000" w:rsidRDefault="00000000" w:rsidRPr="00000000" w14:paraId="00000062">
            <w:pPr>
              <w:numPr>
                <w:ilvl w:val="0"/>
                <w:numId w:val="1"/>
              </w:numPr>
              <w:spacing w:after="0" w:afterAutospacing="0" w:before="240" w:lineRule="auto"/>
              <w:ind w:left="720" w:hanging="360"/>
              <w:jc w:val="both"/>
              <w:rPr>
                <w:color w:val="548dd4"/>
                <w:sz w:val="20"/>
                <w:szCs w:val="20"/>
                <w:u w:val="none"/>
              </w:rPr>
            </w:pPr>
            <w:r w:rsidDel="00000000" w:rsidR="00000000" w:rsidRPr="00000000">
              <w:rPr>
                <w:color w:val="548dd4"/>
                <w:sz w:val="20"/>
                <w:szCs w:val="20"/>
                <w:rtl w:val="0"/>
              </w:rPr>
              <w:t xml:space="preserve">Diseñar, desarrollar y mantener aplicaciones completas end-to-end.</w:t>
            </w:r>
          </w:p>
          <w:p w:rsidR="00000000" w:rsidDel="00000000" w:rsidP="00000000" w:rsidRDefault="00000000" w:rsidRPr="00000000" w14:paraId="00000063">
            <w:pPr>
              <w:numPr>
                <w:ilvl w:val="0"/>
                <w:numId w:val="1"/>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Construir interfaces de usuario atractivas y accesibles (frontend).</w:t>
            </w:r>
          </w:p>
          <w:p w:rsidR="00000000" w:rsidDel="00000000" w:rsidP="00000000" w:rsidRDefault="00000000" w:rsidRPr="00000000" w14:paraId="00000064">
            <w:pPr>
              <w:numPr>
                <w:ilvl w:val="0"/>
                <w:numId w:val="1"/>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Implementar lógica de negocio, APIs y gestión de datos (backend).</w:t>
            </w:r>
          </w:p>
          <w:p w:rsidR="00000000" w:rsidDel="00000000" w:rsidP="00000000" w:rsidRDefault="00000000" w:rsidRPr="00000000" w14:paraId="00000065">
            <w:pPr>
              <w:numPr>
                <w:ilvl w:val="0"/>
                <w:numId w:val="1"/>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Optimizar rendimiento, seguridad y escalabilidad de las soluciones.</w:t>
            </w:r>
          </w:p>
          <w:p w:rsidR="00000000" w:rsidDel="00000000" w:rsidP="00000000" w:rsidRDefault="00000000" w:rsidRPr="00000000" w14:paraId="00000066">
            <w:pPr>
              <w:numPr>
                <w:ilvl w:val="0"/>
                <w:numId w:val="1"/>
              </w:numPr>
              <w:spacing w:after="0" w:afterAutospacing="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Colaborar con el equipo para asegurar entregables de calidad.</w:t>
            </w:r>
          </w:p>
          <w:p w:rsidR="00000000" w:rsidDel="00000000" w:rsidP="00000000" w:rsidRDefault="00000000" w:rsidRPr="00000000" w14:paraId="00000067">
            <w:pPr>
              <w:numPr>
                <w:ilvl w:val="0"/>
                <w:numId w:val="1"/>
              </w:numPr>
              <w:spacing w:after="240" w:before="0" w:beforeAutospacing="0" w:lineRule="auto"/>
              <w:ind w:left="720" w:hanging="360"/>
              <w:jc w:val="both"/>
              <w:rPr>
                <w:color w:val="548dd4"/>
                <w:sz w:val="20"/>
                <w:szCs w:val="20"/>
                <w:u w:val="none"/>
              </w:rPr>
            </w:pPr>
            <w:r w:rsidDel="00000000" w:rsidR="00000000" w:rsidRPr="00000000">
              <w:rPr>
                <w:color w:val="548dd4"/>
                <w:sz w:val="20"/>
                <w:szCs w:val="20"/>
                <w:rtl w:val="0"/>
              </w:rPr>
              <w:t xml:space="preserve">Participar en revisiones de código y aportar en decisiones técnicas.</w:t>
            </w:r>
            <w:r w:rsidDel="00000000" w:rsidR="00000000" w:rsidRPr="00000000">
              <w:rPr>
                <w:rtl w:val="0"/>
              </w:rPr>
            </w:r>
          </w:p>
          <w:p w:rsidR="00000000" w:rsidDel="00000000" w:rsidP="00000000" w:rsidRDefault="00000000" w:rsidRPr="00000000" w14:paraId="00000068">
            <w:pPr>
              <w:spacing w:after="240" w:before="240" w:lineRule="auto"/>
              <w:jc w:val="both"/>
              <w:rPr>
                <w:color w:val="548dd4"/>
                <w:sz w:val="20"/>
                <w:szCs w:val="20"/>
              </w:rPr>
            </w:pPr>
            <w:r w:rsidDel="00000000" w:rsidR="00000000" w:rsidRPr="00000000">
              <w:rPr>
                <w:b w:val="1"/>
                <w:color w:val="548dd4"/>
                <w:sz w:val="20"/>
                <w:szCs w:val="20"/>
                <w:rtl w:val="0"/>
              </w:rPr>
              <w:t xml:space="preserve">Responsable: </w:t>
            </w:r>
            <w:r w:rsidDel="00000000" w:rsidR="00000000" w:rsidRPr="00000000">
              <w:rPr>
                <w:color w:val="548dd4"/>
                <w:sz w:val="20"/>
                <w:szCs w:val="20"/>
                <w:rtl w:val="0"/>
              </w:rPr>
              <w:t xml:space="preserve">Cristian Ferreira</w:t>
            </w:r>
          </w:p>
          <w:p w:rsidR="00000000" w:rsidDel="00000000" w:rsidP="00000000" w:rsidRDefault="00000000" w:rsidRPr="00000000" w14:paraId="00000069">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pPr w:leftFromText="180" w:rightFromText="180" w:topFromText="180" w:bottomFromText="180" w:vertAnchor="text" w:horzAnchor="text" w:tblpX="-1610.9999999999995" w:tblpY="8851.02018229166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2355"/>
        <w:gridCol w:w="3420"/>
        <w:gridCol w:w="2550"/>
        <w:tblGridChange w:id="0">
          <w:tblGrid>
            <w:gridCol w:w="1740"/>
            <w:gridCol w:w="2355"/>
            <w:gridCol w:w="3420"/>
            <w:gridCol w:w="2550"/>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1.5 Definición proyecto APT</w:t>
            </w:r>
            <w:r w:rsidDel="00000000" w:rsidR="00000000" w:rsidRPr="00000000">
              <w:rPr>
                <w:rtl w:val="0"/>
              </w:rPr>
            </w:r>
          </w:p>
        </w:tc>
        <w:tc>
          <w:tcPr/>
          <w:p w:rsidR="00000000" w:rsidDel="00000000" w:rsidP="00000000" w:rsidRDefault="00000000" w:rsidRPr="00000000" w14:paraId="00000075">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 Documento avanzado, consolidado la propuesta para avanzar en el documento mencionado (Carta Gantt)</w:t>
            </w:r>
            <w:r w:rsidDel="00000000" w:rsidR="00000000" w:rsidRPr="00000000">
              <w:rPr>
                <w:rtl w:val="0"/>
              </w:rPr>
            </w:r>
          </w:p>
        </w:tc>
        <w:tc>
          <w:tcPr/>
          <w:p w:rsidR="00000000" w:rsidDel="00000000" w:rsidP="00000000" w:rsidRDefault="00000000" w:rsidRPr="00000000" w14:paraId="00000076">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Respaldo concreto para el desarrollo de  solución propuesta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9">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Se generó la plantilla de carta gantt adaptando los días lunes a viernes, completando las distintas actividades actuales y futuras del proyecto APT</w:t>
            </w:r>
            <w:r w:rsidDel="00000000" w:rsidR="00000000" w:rsidRPr="00000000">
              <w:rPr>
                <w:rtl w:val="0"/>
              </w:rPr>
            </w:r>
          </w:p>
        </w:tc>
        <w:tc>
          <w:tcPr/>
          <w:p w:rsidR="00000000" w:rsidDel="00000000" w:rsidP="00000000" w:rsidRDefault="00000000" w:rsidRPr="00000000" w14:paraId="0000007A">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Documento de seguimiento para las distintas actividades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cccccc" w:space="0" w:sz="4" w:val="single"/>
            </w:tcBorders>
            <w:shd w:fill="ffffff"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342.7294921875" w:hRule="atLeast"/>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i w:val="1"/>
                <w:color w:val="548dd4"/>
                <w:sz w:val="18"/>
                <w:szCs w:val="18"/>
                <w:rtl w:val="0"/>
              </w:rPr>
              <w:t xml:space="preserve">Definición del proyecto APT</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i w:val="1"/>
                <w:color w:val="548dd4"/>
                <w:sz w:val="18"/>
                <w:szCs w:val="18"/>
                <w:rtl w:val="0"/>
              </w:rPr>
              <w:t xml:space="preserve">Documento que permite respaldar la solución con sus objetivos y características principales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Un computador, internet y cuenta en Office</w:t>
            </w:r>
            <w:r w:rsidDel="00000000" w:rsidR="00000000" w:rsidRPr="00000000">
              <w:rPr>
                <w:rtl w:val="0"/>
              </w:rPr>
            </w:r>
          </w:p>
        </w:tc>
        <w:tc>
          <w:tcPr>
            <w:tcBorders>
              <w:right w:color="cccccc"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9C">
            <w:pPr>
              <w:jc w:val="both"/>
              <w:rPr>
                <w:b w:val="1"/>
                <w:sz w:val="18"/>
                <w:szCs w:val="18"/>
              </w:rPr>
            </w:pPr>
            <w:r w:rsidDel="00000000" w:rsidR="00000000" w:rsidRPr="00000000">
              <w:rPr>
                <w:i w:val="1"/>
                <w:color w:val="548dd4"/>
                <w:sz w:val="18"/>
                <w:szCs w:val="18"/>
                <w:rtl w:val="0"/>
              </w:rPr>
              <w:t xml:space="preserve">Alonso Gómez</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i w:val="1"/>
                <w:color w:val="548dd4"/>
                <w:sz w:val="18"/>
                <w:szCs w:val="18"/>
                <w:rtl w:val="0"/>
              </w:rPr>
              <w:t xml:space="preserve">Se desarrolló anticipado los puntos para resolver dudas  </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Backlog</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dNqKPI2m9WkAY/FkfmWn2EdVA==">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