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pPr w:leftFromText="141" w:rightFromText="141" w:vertAnchor="page" w:horzAnchor="margin" w:tblpY="3737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4F091C" w:rsidRPr="00D502BB" w14:paraId="2386DF22" w14:textId="77777777" w:rsidTr="004F091C">
        <w:trPr>
          <w:trHeight w:val="705"/>
        </w:trPr>
        <w:tc>
          <w:tcPr>
            <w:tcW w:w="2263" w:type="dxa"/>
          </w:tcPr>
          <w:p w14:paraId="6CA77624" w14:textId="12F113FC" w:rsidR="00D502BB" w:rsidRPr="00D502BB" w:rsidRDefault="004F091C" w:rsidP="004F091C">
            <w:pPr>
              <w:rPr>
                <w:rFonts w:ascii="Verdana" w:hAnsi="Verdana"/>
                <w:sz w:val="28"/>
                <w:szCs w:val="32"/>
              </w:rPr>
            </w:pPr>
            <w:r w:rsidRPr="004F091C">
              <w:rPr>
                <w:rFonts w:ascii="Verdana" w:hAnsi="Verdana"/>
                <w:noProof/>
                <w:sz w:val="28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1E6E9F7B" wp14:editId="1345CCB1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-601662</wp:posOffset>
                      </wp:positionV>
                      <wp:extent cx="1123950" cy="376237"/>
                      <wp:effectExtent l="0" t="0" r="19050" b="24130"/>
                      <wp:wrapNone/>
                      <wp:docPr id="217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3950" cy="37623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E16F82" w14:textId="68B0BBA3" w:rsidR="004F091C" w:rsidRPr="004F091C" w:rsidRDefault="004F091C">
                                  <w:pPr>
                                    <w:rPr>
                                      <w:rFonts w:ascii="Verdana" w:hAnsi="Verdana"/>
                                      <w:b/>
                                      <w:sz w:val="32"/>
                                      <w:u w:val="single"/>
                                    </w:rPr>
                                  </w:pPr>
                                  <w:r w:rsidRPr="004F091C">
                                    <w:rPr>
                                      <w:rFonts w:ascii="Verdana" w:hAnsi="Verdana"/>
                                      <w:b/>
                                      <w:sz w:val="32"/>
                                    </w:rPr>
                                    <w:t>Scenari: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6E9F7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2" o:spid="_x0000_s1026" type="#_x0000_t202" style="position:absolute;margin-left:-3.1pt;margin-top:-47.35pt;width:88.5pt;height:29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">
                      <v:textbox>
                        <w:txbxContent>
                          <w:p w14:paraId="55E16F82" w14:textId="68B0BBA3" w:rsidR="004F091C" w:rsidRPr="004F091C" w:rsidRDefault="004F091C">
                            <w:pPr>
                              <w:rPr>
                                <w:rFonts w:ascii="Verdana" w:hAnsi="Verdana"/>
                                <w:b/>
                                <w:sz w:val="32"/>
                                <w:u w:val="single"/>
                              </w:rPr>
                            </w:pPr>
                            <w:r w:rsidRPr="004F091C">
                              <w:rPr>
                                <w:rFonts w:ascii="Verdana" w:hAnsi="Verdana"/>
                                <w:b/>
                                <w:sz w:val="32"/>
                              </w:rPr>
                              <w:t>Scenari: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02BB" w:rsidRPr="00D502BB">
              <w:rPr>
                <w:rFonts w:ascii="Verdana" w:hAnsi="Verdana"/>
                <w:sz w:val="28"/>
                <w:szCs w:val="32"/>
              </w:rPr>
              <w:t>Nome scenario</w:t>
            </w:r>
          </w:p>
        </w:tc>
        <w:tc>
          <w:tcPr>
            <w:tcW w:w="7365" w:type="dxa"/>
          </w:tcPr>
          <w:p w14:paraId="6F6C29A7" w14:textId="728FD526" w:rsidR="00D502BB" w:rsidRPr="00D502BB" w:rsidRDefault="00D502BB" w:rsidP="004F091C">
            <w:pPr>
              <w:rPr>
                <w:sz w:val="28"/>
              </w:rPr>
            </w:pPr>
            <w:r>
              <w:rPr>
                <w:sz w:val="28"/>
              </w:rPr>
              <w:t>Acquisto ordinario</w:t>
            </w:r>
            <w:bookmarkStart w:id="0" w:name="_GoBack"/>
            <w:bookmarkEnd w:id="0"/>
          </w:p>
        </w:tc>
      </w:tr>
      <w:tr w:rsidR="004F091C" w14:paraId="0A7C3661" w14:textId="77777777" w:rsidTr="004F091C">
        <w:trPr>
          <w:trHeight w:val="980"/>
        </w:trPr>
        <w:tc>
          <w:tcPr>
            <w:tcW w:w="2263" w:type="dxa"/>
          </w:tcPr>
          <w:p w14:paraId="082AF1BF" w14:textId="35312139" w:rsidR="00D502BB" w:rsidRPr="00D502BB" w:rsidRDefault="00D502BB" w:rsidP="004F091C">
            <w:pPr>
              <w:rPr>
                <w:rFonts w:ascii="Verdana" w:hAnsi="Verdana"/>
              </w:rPr>
            </w:pPr>
            <w:r w:rsidRPr="00D502BB">
              <w:rPr>
                <w:rFonts w:ascii="Verdana" w:hAnsi="Verdana"/>
                <w:sz w:val="28"/>
              </w:rPr>
              <w:t xml:space="preserve">Attori </w:t>
            </w:r>
            <w:r>
              <w:rPr>
                <w:rFonts w:ascii="Verdana" w:hAnsi="Verdana"/>
                <w:sz w:val="28"/>
              </w:rPr>
              <w:t>partecipanti</w:t>
            </w:r>
          </w:p>
        </w:tc>
        <w:tc>
          <w:tcPr>
            <w:tcW w:w="7365" w:type="dxa"/>
          </w:tcPr>
          <w:p w14:paraId="7288F06B" w14:textId="12CBE0A7" w:rsidR="00D502BB" w:rsidRPr="00D502BB" w:rsidRDefault="00D502BB" w:rsidP="004F091C">
            <w:pPr>
              <w:rPr>
                <w:rFonts w:ascii="Verdana" w:hAnsi="Verdana"/>
              </w:rPr>
            </w:pPr>
            <w:r w:rsidRPr="00D502BB">
              <w:rPr>
                <w:rFonts w:ascii="Verdana" w:hAnsi="Verdana"/>
                <w:sz w:val="24"/>
              </w:rPr>
              <w:t>Giulio: utente</w:t>
            </w:r>
            <w:r>
              <w:rPr>
                <w:rFonts w:ascii="Verdana" w:hAnsi="Verdana"/>
                <w:sz w:val="24"/>
              </w:rPr>
              <w:t xml:space="preserve"> per la</w:t>
            </w:r>
            <w:r w:rsidRPr="00D502BB">
              <w:rPr>
                <w:rFonts w:ascii="Verdana" w:hAnsi="Verdana"/>
                <w:sz w:val="24"/>
              </w:rPr>
              <w:t xml:space="preserve"> prima volta nel sito</w:t>
            </w:r>
          </w:p>
        </w:tc>
      </w:tr>
      <w:tr w:rsidR="004F091C" w14:paraId="7D65538F" w14:textId="77777777" w:rsidTr="004F091C">
        <w:trPr>
          <w:trHeight w:val="8654"/>
        </w:trPr>
        <w:tc>
          <w:tcPr>
            <w:tcW w:w="2263" w:type="dxa"/>
          </w:tcPr>
          <w:p w14:paraId="5A3EE44E" w14:textId="2463C550" w:rsidR="00D502BB" w:rsidRPr="00D502BB" w:rsidRDefault="00D502BB" w:rsidP="004F091C">
            <w:pPr>
              <w:rPr>
                <w:rFonts w:ascii="Verdana" w:hAnsi="Verdana"/>
              </w:rPr>
            </w:pPr>
            <w:r w:rsidRPr="00D502BB">
              <w:rPr>
                <w:rFonts w:ascii="Verdana" w:hAnsi="Verdana"/>
                <w:sz w:val="28"/>
              </w:rPr>
              <w:t>Flusso di eventi</w:t>
            </w:r>
          </w:p>
        </w:tc>
        <w:tc>
          <w:tcPr>
            <w:tcW w:w="7365" w:type="dxa"/>
          </w:tcPr>
          <w:p w14:paraId="542195D1" w14:textId="77777777" w:rsidR="004F091C" w:rsidRDefault="004F091C" w:rsidP="004F091C">
            <w:pPr>
              <w:pStyle w:val="Paragrafoelenco"/>
              <w:numPr>
                <w:ilvl w:val="0"/>
                <w:numId w:val="1"/>
              </w:numPr>
              <w:rPr>
                <w:rFonts w:ascii="Verdana" w:hAnsi="Verdana"/>
                <w:sz w:val="28"/>
                <w:szCs w:val="28"/>
              </w:rPr>
            </w:pPr>
            <w:bookmarkStart w:id="1" w:name="_Hlk527534620"/>
            <w:bookmarkEnd w:id="1"/>
            <w:r>
              <w:rPr>
                <w:rFonts w:ascii="Verdana" w:hAnsi="Verdana"/>
                <w:sz w:val="28"/>
                <w:szCs w:val="28"/>
              </w:rPr>
              <w:t>Giulio accede al sito web intenzionato ad acquistare una nuova camicia.</w:t>
            </w:r>
          </w:p>
          <w:p w14:paraId="277D505D" w14:textId="77777777" w:rsidR="004F091C" w:rsidRDefault="004F091C" w:rsidP="004F091C">
            <w:pPr>
              <w:pStyle w:val="Paragrafoelenco"/>
              <w:numPr>
                <w:ilvl w:val="0"/>
                <w:numId w:val="1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Dal menù si reca nella sezione “abbigliamento uomo”.</w:t>
            </w:r>
          </w:p>
          <w:p w14:paraId="0D80C6AC" w14:textId="77777777" w:rsidR="004F091C" w:rsidRDefault="004F091C" w:rsidP="004F091C">
            <w:pPr>
              <w:pStyle w:val="Paragrafoelenco"/>
              <w:numPr>
                <w:ilvl w:val="0"/>
                <w:numId w:val="1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sito web propone una schermata dalla quale Giulio può selezionare la tipologia di capo d’abbigliamento tra: </w:t>
            </w:r>
            <w:r>
              <w:rPr>
                <w:rFonts w:ascii="Verdana" w:hAnsi="Verdana"/>
                <w:i/>
                <w:sz w:val="28"/>
                <w:szCs w:val="28"/>
              </w:rPr>
              <w:t>giacche</w:t>
            </w:r>
            <w:r>
              <w:rPr>
                <w:rFonts w:ascii="Verdana" w:hAnsi="Verdana"/>
                <w:sz w:val="28"/>
                <w:szCs w:val="28"/>
              </w:rPr>
              <w:t xml:space="preserve">, </w:t>
            </w:r>
            <w:r>
              <w:rPr>
                <w:rFonts w:ascii="Verdana" w:hAnsi="Verdana"/>
                <w:i/>
                <w:sz w:val="28"/>
                <w:szCs w:val="28"/>
              </w:rPr>
              <w:t>jeans</w:t>
            </w:r>
            <w:r>
              <w:rPr>
                <w:rFonts w:ascii="Verdana" w:hAnsi="Verdana"/>
                <w:sz w:val="28"/>
                <w:szCs w:val="28"/>
              </w:rPr>
              <w:t xml:space="preserve">, </w:t>
            </w:r>
            <w:r>
              <w:rPr>
                <w:rFonts w:ascii="Verdana" w:hAnsi="Verdana"/>
                <w:i/>
                <w:sz w:val="28"/>
                <w:szCs w:val="28"/>
              </w:rPr>
              <w:t>camicie</w:t>
            </w:r>
            <w:r>
              <w:rPr>
                <w:rFonts w:ascii="Verdana" w:hAnsi="Verdana"/>
                <w:sz w:val="28"/>
                <w:szCs w:val="28"/>
              </w:rPr>
              <w:t xml:space="preserve">, </w:t>
            </w:r>
            <w:r>
              <w:rPr>
                <w:rFonts w:ascii="Verdana" w:hAnsi="Verdana"/>
                <w:i/>
                <w:sz w:val="28"/>
                <w:szCs w:val="28"/>
              </w:rPr>
              <w:t>intimo</w:t>
            </w:r>
            <w:r>
              <w:rPr>
                <w:rFonts w:ascii="Verdana" w:hAnsi="Verdana"/>
                <w:sz w:val="28"/>
                <w:szCs w:val="28"/>
              </w:rPr>
              <w:t xml:space="preserve">, </w:t>
            </w:r>
            <w:r>
              <w:rPr>
                <w:rFonts w:ascii="Verdana" w:hAnsi="Verdana"/>
                <w:i/>
                <w:sz w:val="28"/>
                <w:szCs w:val="28"/>
              </w:rPr>
              <w:t>maglie e felpe</w:t>
            </w:r>
            <w:r>
              <w:rPr>
                <w:rFonts w:ascii="Verdana" w:hAnsi="Verdana"/>
                <w:sz w:val="28"/>
                <w:szCs w:val="28"/>
              </w:rPr>
              <w:t xml:space="preserve">, </w:t>
            </w:r>
            <w:r>
              <w:rPr>
                <w:rFonts w:ascii="Verdana" w:hAnsi="Verdana"/>
                <w:i/>
                <w:sz w:val="28"/>
                <w:szCs w:val="28"/>
              </w:rPr>
              <w:t>cappotti</w:t>
            </w:r>
            <w:r>
              <w:rPr>
                <w:rFonts w:ascii="Verdana" w:hAnsi="Verdana"/>
                <w:sz w:val="28"/>
                <w:szCs w:val="28"/>
              </w:rPr>
              <w:t xml:space="preserve"> e </w:t>
            </w:r>
            <w:r>
              <w:rPr>
                <w:rFonts w:ascii="Verdana" w:hAnsi="Verdana"/>
                <w:i/>
                <w:sz w:val="28"/>
                <w:szCs w:val="28"/>
              </w:rPr>
              <w:t>pantaloni</w:t>
            </w:r>
            <w:r>
              <w:rPr>
                <w:rFonts w:ascii="Verdana" w:hAnsi="Verdana"/>
                <w:sz w:val="28"/>
                <w:szCs w:val="28"/>
              </w:rPr>
              <w:t xml:space="preserve">; Giulio seleziona </w:t>
            </w:r>
            <w:r>
              <w:rPr>
                <w:rFonts w:ascii="Verdana" w:hAnsi="Verdana"/>
                <w:i/>
                <w:sz w:val="28"/>
                <w:szCs w:val="28"/>
              </w:rPr>
              <w:t>camicie</w:t>
            </w:r>
            <w:r>
              <w:rPr>
                <w:rFonts w:ascii="Verdana" w:hAnsi="Verdana"/>
                <w:sz w:val="28"/>
                <w:szCs w:val="28"/>
              </w:rPr>
              <w:t>.</w:t>
            </w:r>
          </w:p>
          <w:p w14:paraId="20526185" w14:textId="77777777" w:rsidR="004F091C" w:rsidRDefault="004F091C" w:rsidP="004F091C">
            <w:pPr>
              <w:pStyle w:val="Paragrafoelenco"/>
              <w:numPr>
                <w:ilvl w:val="0"/>
                <w:numId w:val="1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Giulio scorre tra i vari modelli di camicia.</w:t>
            </w:r>
          </w:p>
          <w:p w14:paraId="1373E52A" w14:textId="77777777" w:rsidR="004F091C" w:rsidRDefault="004F091C" w:rsidP="004F091C">
            <w:pPr>
              <w:pStyle w:val="Paragrafoelenco"/>
              <w:numPr>
                <w:ilvl w:val="0"/>
                <w:numId w:val="1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Giulio seleziona il modello </w:t>
            </w:r>
            <w:proofErr w:type="spellStart"/>
            <w:r>
              <w:rPr>
                <w:rFonts w:ascii="Verdana" w:hAnsi="Verdana"/>
                <w:i/>
                <w:sz w:val="28"/>
                <w:szCs w:val="28"/>
              </w:rPr>
              <w:t>slim</w:t>
            </w:r>
            <w:proofErr w:type="spellEnd"/>
            <w:r>
              <w:rPr>
                <w:rFonts w:ascii="Verdana" w:hAnsi="Verdana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erdana" w:hAnsi="Verdana"/>
                <w:i/>
                <w:sz w:val="28"/>
                <w:szCs w:val="28"/>
              </w:rPr>
              <w:t>fit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della marca </w:t>
            </w:r>
            <w:r>
              <w:rPr>
                <w:rFonts w:ascii="Verdana" w:hAnsi="Verdana"/>
                <w:i/>
                <w:sz w:val="28"/>
                <w:szCs w:val="28"/>
              </w:rPr>
              <w:t>Sisley</w:t>
            </w:r>
            <w:r>
              <w:rPr>
                <w:rFonts w:ascii="Verdana" w:hAnsi="Verdana"/>
                <w:sz w:val="28"/>
                <w:szCs w:val="28"/>
              </w:rPr>
              <w:t>.</w:t>
            </w:r>
          </w:p>
          <w:p w14:paraId="602B386C" w14:textId="77777777" w:rsidR="004F091C" w:rsidRDefault="004F091C" w:rsidP="004F091C">
            <w:pPr>
              <w:pStyle w:val="Paragrafoelenco"/>
              <w:numPr>
                <w:ilvl w:val="0"/>
                <w:numId w:val="1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Visualizza la pagina del prodotto e scorre tra le foto illustrative, quindi decide di acquistarlo.</w:t>
            </w:r>
          </w:p>
          <w:p w14:paraId="752081F7" w14:textId="77777777" w:rsidR="004F091C" w:rsidRDefault="004F091C" w:rsidP="004F091C">
            <w:pPr>
              <w:pStyle w:val="Paragrafoelenco"/>
              <w:numPr>
                <w:ilvl w:val="0"/>
                <w:numId w:val="1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Sulla destra è presente una lista con le possibili taglie, sia disponibili, sia non disponibili in magazzino. Le taglie non disponibili vengono visualizzate in grigio e l’utente è impossibilitato a selezionarle.</w:t>
            </w:r>
          </w:p>
          <w:p w14:paraId="7B26CECC" w14:textId="77777777" w:rsidR="004F091C" w:rsidRDefault="004F091C" w:rsidP="004F091C">
            <w:pPr>
              <w:pStyle w:val="Paragrafoelenco"/>
              <w:numPr>
                <w:ilvl w:val="0"/>
                <w:numId w:val="1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Giulio sceglie la taglia M.</w:t>
            </w:r>
          </w:p>
          <w:p w14:paraId="1AD861DF" w14:textId="77777777" w:rsidR="004F091C" w:rsidRDefault="004F091C" w:rsidP="004F091C">
            <w:pPr>
              <w:pStyle w:val="Paragrafoelenco"/>
              <w:numPr>
                <w:ilvl w:val="0"/>
                <w:numId w:val="1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Al di sotto è presente un’altra lista che mostra i colori per quell’articolo, mostrando, come per le taglie, quelli non disponibili in grigio.</w:t>
            </w:r>
          </w:p>
          <w:p w14:paraId="7A2F61EE" w14:textId="77777777" w:rsidR="004F091C" w:rsidRDefault="004F091C" w:rsidP="004F091C">
            <w:pPr>
              <w:pStyle w:val="Paragrafoelenco"/>
              <w:numPr>
                <w:ilvl w:val="0"/>
                <w:numId w:val="1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Giulio seleziona il colore </w:t>
            </w:r>
            <w:r>
              <w:rPr>
                <w:rFonts w:ascii="Verdana" w:hAnsi="Verdana"/>
                <w:i/>
                <w:sz w:val="28"/>
                <w:szCs w:val="28"/>
              </w:rPr>
              <w:t>bianco</w:t>
            </w:r>
            <w:r>
              <w:rPr>
                <w:rFonts w:ascii="Verdana" w:hAnsi="Verdana"/>
                <w:sz w:val="28"/>
                <w:szCs w:val="28"/>
              </w:rPr>
              <w:t>.</w:t>
            </w:r>
          </w:p>
          <w:p w14:paraId="06CCD0F7" w14:textId="77777777" w:rsidR="004F091C" w:rsidRDefault="004F091C" w:rsidP="004F091C">
            <w:pPr>
              <w:pStyle w:val="Paragrafoelenco"/>
              <w:numPr>
                <w:ilvl w:val="0"/>
                <w:numId w:val="1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Tramite un bottone Giulio aggiunge l’articolo al carrello.</w:t>
            </w:r>
          </w:p>
          <w:p w14:paraId="7A793D9D" w14:textId="193758E1" w:rsidR="004F091C" w:rsidRDefault="004F091C" w:rsidP="004F091C">
            <w:pPr>
              <w:pStyle w:val="Paragrafoelenco"/>
              <w:numPr>
                <w:ilvl w:val="0"/>
                <w:numId w:val="1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1" locked="0" layoutInCell="1" allowOverlap="1" wp14:anchorId="5C917AD1" wp14:editId="3269A04C">
                  <wp:simplePos x="0" y="0"/>
                  <wp:positionH relativeFrom="column">
                    <wp:posOffset>4728210</wp:posOffset>
                  </wp:positionH>
                  <wp:positionV relativeFrom="paragraph">
                    <wp:posOffset>268605</wp:posOffset>
                  </wp:positionV>
                  <wp:extent cx="1209675" cy="604520"/>
                  <wp:effectExtent l="0" t="0" r="9525" b="5080"/>
                  <wp:wrapSquare wrapText="bothSides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6045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Verdana" w:hAnsi="Verdana"/>
                <w:sz w:val="28"/>
                <w:szCs w:val="28"/>
              </w:rPr>
              <w:t xml:space="preserve">Sull’icona presente in alto a destra, rappresentante il carrello viene mostrato il numero </w:t>
            </w:r>
            <w:r>
              <w:rPr>
                <w:rFonts w:ascii="Verdana" w:hAnsi="Verdana"/>
                <w:i/>
                <w:sz w:val="28"/>
                <w:szCs w:val="28"/>
              </w:rPr>
              <w:t>1</w:t>
            </w:r>
            <w:r>
              <w:rPr>
                <w:rFonts w:ascii="Verdana" w:hAnsi="Verdana"/>
                <w:sz w:val="28"/>
                <w:szCs w:val="28"/>
              </w:rPr>
              <w:t xml:space="preserve"> (come in figura) rappresentante la quantità di prodotti presenti nel carrello.</w:t>
            </w:r>
          </w:p>
          <w:p w14:paraId="183D9E7B" w14:textId="77777777" w:rsidR="004F091C" w:rsidRDefault="004F091C" w:rsidP="004F091C">
            <w:pPr>
              <w:pStyle w:val="Paragrafoelenco"/>
              <w:numPr>
                <w:ilvl w:val="0"/>
                <w:numId w:val="1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Giulio clicca sull’icona del carrello e viene indirizzato alla pagina relativa al carrello dalla quale può proseguire nell’acquisto, oppure può aggiungere o modificare elementi presenti nel carrello.</w:t>
            </w:r>
          </w:p>
          <w:p w14:paraId="0EF5A4A3" w14:textId="77777777" w:rsidR="004F091C" w:rsidRDefault="004F091C" w:rsidP="004F091C">
            <w:pPr>
              <w:pStyle w:val="Paragrafoelenco"/>
              <w:numPr>
                <w:ilvl w:val="0"/>
                <w:numId w:val="1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Giulio decide di procedere all’ordine.</w:t>
            </w:r>
          </w:p>
          <w:p w14:paraId="00B9AD6D" w14:textId="77777777" w:rsidR="004F091C" w:rsidRDefault="004F091C" w:rsidP="004F091C">
            <w:pPr>
              <w:pStyle w:val="Paragrafoelenco"/>
              <w:numPr>
                <w:ilvl w:val="0"/>
                <w:numId w:val="1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Non essendo loggato, giulio viene rimandato ad una pagina che permette di effettuare l’accesso o la registrazione.</w:t>
            </w:r>
          </w:p>
          <w:p w14:paraId="6E3EE884" w14:textId="77777777" w:rsidR="004F091C" w:rsidRDefault="004F091C" w:rsidP="004F091C">
            <w:pPr>
              <w:pStyle w:val="Paragrafoelenco"/>
              <w:numPr>
                <w:ilvl w:val="0"/>
                <w:numId w:val="1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Non essendo registrato, giulio procede alla registrazione.</w:t>
            </w:r>
          </w:p>
          <w:p w14:paraId="7E6AF973" w14:textId="77777777" w:rsidR="004F091C" w:rsidRDefault="004F091C" w:rsidP="004F091C">
            <w:pPr>
              <w:pStyle w:val="Paragrafoelenco"/>
              <w:numPr>
                <w:ilvl w:val="0"/>
                <w:numId w:val="1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Giulio viene rimandato alla pagina di registrazione.</w:t>
            </w:r>
          </w:p>
          <w:p w14:paraId="68F0B2ED" w14:textId="77777777" w:rsidR="004F091C" w:rsidRDefault="004F091C" w:rsidP="004F091C">
            <w:pPr>
              <w:pStyle w:val="Paragrafoelenco"/>
              <w:numPr>
                <w:ilvl w:val="0"/>
                <w:numId w:val="1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Giulio compila il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inserendo: </w:t>
            </w:r>
            <w:r>
              <w:rPr>
                <w:rFonts w:ascii="Verdana" w:hAnsi="Verdana"/>
                <w:i/>
                <w:sz w:val="28"/>
                <w:szCs w:val="28"/>
              </w:rPr>
              <w:t>nome</w:t>
            </w:r>
            <w:r>
              <w:rPr>
                <w:rFonts w:ascii="Verdana" w:hAnsi="Verdana"/>
                <w:sz w:val="28"/>
                <w:szCs w:val="28"/>
              </w:rPr>
              <w:t xml:space="preserve">, </w:t>
            </w:r>
            <w:r>
              <w:rPr>
                <w:rFonts w:ascii="Verdana" w:hAnsi="Verdana"/>
                <w:i/>
                <w:sz w:val="28"/>
                <w:szCs w:val="28"/>
              </w:rPr>
              <w:t>cognome</w:t>
            </w:r>
            <w:r>
              <w:rPr>
                <w:rFonts w:ascii="Verdana" w:hAnsi="Verdana"/>
                <w:sz w:val="28"/>
                <w:szCs w:val="28"/>
              </w:rPr>
              <w:t xml:space="preserve">, </w:t>
            </w:r>
            <w:r>
              <w:rPr>
                <w:rFonts w:ascii="Verdana" w:hAnsi="Verdana"/>
                <w:i/>
                <w:sz w:val="28"/>
                <w:szCs w:val="28"/>
              </w:rPr>
              <w:t>e-mail</w:t>
            </w:r>
            <w:r>
              <w:rPr>
                <w:rFonts w:ascii="Verdana" w:hAnsi="Verdana"/>
                <w:sz w:val="28"/>
                <w:szCs w:val="28"/>
              </w:rPr>
              <w:t xml:space="preserve">, </w:t>
            </w:r>
            <w:r>
              <w:rPr>
                <w:rFonts w:ascii="Verdana" w:hAnsi="Verdana"/>
                <w:i/>
                <w:sz w:val="28"/>
                <w:szCs w:val="28"/>
              </w:rPr>
              <w:t>password</w:t>
            </w:r>
            <w:r>
              <w:rPr>
                <w:rFonts w:ascii="Verdana" w:hAnsi="Verdana"/>
                <w:sz w:val="28"/>
                <w:szCs w:val="28"/>
              </w:rPr>
              <w:t xml:space="preserve">, </w:t>
            </w:r>
            <w:r>
              <w:rPr>
                <w:rFonts w:ascii="Verdana" w:hAnsi="Verdana"/>
                <w:i/>
                <w:sz w:val="28"/>
                <w:szCs w:val="28"/>
              </w:rPr>
              <w:t>indirizzo (provincia, città, CAP, via, numero civico)</w:t>
            </w:r>
            <w:r>
              <w:rPr>
                <w:rFonts w:ascii="Verdana" w:hAnsi="Verdana"/>
                <w:sz w:val="28"/>
                <w:szCs w:val="28"/>
              </w:rPr>
              <w:t xml:space="preserve">, </w:t>
            </w:r>
            <w:r>
              <w:rPr>
                <w:rFonts w:ascii="Verdana" w:hAnsi="Verdana"/>
                <w:i/>
                <w:sz w:val="28"/>
                <w:szCs w:val="28"/>
              </w:rPr>
              <w:t>numero telefonico</w:t>
            </w:r>
            <w:r>
              <w:rPr>
                <w:rFonts w:ascii="Verdana" w:hAnsi="Verdana"/>
                <w:sz w:val="28"/>
                <w:szCs w:val="28"/>
              </w:rPr>
              <w:t>; quindi conferma la registrazione.</w:t>
            </w:r>
          </w:p>
          <w:p w14:paraId="750D1B91" w14:textId="77777777" w:rsidR="004F091C" w:rsidRDefault="004F091C" w:rsidP="004F091C">
            <w:pPr>
              <w:pStyle w:val="Paragrafoelenco"/>
              <w:numPr>
                <w:ilvl w:val="0"/>
                <w:numId w:val="1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Giulio viene rimandato alla pagina relativa all’acquisto.</w:t>
            </w:r>
          </w:p>
          <w:p w14:paraId="12E771FB" w14:textId="77777777" w:rsidR="004F091C" w:rsidRDefault="004F091C" w:rsidP="004F091C">
            <w:pPr>
              <w:pStyle w:val="Paragrafoelenco"/>
              <w:numPr>
                <w:ilvl w:val="0"/>
                <w:numId w:val="1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Nella pagina successiva viene chiesto di scegliere il tipo di spedizione tra: standard postale(gratuita) e spedizione veloce (sovraprezzo di 9,00€)</w:t>
            </w:r>
          </w:p>
          <w:p w14:paraId="540C57AA" w14:textId="77777777" w:rsidR="004F091C" w:rsidRDefault="004F091C" w:rsidP="004F091C">
            <w:pPr>
              <w:pStyle w:val="Paragrafoelenco"/>
              <w:numPr>
                <w:ilvl w:val="0"/>
                <w:numId w:val="1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Giulio sceglie la spedizione veloce.</w:t>
            </w:r>
          </w:p>
          <w:p w14:paraId="788BF869" w14:textId="77777777" w:rsidR="004F091C" w:rsidRDefault="004F091C" w:rsidP="004F091C">
            <w:pPr>
              <w:pStyle w:val="Paragrafoelenco"/>
              <w:numPr>
                <w:ilvl w:val="0"/>
                <w:numId w:val="1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Giulio procede nell’acquisto e viene rimandato a una pagina che chiede di scegliere il metodo di pagamento.</w:t>
            </w:r>
          </w:p>
          <w:p w14:paraId="2CC5C450" w14:textId="77777777" w:rsidR="004F091C" w:rsidRDefault="004F091C" w:rsidP="004F091C">
            <w:pPr>
              <w:pStyle w:val="Paragrafoelenco"/>
              <w:numPr>
                <w:ilvl w:val="0"/>
                <w:numId w:val="1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Tra le scelte disponibili: </w:t>
            </w:r>
            <w:r>
              <w:rPr>
                <w:rFonts w:ascii="Verdana" w:hAnsi="Verdana"/>
                <w:i/>
                <w:sz w:val="28"/>
                <w:szCs w:val="28"/>
              </w:rPr>
              <w:t>carta di credito</w:t>
            </w:r>
            <w:r>
              <w:rPr>
                <w:rFonts w:ascii="Verdana" w:hAnsi="Verdana"/>
                <w:sz w:val="28"/>
                <w:szCs w:val="28"/>
              </w:rPr>
              <w:t xml:space="preserve">, </w:t>
            </w:r>
            <w:r>
              <w:rPr>
                <w:rFonts w:ascii="Verdana" w:hAnsi="Verdana"/>
                <w:i/>
                <w:sz w:val="28"/>
                <w:szCs w:val="28"/>
              </w:rPr>
              <w:t>contrassegno</w:t>
            </w:r>
            <w:r>
              <w:rPr>
                <w:rFonts w:ascii="Verdana" w:hAnsi="Verdana"/>
                <w:sz w:val="28"/>
                <w:szCs w:val="28"/>
              </w:rPr>
              <w:t xml:space="preserve">, </w:t>
            </w:r>
            <w:r>
              <w:rPr>
                <w:rFonts w:ascii="Verdana" w:hAnsi="Verdana"/>
                <w:i/>
                <w:sz w:val="28"/>
                <w:szCs w:val="28"/>
              </w:rPr>
              <w:t>bonifico bancario</w:t>
            </w:r>
            <w:r>
              <w:rPr>
                <w:rFonts w:ascii="Verdana" w:hAnsi="Verdana"/>
                <w:sz w:val="28"/>
                <w:szCs w:val="28"/>
              </w:rPr>
              <w:t xml:space="preserve">, </w:t>
            </w:r>
            <w:r>
              <w:rPr>
                <w:rFonts w:ascii="Verdana" w:hAnsi="Verdana"/>
                <w:i/>
                <w:sz w:val="28"/>
                <w:szCs w:val="28"/>
              </w:rPr>
              <w:t>PayPal</w:t>
            </w:r>
            <w:r>
              <w:rPr>
                <w:rFonts w:ascii="Verdana" w:hAnsi="Verdana"/>
                <w:sz w:val="28"/>
                <w:szCs w:val="28"/>
              </w:rPr>
              <w:t>, giulio seleziona PayPal.</w:t>
            </w:r>
          </w:p>
          <w:p w14:paraId="3A0907C1" w14:textId="77777777" w:rsidR="004F091C" w:rsidRDefault="004F091C" w:rsidP="004F091C">
            <w:pPr>
              <w:pStyle w:val="Paragrafoelenco"/>
              <w:numPr>
                <w:ilvl w:val="0"/>
                <w:numId w:val="1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Giulio viene rimandato alla pagina di accesso PayPal</w:t>
            </w:r>
          </w:p>
          <w:p w14:paraId="077B5706" w14:textId="77777777" w:rsidR="004F091C" w:rsidRDefault="004F091C" w:rsidP="004F091C">
            <w:pPr>
              <w:pStyle w:val="Paragrafoelenco"/>
              <w:numPr>
                <w:ilvl w:val="0"/>
                <w:numId w:val="1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lastRenderedPageBreak/>
              <w:t>Giulio inserisce i dati del proprio conto per autenticarsi e conferma la transazione.</w:t>
            </w:r>
          </w:p>
          <w:p w14:paraId="21C647D7" w14:textId="77777777" w:rsidR="004F091C" w:rsidRDefault="004F091C" w:rsidP="004F091C">
            <w:pPr>
              <w:pStyle w:val="Paragrafoelenco"/>
              <w:numPr>
                <w:ilvl w:val="0"/>
                <w:numId w:val="1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Giulio viene rimandato alla pagina di riepilogo dell’acquisto dalla quale visualizza il costo totale e può confermare l’acquisto.</w:t>
            </w:r>
          </w:p>
          <w:p w14:paraId="4EBEC198" w14:textId="77777777" w:rsidR="004F091C" w:rsidRDefault="004F091C" w:rsidP="004F091C">
            <w:pPr>
              <w:pStyle w:val="Paragrafoelenco"/>
              <w:numPr>
                <w:ilvl w:val="0"/>
                <w:numId w:val="1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Giulio conferma l’acquisto e viene rimandato a una pagina che conferma l’avvenuto acquisto e mostra la possibilità di visualizzare la fattura.</w:t>
            </w:r>
          </w:p>
          <w:p w14:paraId="0715D0CB" w14:textId="77777777" w:rsidR="004F091C" w:rsidRDefault="004F091C" w:rsidP="004F091C">
            <w:pPr>
              <w:pStyle w:val="Paragrafoelenco"/>
              <w:numPr>
                <w:ilvl w:val="0"/>
                <w:numId w:val="1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sistema segnala quindi a Marco, il magazziniere, che è stata acquistata una camicia di tipo </w:t>
            </w:r>
            <w:proofErr w:type="spellStart"/>
            <w:r>
              <w:rPr>
                <w:rFonts w:ascii="Verdana" w:hAnsi="Verdana"/>
                <w:i/>
                <w:sz w:val="28"/>
                <w:szCs w:val="28"/>
              </w:rPr>
              <w:t>slim</w:t>
            </w:r>
            <w:proofErr w:type="spellEnd"/>
            <w:r>
              <w:rPr>
                <w:rFonts w:ascii="Verdana" w:hAnsi="Verdana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erdana" w:hAnsi="Verdana"/>
                <w:i/>
                <w:sz w:val="28"/>
                <w:szCs w:val="28"/>
              </w:rPr>
              <w:t>fit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della marca </w:t>
            </w:r>
            <w:r>
              <w:rPr>
                <w:rFonts w:ascii="Verdana" w:hAnsi="Verdana"/>
                <w:i/>
                <w:sz w:val="28"/>
                <w:szCs w:val="28"/>
              </w:rPr>
              <w:t>Sisley</w:t>
            </w:r>
            <w:r>
              <w:rPr>
                <w:rFonts w:ascii="Verdana" w:hAnsi="Verdana"/>
                <w:sz w:val="28"/>
                <w:szCs w:val="28"/>
              </w:rPr>
              <w:t>.</w:t>
            </w:r>
          </w:p>
          <w:p w14:paraId="6AF7B6CA" w14:textId="77777777" w:rsidR="004F091C" w:rsidRDefault="004F091C" w:rsidP="004F091C">
            <w:pPr>
              <w:pStyle w:val="Paragrafoelenco"/>
              <w:numPr>
                <w:ilvl w:val="0"/>
                <w:numId w:val="1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Marco reperisce l’articolo in magazzino e prepara l’imballaggio per affidare il collo al corriere.</w:t>
            </w:r>
          </w:p>
          <w:p w14:paraId="3C2C4251" w14:textId="77777777" w:rsidR="004F091C" w:rsidRDefault="004F091C" w:rsidP="004F091C">
            <w:pPr>
              <w:pStyle w:val="Paragrafoelenco"/>
              <w:numPr>
                <w:ilvl w:val="0"/>
                <w:numId w:val="1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Successivamente, all’arrivo del corriere in magazzino, Marco consegna al corriere, il collo relativo all’acquisto di Giulio.</w:t>
            </w:r>
          </w:p>
          <w:p w14:paraId="08F8FCAA" w14:textId="77777777" w:rsidR="004F091C" w:rsidRDefault="004F091C" w:rsidP="004F091C">
            <w:pPr>
              <w:pStyle w:val="Paragrafoelenco"/>
              <w:numPr>
                <w:ilvl w:val="0"/>
                <w:numId w:val="1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Non appena il collo viene affidato al corriere, Giulio riceve una e-mail che conferma l’avvenuta spedizione e che contiene un link al sito web del corriere per la tracciabilità.</w:t>
            </w:r>
          </w:p>
          <w:p w14:paraId="5301B410" w14:textId="77777777" w:rsidR="004F091C" w:rsidRDefault="004F091C" w:rsidP="004F091C">
            <w:pPr>
              <w:pStyle w:val="Paragrafoelenco"/>
              <w:numPr>
                <w:ilvl w:val="0"/>
                <w:numId w:val="1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L’acquisto si conclude con la consegna del collo, da parte del corriere, all’indirizzo specificato da Giulio durante la registrazione.</w:t>
            </w:r>
          </w:p>
          <w:p w14:paraId="39C95F99" w14:textId="77777777" w:rsidR="00D502BB" w:rsidRDefault="00D502BB" w:rsidP="004F091C"/>
        </w:tc>
      </w:tr>
    </w:tbl>
    <w:p w14:paraId="5C13DEAA" w14:textId="335097D6" w:rsidR="001D3A3E" w:rsidRPr="00D502BB" w:rsidRDefault="001D3A3E" w:rsidP="004F091C">
      <w:pPr>
        <w:rPr>
          <w:rFonts w:ascii="Verdana" w:hAnsi="Verdana"/>
          <w:b/>
          <w:sz w:val="32"/>
        </w:rPr>
      </w:pPr>
    </w:p>
    <w:sectPr w:rsidR="001D3A3E" w:rsidRPr="00D502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3077A"/>
    <w:multiLevelType w:val="hybridMultilevel"/>
    <w:tmpl w:val="2C5ADB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41C"/>
    <w:rsid w:val="001D3A3E"/>
    <w:rsid w:val="004F091C"/>
    <w:rsid w:val="0052441C"/>
    <w:rsid w:val="00D502BB"/>
    <w:rsid w:val="00E4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EC53D"/>
  <w15:chartTrackingRefBased/>
  <w15:docId w15:val="{B28878C2-1464-482B-8378-DDBA142F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50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F091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vassalluzzo</dc:creator>
  <cp:keywords/>
  <dc:description/>
  <cp:lastModifiedBy>giovanni vassalluzzo</cp:lastModifiedBy>
  <cp:revision>2</cp:revision>
  <dcterms:created xsi:type="dcterms:W3CDTF">2018-10-17T17:31:00Z</dcterms:created>
  <dcterms:modified xsi:type="dcterms:W3CDTF">2018-10-17T17:43:00Z</dcterms:modified>
</cp:coreProperties>
</file>