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EF" w:rsidRPr="00484580" w:rsidRDefault="00484580" w:rsidP="00484580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bookmarkStart w:id="0" w:name="_Hlk527534620"/>
      <w:bookmarkEnd w:id="0"/>
      <w:r w:rsidRPr="00484580">
        <w:rPr>
          <w:rFonts w:ascii="Verdana" w:hAnsi="Verdana"/>
          <w:sz w:val="28"/>
          <w:szCs w:val="28"/>
        </w:rPr>
        <w:t>Giulio accede al sito web intenzionato ad acquistare una nuova camicia.</w:t>
      </w:r>
    </w:p>
    <w:p w:rsidR="00484580" w:rsidRPr="00484580" w:rsidRDefault="00484580" w:rsidP="00484580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84580">
        <w:rPr>
          <w:rFonts w:ascii="Verdana" w:hAnsi="Verdana"/>
          <w:sz w:val="28"/>
          <w:szCs w:val="28"/>
        </w:rPr>
        <w:t>Dal menù si reca nella sezione “abbigliamento uomo”.</w:t>
      </w:r>
    </w:p>
    <w:p w:rsidR="00484580" w:rsidRDefault="00484580" w:rsidP="00484580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sito web propone una schermata dalla quale </w:t>
      </w:r>
      <w:r w:rsidR="0090629B">
        <w:rPr>
          <w:rFonts w:ascii="Verdana" w:hAnsi="Verdana"/>
          <w:sz w:val="28"/>
          <w:szCs w:val="28"/>
        </w:rPr>
        <w:t>Giulio</w:t>
      </w:r>
      <w:r>
        <w:rPr>
          <w:rFonts w:ascii="Verdana" w:hAnsi="Verdana"/>
          <w:sz w:val="28"/>
          <w:szCs w:val="28"/>
        </w:rPr>
        <w:t xml:space="preserve"> può selezionare la tipologia di capo d’abbigliamento tra: </w:t>
      </w:r>
      <w:r>
        <w:rPr>
          <w:rFonts w:ascii="Verdana" w:hAnsi="Verdana"/>
          <w:i/>
          <w:sz w:val="28"/>
          <w:szCs w:val="28"/>
        </w:rPr>
        <w:t>giacche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jeans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camicie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intimo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maglie e felpe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cappotti</w:t>
      </w:r>
      <w:r>
        <w:rPr>
          <w:rFonts w:ascii="Verdana" w:hAnsi="Verdana"/>
          <w:sz w:val="28"/>
          <w:szCs w:val="28"/>
        </w:rPr>
        <w:t xml:space="preserve"> e </w:t>
      </w:r>
      <w:r>
        <w:rPr>
          <w:rFonts w:ascii="Verdana" w:hAnsi="Verdana"/>
          <w:i/>
          <w:sz w:val="28"/>
          <w:szCs w:val="28"/>
        </w:rPr>
        <w:t>pantaloni</w:t>
      </w:r>
      <w:r>
        <w:rPr>
          <w:rFonts w:ascii="Verdana" w:hAnsi="Verdana"/>
          <w:sz w:val="28"/>
          <w:szCs w:val="28"/>
        </w:rPr>
        <w:t xml:space="preserve">; </w:t>
      </w:r>
      <w:r w:rsidR="0090629B">
        <w:rPr>
          <w:rFonts w:ascii="Verdana" w:hAnsi="Verdana"/>
          <w:sz w:val="28"/>
          <w:szCs w:val="28"/>
        </w:rPr>
        <w:t xml:space="preserve">Giulio </w:t>
      </w:r>
      <w:r>
        <w:rPr>
          <w:rFonts w:ascii="Verdana" w:hAnsi="Verdana"/>
          <w:sz w:val="28"/>
          <w:szCs w:val="28"/>
        </w:rPr>
        <w:t xml:space="preserve">seleziona </w:t>
      </w:r>
      <w:r w:rsidR="00612096">
        <w:rPr>
          <w:rFonts w:ascii="Verdana" w:hAnsi="Verdana"/>
          <w:i/>
          <w:sz w:val="28"/>
          <w:szCs w:val="28"/>
        </w:rPr>
        <w:t>camicie</w:t>
      </w:r>
      <w:r w:rsidR="00612096">
        <w:rPr>
          <w:rFonts w:ascii="Verdana" w:hAnsi="Verdana"/>
          <w:sz w:val="28"/>
          <w:szCs w:val="28"/>
        </w:rPr>
        <w:t>.</w:t>
      </w:r>
    </w:p>
    <w:p w:rsidR="00612096" w:rsidRDefault="00612096" w:rsidP="00484580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scorre tra i vari modelli di camicia.</w:t>
      </w:r>
    </w:p>
    <w:p w:rsidR="00612096" w:rsidRDefault="0090629B" w:rsidP="00484580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s</w:t>
      </w:r>
      <w:r w:rsidR="00612096">
        <w:rPr>
          <w:rFonts w:ascii="Verdana" w:hAnsi="Verdana"/>
          <w:sz w:val="28"/>
          <w:szCs w:val="28"/>
        </w:rPr>
        <w:t xml:space="preserve">eleziona il modello </w:t>
      </w:r>
      <w:proofErr w:type="spellStart"/>
      <w:r w:rsidR="00612096">
        <w:rPr>
          <w:rFonts w:ascii="Verdana" w:hAnsi="Verdana"/>
          <w:i/>
          <w:sz w:val="28"/>
          <w:szCs w:val="28"/>
        </w:rPr>
        <w:t>slim</w:t>
      </w:r>
      <w:proofErr w:type="spellEnd"/>
      <w:r w:rsidR="00612096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="00612096">
        <w:rPr>
          <w:rFonts w:ascii="Verdana" w:hAnsi="Verdana"/>
          <w:i/>
          <w:sz w:val="28"/>
          <w:szCs w:val="28"/>
        </w:rPr>
        <w:t>fit</w:t>
      </w:r>
      <w:proofErr w:type="spellEnd"/>
      <w:r w:rsidR="00612096">
        <w:rPr>
          <w:rFonts w:ascii="Verdana" w:hAnsi="Verdana"/>
          <w:sz w:val="28"/>
          <w:szCs w:val="28"/>
        </w:rPr>
        <w:t xml:space="preserve"> della marca </w:t>
      </w:r>
      <w:r w:rsidR="00612096">
        <w:rPr>
          <w:rFonts w:ascii="Verdana" w:hAnsi="Verdana"/>
          <w:i/>
          <w:sz w:val="28"/>
          <w:szCs w:val="28"/>
        </w:rPr>
        <w:t>Sisley</w:t>
      </w:r>
      <w:r w:rsidR="00612096">
        <w:rPr>
          <w:rFonts w:ascii="Verdana" w:hAnsi="Verdana"/>
          <w:sz w:val="28"/>
          <w:szCs w:val="28"/>
        </w:rPr>
        <w:t>.</w:t>
      </w:r>
    </w:p>
    <w:p w:rsidR="00612096" w:rsidRDefault="00612096" w:rsidP="00484580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Visualizza la pagina del prodotto e scorre tra le foto illustrative, quindi decide di acquistarlo.</w:t>
      </w:r>
    </w:p>
    <w:p w:rsidR="00612096" w:rsidRDefault="00612096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Sulla destra è presente una lista con le possibili taglie, sia disponibili, sia non disponibili in magazzino. Le taglie non disponibili vengono visualizzate in grigio e l’utente è impossibilitato a selezionarle.</w:t>
      </w:r>
    </w:p>
    <w:p w:rsidR="00612096" w:rsidRDefault="008E61F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</w:t>
      </w:r>
      <w:r w:rsidR="00612096">
        <w:rPr>
          <w:rFonts w:ascii="Verdana" w:hAnsi="Verdana"/>
          <w:sz w:val="28"/>
          <w:szCs w:val="28"/>
        </w:rPr>
        <w:t xml:space="preserve"> sceglie la taglia M.</w:t>
      </w:r>
    </w:p>
    <w:p w:rsidR="00612096" w:rsidRDefault="00612096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 di sotto è presente un’altra lista che mostra i colori per quell’articolo</w:t>
      </w:r>
      <w:r w:rsidR="008E61F2">
        <w:rPr>
          <w:rFonts w:ascii="Verdana" w:hAnsi="Verdana"/>
          <w:sz w:val="28"/>
          <w:szCs w:val="28"/>
        </w:rPr>
        <w:t>, mostrando, come per le taglie, quelli non disponibili in grigio.</w:t>
      </w:r>
    </w:p>
    <w:p w:rsidR="008E61F2" w:rsidRDefault="008E61F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Giulio seleziona il colore </w:t>
      </w:r>
      <w:r>
        <w:rPr>
          <w:rFonts w:ascii="Verdana" w:hAnsi="Verdana"/>
          <w:i/>
          <w:sz w:val="28"/>
          <w:szCs w:val="28"/>
        </w:rPr>
        <w:t>bianco</w:t>
      </w:r>
      <w:r>
        <w:rPr>
          <w:rFonts w:ascii="Verdana" w:hAnsi="Verdana"/>
          <w:sz w:val="28"/>
          <w:szCs w:val="28"/>
        </w:rPr>
        <w:t>.</w:t>
      </w:r>
    </w:p>
    <w:p w:rsidR="008E61F2" w:rsidRDefault="008E61F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Tramite un bottone </w:t>
      </w:r>
      <w:r w:rsidR="0090629B">
        <w:rPr>
          <w:rFonts w:ascii="Verdana" w:hAnsi="Verdana"/>
          <w:sz w:val="28"/>
          <w:szCs w:val="28"/>
        </w:rPr>
        <w:t xml:space="preserve">Giulio </w:t>
      </w:r>
      <w:r>
        <w:rPr>
          <w:rFonts w:ascii="Verdana" w:hAnsi="Verdana"/>
          <w:sz w:val="28"/>
          <w:szCs w:val="28"/>
        </w:rPr>
        <w:t>aggiunge l’articolo al carrello.</w:t>
      </w:r>
    </w:p>
    <w:p w:rsidR="008E61F2" w:rsidRDefault="008E61F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2535E4">
            <wp:simplePos x="0" y="0"/>
            <wp:positionH relativeFrom="column">
              <wp:posOffset>4728210</wp:posOffset>
            </wp:positionH>
            <wp:positionV relativeFrom="paragraph">
              <wp:posOffset>268605</wp:posOffset>
            </wp:positionV>
            <wp:extent cx="1209675" cy="604520"/>
            <wp:effectExtent l="0" t="0" r="9525" b="508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8"/>
          <w:szCs w:val="28"/>
        </w:rPr>
        <w:t xml:space="preserve">Sull’icona presente in alto a destra, rappresentante il carrello viene mostrato il numero </w:t>
      </w:r>
      <w:r>
        <w:rPr>
          <w:rFonts w:ascii="Verdana" w:hAnsi="Verdana"/>
          <w:i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 (come in figura) rappresentante la quantità di prodotti presenti nel carrello.</w:t>
      </w:r>
    </w:p>
    <w:p w:rsidR="008E61F2" w:rsidRDefault="008E61F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clicca sull’icona del carrello e viene indirizzato alla pagina relativa al carrello dalla quale può proseguire nell’acquisto, oppure può aggiungere o modificare elementi presenti nel carrello.</w:t>
      </w:r>
    </w:p>
    <w:p w:rsidR="008E61F2" w:rsidRDefault="004534DA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decide di procedere all’ordine.</w:t>
      </w:r>
    </w:p>
    <w:p w:rsidR="004534DA" w:rsidRDefault="0090629B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Non essendo loggato, giulio viene rimandato ad una pagina che permette di effettuare l’accesso o la registrazione.</w:t>
      </w:r>
    </w:p>
    <w:p w:rsidR="0090629B" w:rsidRDefault="0090629B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Non essendo registrato, giulio procede alla registrazione.</w:t>
      </w:r>
    </w:p>
    <w:p w:rsidR="0090629B" w:rsidRDefault="0090629B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viene rimandato alla pagina di registrazione.</w:t>
      </w:r>
    </w:p>
    <w:p w:rsidR="0090629B" w:rsidRDefault="0090629B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Giulio compila il </w:t>
      </w:r>
      <w:proofErr w:type="spellStart"/>
      <w:r>
        <w:rPr>
          <w:rFonts w:ascii="Verdana" w:hAnsi="Verdana"/>
          <w:sz w:val="28"/>
          <w:szCs w:val="28"/>
        </w:rPr>
        <w:t>form</w:t>
      </w:r>
      <w:proofErr w:type="spellEnd"/>
      <w:r>
        <w:rPr>
          <w:rFonts w:ascii="Verdana" w:hAnsi="Verdana"/>
          <w:sz w:val="28"/>
          <w:szCs w:val="28"/>
        </w:rPr>
        <w:t xml:space="preserve"> inserendo: </w:t>
      </w:r>
      <w:r>
        <w:rPr>
          <w:rFonts w:ascii="Verdana" w:hAnsi="Verdana"/>
          <w:i/>
          <w:sz w:val="28"/>
          <w:szCs w:val="28"/>
        </w:rPr>
        <w:t>nome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cognome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e-mail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password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indirizzo (provincia, città, CAP, via, numero civico)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numero telefonico</w:t>
      </w:r>
      <w:r>
        <w:rPr>
          <w:rFonts w:ascii="Verdana" w:hAnsi="Verdana"/>
          <w:sz w:val="28"/>
          <w:szCs w:val="28"/>
        </w:rPr>
        <w:t>; quindi conferma la registrazione.</w:t>
      </w:r>
    </w:p>
    <w:p w:rsidR="0090629B" w:rsidRDefault="00D90C73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viene rimandato alla pagina relativa all’acquisto.</w:t>
      </w:r>
    </w:p>
    <w:p w:rsidR="00C328D7" w:rsidRDefault="00C328D7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Nella pagina successiva viene chiesto di scegliere il tipo di spedizione tra: standard postale(gratuita) e spedizione veloce (sovraprezzo di 9,00€)</w:t>
      </w:r>
    </w:p>
    <w:p w:rsidR="00C328D7" w:rsidRDefault="00C328D7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sceglie la spedizione veloce.</w:t>
      </w:r>
    </w:p>
    <w:p w:rsidR="00D90C73" w:rsidRDefault="00D90C73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procede nell’acquisto e viene rimandato a una pagina che chiede di scegliere il metodo di pagamento.</w:t>
      </w:r>
    </w:p>
    <w:p w:rsidR="00D90C73" w:rsidRDefault="0038498C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Tra le scelte disponibili: </w:t>
      </w:r>
      <w:r>
        <w:rPr>
          <w:rFonts w:ascii="Verdana" w:hAnsi="Verdana"/>
          <w:i/>
          <w:sz w:val="28"/>
          <w:szCs w:val="28"/>
        </w:rPr>
        <w:t>carta di credito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contrassegno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bonifico bancario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i/>
          <w:sz w:val="28"/>
          <w:szCs w:val="28"/>
        </w:rPr>
        <w:t>PayPal</w:t>
      </w:r>
      <w:r>
        <w:rPr>
          <w:rFonts w:ascii="Verdana" w:hAnsi="Verdana"/>
          <w:sz w:val="28"/>
          <w:szCs w:val="28"/>
        </w:rPr>
        <w:t>, giulio seleziona PayPal.</w:t>
      </w:r>
    </w:p>
    <w:p w:rsidR="0038498C" w:rsidRDefault="0038498C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viene rimandato alla pagina di accesso PayPal</w:t>
      </w:r>
    </w:p>
    <w:p w:rsidR="0038498C" w:rsidRDefault="0038498C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inserisce i dati del proprio conto per autenticarsi e conferma la transazione.</w:t>
      </w:r>
    </w:p>
    <w:p w:rsidR="0038498C" w:rsidRDefault="00C328D7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viene rimandato alla pagina di riepilogo dell’acquisto dalla quale visualizza il costo totale e può confermare l’acquisto.</w:t>
      </w:r>
    </w:p>
    <w:p w:rsidR="00C328D7" w:rsidRDefault="00C328D7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Giulio conferma l’acquisto e viene rimandato a una pagina che conferma l’avvenuto acquisto</w:t>
      </w:r>
      <w:r w:rsidR="00796402">
        <w:rPr>
          <w:rFonts w:ascii="Verdana" w:hAnsi="Verdana"/>
          <w:sz w:val="28"/>
          <w:szCs w:val="28"/>
        </w:rPr>
        <w:t xml:space="preserve"> e mostra la possibilità di visualizzare la fattura</w:t>
      </w:r>
      <w:r>
        <w:rPr>
          <w:rFonts w:ascii="Verdana" w:hAnsi="Verdana"/>
          <w:sz w:val="28"/>
          <w:szCs w:val="28"/>
        </w:rPr>
        <w:t>.</w:t>
      </w:r>
    </w:p>
    <w:p w:rsidR="00C328D7" w:rsidRDefault="0079640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sistema segnala quindi a Marco, il magazziniere, che è stata acquistata una camicia di tipo </w:t>
      </w:r>
      <w:proofErr w:type="spellStart"/>
      <w:r>
        <w:rPr>
          <w:rFonts w:ascii="Verdana" w:hAnsi="Verdana"/>
          <w:i/>
          <w:sz w:val="28"/>
          <w:szCs w:val="28"/>
        </w:rPr>
        <w:t>slim</w:t>
      </w:r>
      <w:proofErr w:type="spellEnd"/>
      <w:r>
        <w:rPr>
          <w:rFonts w:ascii="Verdana" w:hAnsi="Verdana"/>
          <w:i/>
          <w:sz w:val="28"/>
          <w:szCs w:val="28"/>
        </w:rPr>
        <w:t xml:space="preserve"> </w:t>
      </w:r>
      <w:proofErr w:type="spellStart"/>
      <w:r>
        <w:rPr>
          <w:rFonts w:ascii="Verdana" w:hAnsi="Verdana"/>
          <w:i/>
          <w:sz w:val="28"/>
          <w:szCs w:val="28"/>
        </w:rPr>
        <w:t>fit</w:t>
      </w:r>
      <w:proofErr w:type="spellEnd"/>
      <w:r>
        <w:rPr>
          <w:rFonts w:ascii="Verdana" w:hAnsi="Verdana"/>
          <w:sz w:val="28"/>
          <w:szCs w:val="28"/>
        </w:rPr>
        <w:t xml:space="preserve"> della marca </w:t>
      </w:r>
      <w:r>
        <w:rPr>
          <w:rFonts w:ascii="Verdana" w:hAnsi="Verdana"/>
          <w:i/>
          <w:sz w:val="28"/>
          <w:szCs w:val="28"/>
        </w:rPr>
        <w:t>Sisley</w:t>
      </w:r>
      <w:r>
        <w:rPr>
          <w:rFonts w:ascii="Verdana" w:hAnsi="Verdana"/>
          <w:sz w:val="28"/>
          <w:szCs w:val="28"/>
        </w:rPr>
        <w:t>.</w:t>
      </w:r>
    </w:p>
    <w:p w:rsidR="00796402" w:rsidRDefault="0079640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Marco reperisce l’articolo in magazzino e prepara l’imballaggio per affidare il collo al corriere.</w:t>
      </w:r>
    </w:p>
    <w:p w:rsidR="00796402" w:rsidRDefault="00796402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Successivamente, all’arrivo del corriere in magazzino, </w:t>
      </w:r>
      <w:r w:rsidR="000C18C6">
        <w:rPr>
          <w:rFonts w:ascii="Verdana" w:hAnsi="Verdana"/>
          <w:sz w:val="28"/>
          <w:szCs w:val="28"/>
        </w:rPr>
        <w:t>M</w:t>
      </w:r>
      <w:r>
        <w:rPr>
          <w:rFonts w:ascii="Verdana" w:hAnsi="Verdana"/>
          <w:sz w:val="28"/>
          <w:szCs w:val="28"/>
        </w:rPr>
        <w:t>arco consegna al corriere, il collo relativo all’acquisto di Giulio.</w:t>
      </w:r>
    </w:p>
    <w:p w:rsidR="00796402" w:rsidRDefault="007D1180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Non appena il collo viene affidato al</w:t>
      </w:r>
      <w:r w:rsidR="000C18C6">
        <w:rPr>
          <w:rFonts w:ascii="Verdana" w:hAnsi="Verdana"/>
          <w:sz w:val="28"/>
          <w:szCs w:val="28"/>
        </w:rPr>
        <w:t xml:space="preserve"> corriere, Giulio riceve una e-mail che </w:t>
      </w:r>
      <w:r w:rsidR="00647180">
        <w:rPr>
          <w:rFonts w:ascii="Verdana" w:hAnsi="Verdana"/>
          <w:sz w:val="28"/>
          <w:szCs w:val="28"/>
        </w:rPr>
        <w:t xml:space="preserve">conferma l’avvenuta spedizione e </w:t>
      </w:r>
      <w:r>
        <w:rPr>
          <w:rFonts w:ascii="Verdana" w:hAnsi="Verdana"/>
          <w:sz w:val="28"/>
          <w:szCs w:val="28"/>
        </w:rPr>
        <w:t xml:space="preserve">che </w:t>
      </w:r>
      <w:r w:rsidR="00647180">
        <w:rPr>
          <w:rFonts w:ascii="Verdana" w:hAnsi="Verdana"/>
          <w:sz w:val="28"/>
          <w:szCs w:val="28"/>
        </w:rPr>
        <w:t>contiene un link al sito web del corriere per la tracciabilità.</w:t>
      </w:r>
    </w:p>
    <w:p w:rsidR="007D1180" w:rsidRPr="00612096" w:rsidRDefault="007D1180" w:rsidP="00612096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L’acquisto si conclude con la consegna del collo, da parte del corriere, all’indirizzo specificato da Giulio durante la registrazione.</w:t>
      </w:r>
      <w:bookmarkStart w:id="1" w:name="_GoBack"/>
      <w:bookmarkEnd w:id="1"/>
    </w:p>
    <w:sectPr w:rsidR="007D1180" w:rsidRPr="00612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77A"/>
    <w:multiLevelType w:val="hybridMultilevel"/>
    <w:tmpl w:val="2C5A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80"/>
    <w:rsid w:val="000C18C6"/>
    <w:rsid w:val="0038498C"/>
    <w:rsid w:val="004534DA"/>
    <w:rsid w:val="00484580"/>
    <w:rsid w:val="00573AEF"/>
    <w:rsid w:val="00612096"/>
    <w:rsid w:val="00647180"/>
    <w:rsid w:val="00796402"/>
    <w:rsid w:val="007D1180"/>
    <w:rsid w:val="008E61F2"/>
    <w:rsid w:val="0090629B"/>
    <w:rsid w:val="00C328D7"/>
    <w:rsid w:val="00D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41DE"/>
  <w15:chartTrackingRefBased/>
  <w15:docId w15:val="{92DD5E53-640E-4EF7-9F74-332236CA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Luca</dc:creator>
  <cp:keywords/>
  <dc:description/>
  <cp:lastModifiedBy>Roberto De Luca</cp:lastModifiedBy>
  <cp:revision>4</cp:revision>
  <dcterms:created xsi:type="dcterms:W3CDTF">2018-10-17T07:48:00Z</dcterms:created>
  <dcterms:modified xsi:type="dcterms:W3CDTF">2018-10-17T13:20:00Z</dcterms:modified>
</cp:coreProperties>
</file>