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721ED" w14:textId="585D5B4F" w:rsidR="000C0036" w:rsidRPr="00E948F8" w:rsidRDefault="000C0036" w:rsidP="000C0036">
      <w:pPr>
        <w:jc w:val="center"/>
        <w:rPr>
          <w:rFonts w:ascii="Verdana" w:hAnsi="Verdana" w:cstheme="minorHAnsi"/>
          <w:b/>
          <w:sz w:val="32"/>
          <w:szCs w:val="28"/>
        </w:rPr>
      </w:pPr>
      <w:r w:rsidRPr="00E948F8">
        <w:rPr>
          <w:rFonts w:ascii="Verdana" w:hAnsi="Verdana" w:cstheme="minorHAnsi"/>
          <w:b/>
          <w:sz w:val="32"/>
          <w:szCs w:val="28"/>
        </w:rPr>
        <w:t>Scenari</w:t>
      </w:r>
    </w:p>
    <w:tbl>
      <w:tblPr>
        <w:tblStyle w:val="Grigliatabella"/>
        <w:tblpPr w:leftFromText="141" w:rightFromText="141" w:vertAnchor="page" w:horzAnchor="margin" w:tblpY="3577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F091C" w:rsidRPr="00E948F8" w14:paraId="2386DF22" w14:textId="77777777" w:rsidTr="00EA5258">
        <w:trPr>
          <w:trHeight w:val="705"/>
        </w:trPr>
        <w:tc>
          <w:tcPr>
            <w:tcW w:w="2122" w:type="dxa"/>
          </w:tcPr>
          <w:p w14:paraId="6CA77624" w14:textId="30BB3F41" w:rsidR="00D502BB" w:rsidRPr="00E948F8" w:rsidRDefault="00D502BB" w:rsidP="000C0036">
            <w:pPr>
              <w:rPr>
                <w:rFonts w:ascii="Verdana" w:hAnsi="Verdana" w:cstheme="minorHAnsi"/>
                <w:i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Nome scenario</w:t>
            </w:r>
          </w:p>
        </w:tc>
        <w:tc>
          <w:tcPr>
            <w:tcW w:w="7506" w:type="dxa"/>
          </w:tcPr>
          <w:p w14:paraId="6F6C29A7" w14:textId="28B411A7" w:rsidR="00D502BB" w:rsidRPr="00E948F8" w:rsidRDefault="00D502BB" w:rsidP="000C0036">
            <w:pPr>
              <w:rPr>
                <w:rFonts w:ascii="Verdana" w:hAnsi="Verdana" w:cstheme="minorHAnsi"/>
                <w:sz w:val="28"/>
                <w:szCs w:val="28"/>
                <w:u w:val="single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  <w:u w:val="single"/>
              </w:rPr>
              <w:t>Acquisto ordinario</w:t>
            </w:r>
          </w:p>
        </w:tc>
      </w:tr>
      <w:tr w:rsidR="004F091C" w:rsidRPr="00E948F8" w14:paraId="0A7C3661" w14:textId="77777777" w:rsidTr="00EA5258">
        <w:trPr>
          <w:trHeight w:val="980"/>
        </w:trPr>
        <w:tc>
          <w:tcPr>
            <w:tcW w:w="2122" w:type="dxa"/>
          </w:tcPr>
          <w:p w14:paraId="082AF1BF" w14:textId="35312139" w:rsidR="00D502BB" w:rsidRPr="00E948F8" w:rsidRDefault="00D502BB" w:rsidP="000C0036">
            <w:pPr>
              <w:rPr>
                <w:rFonts w:ascii="Verdana" w:hAnsi="Verdana" w:cstheme="minorHAnsi"/>
                <w:i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Attori partecipanti</w:t>
            </w:r>
          </w:p>
        </w:tc>
        <w:tc>
          <w:tcPr>
            <w:tcW w:w="7506" w:type="dxa"/>
          </w:tcPr>
          <w:p w14:paraId="7288F06B" w14:textId="12CBE0A7" w:rsidR="00D502BB" w:rsidRPr="00E948F8" w:rsidRDefault="00D502BB" w:rsidP="000C0036">
            <w:pPr>
              <w:rPr>
                <w:rFonts w:ascii="Verdana" w:hAnsi="Verdana" w:cstheme="minorHAnsi"/>
                <w:sz w:val="28"/>
                <w:szCs w:val="28"/>
                <w:u w:val="single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  <w:u w:val="single"/>
              </w:rPr>
              <w:t>Giulio: utente per la prima volta nel sito</w:t>
            </w:r>
          </w:p>
        </w:tc>
      </w:tr>
      <w:tr w:rsidR="004F091C" w:rsidRPr="00E948F8" w14:paraId="7D65538F" w14:textId="77777777" w:rsidTr="00EA5258">
        <w:trPr>
          <w:trHeight w:val="8654"/>
        </w:trPr>
        <w:tc>
          <w:tcPr>
            <w:tcW w:w="2122" w:type="dxa"/>
          </w:tcPr>
          <w:p w14:paraId="5A3EE44E" w14:textId="2463C550" w:rsidR="00D502BB" w:rsidRPr="00E948F8" w:rsidRDefault="00D502BB" w:rsidP="000C0036">
            <w:pPr>
              <w:rPr>
                <w:rFonts w:ascii="Verdana" w:hAnsi="Verdana" w:cstheme="minorHAnsi"/>
                <w:i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Flusso di eventi</w:t>
            </w:r>
          </w:p>
        </w:tc>
        <w:tc>
          <w:tcPr>
            <w:tcW w:w="7506" w:type="dxa"/>
          </w:tcPr>
          <w:p w14:paraId="542195D1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bookmarkStart w:id="0" w:name="_Hlk527534620"/>
            <w:bookmarkEnd w:id="0"/>
            <w:r w:rsidRPr="00E948F8">
              <w:rPr>
                <w:rFonts w:ascii="Verdana" w:hAnsi="Verdana" w:cstheme="minorHAnsi"/>
                <w:sz w:val="28"/>
                <w:szCs w:val="28"/>
              </w:rPr>
              <w:t>Giulio accede al sito web intenzionato ad acquistare una nuova camicia.</w:t>
            </w:r>
          </w:p>
          <w:p w14:paraId="277D505D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Dal menù si reca nella sezione “abbigliamento uomo”.</w:t>
            </w:r>
          </w:p>
          <w:p w14:paraId="0D80C6AC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Il sito web propone una schermata dalla quale Giulio può selezionare la tipologia di capo d’abbigliamento tra: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giacche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jeans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camicie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intimo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maglie e felpe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cappotti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 e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pantaloni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; Giulio seleziona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camicie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>.</w:t>
            </w:r>
          </w:p>
          <w:p w14:paraId="20526185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scorre tra i vari modelli di camicia.</w:t>
            </w:r>
          </w:p>
          <w:p w14:paraId="1373E52A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Giulio seleziona il modello </w:t>
            </w:r>
            <w:proofErr w:type="spellStart"/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slim</w:t>
            </w:r>
            <w:proofErr w:type="spellEnd"/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 xml:space="preserve"> </w:t>
            </w:r>
            <w:proofErr w:type="spellStart"/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fit</w:t>
            </w:r>
            <w:proofErr w:type="spellEnd"/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 della marca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Sisley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>.</w:t>
            </w:r>
          </w:p>
          <w:p w14:paraId="602B386C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Visualizza la pagina del prodotto e scorre tra le foto illustrative, quindi decide di acquistarlo.</w:t>
            </w:r>
          </w:p>
          <w:p w14:paraId="752081F7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Sulla destra è presente una lista con le possibili taglie, sia disponibili, sia non disponibili in magazzino. Le taglie non disponibili vengono visualizzate in grigio e l’utente è impossibilitato a selezionarle.</w:t>
            </w:r>
          </w:p>
          <w:p w14:paraId="7B26CECC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sceglie la taglia M.</w:t>
            </w:r>
          </w:p>
          <w:p w14:paraId="1AD861DF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Al di sotto è presente un’altra lista che mostra i colori per quell’articolo, mostrando, come per le taglie, quelli non disponibili in grigio.</w:t>
            </w:r>
          </w:p>
          <w:p w14:paraId="7A2F61EE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Giulio seleziona il colore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bianco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>.</w:t>
            </w:r>
          </w:p>
          <w:p w14:paraId="06CCD0F7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Tramite un bottone Giulio aggiunge l’articolo al carrello.</w:t>
            </w:r>
          </w:p>
          <w:p w14:paraId="7A793D9D" w14:textId="193758E1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5C917AD1" wp14:editId="3269A04C">
                  <wp:simplePos x="0" y="0"/>
                  <wp:positionH relativeFrom="column">
                    <wp:posOffset>4728210</wp:posOffset>
                  </wp:positionH>
                  <wp:positionV relativeFrom="paragraph">
                    <wp:posOffset>268605</wp:posOffset>
                  </wp:positionV>
                  <wp:extent cx="1209675" cy="604520"/>
                  <wp:effectExtent l="0" t="0" r="9525" b="5080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604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Sull’icona presente in alto a destra, rappresentante il carrello viene mostrato il numero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1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 (come in figura) rappresentante la quantità di prodotti presenti nel carrello.</w:t>
            </w:r>
          </w:p>
          <w:p w14:paraId="183D9E7B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clicca sull’icona del carrello e viene indirizzato alla pagina relativa al carrello dalla quale può proseguire nell’acquisto, oppure può aggiungere o modificare elementi presenti nel carrello.</w:t>
            </w:r>
          </w:p>
          <w:p w14:paraId="0EF5A4A3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decide di procedere all’ordine.</w:t>
            </w:r>
          </w:p>
          <w:p w14:paraId="00B9AD6D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Non essendo loggato, giulio viene rimandato ad una pagina che permette di effettuare l’accesso o la registrazione.</w:t>
            </w:r>
          </w:p>
          <w:p w14:paraId="6E3EE884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Non essendo registrato, giulio procede alla registrazione.</w:t>
            </w:r>
          </w:p>
          <w:p w14:paraId="7E6AF973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viene rimandato alla pagina di registrazione.</w:t>
            </w:r>
          </w:p>
          <w:p w14:paraId="68F0B2ED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Giulio compila il </w:t>
            </w:r>
            <w:proofErr w:type="spellStart"/>
            <w:r w:rsidRPr="00E948F8">
              <w:rPr>
                <w:rFonts w:ascii="Verdana" w:hAnsi="Verdana" w:cstheme="minorHAnsi"/>
                <w:sz w:val="28"/>
                <w:szCs w:val="28"/>
              </w:rPr>
              <w:t>form</w:t>
            </w:r>
            <w:proofErr w:type="spellEnd"/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 inserendo: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nome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cognome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e-mail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password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indirizzo (provincia, città, CAP, via, numero civico)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numero telefonico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>; quindi conferma la registrazione.</w:t>
            </w:r>
          </w:p>
          <w:p w14:paraId="750D1B91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viene rimandato alla pagina relativa all’acquisto.</w:t>
            </w:r>
          </w:p>
          <w:p w14:paraId="12E771FB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Nella pagina successiva viene chiesto di scegliere il tipo di spedizione tra: standard postale(gratuita) e spedizione veloce (sovraprezzo di 9,00€)</w:t>
            </w:r>
          </w:p>
          <w:p w14:paraId="540C57AA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sceglie la spedizione veloce.</w:t>
            </w:r>
          </w:p>
          <w:p w14:paraId="788BF869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procede nell’acquisto e viene rimandato a una pagina che chiede di scegliere il metodo di pagamento.</w:t>
            </w:r>
          </w:p>
          <w:p w14:paraId="2CC5C450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Tra le scelte disponibili: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carta di credito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contrassegno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bonifico bancario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,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PayPal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>, giulio seleziona PayPal.</w:t>
            </w:r>
          </w:p>
          <w:p w14:paraId="3A0907C1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viene rimandato alla pagina di accesso PayPal</w:t>
            </w:r>
          </w:p>
          <w:p w14:paraId="077B5706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lastRenderedPageBreak/>
              <w:t>Giulio inserisce i dati del proprio conto per autenticarsi e conferma la transazione.</w:t>
            </w:r>
          </w:p>
          <w:p w14:paraId="21C647D7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viene rimandato alla pagina di riepilogo dell’acquisto dalla quale visualizza il costo totale e può confermare l’acquisto.</w:t>
            </w:r>
          </w:p>
          <w:p w14:paraId="4EBEC198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conferma l’acquisto e viene rimandato a una pagina che conferma l’avvenuto acquisto e mostra la possibilità di visualizzare la fattura.</w:t>
            </w:r>
          </w:p>
          <w:p w14:paraId="0715D0CB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Il sistema segnala quindi a Marco, il magazziniere, che è stata acquistata una camicia di tipo </w:t>
            </w:r>
            <w:proofErr w:type="spellStart"/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slim</w:t>
            </w:r>
            <w:proofErr w:type="spellEnd"/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 xml:space="preserve"> </w:t>
            </w:r>
            <w:proofErr w:type="spellStart"/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fit</w:t>
            </w:r>
            <w:proofErr w:type="spellEnd"/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 della marca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Sisley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>.</w:t>
            </w:r>
          </w:p>
          <w:p w14:paraId="6AF7B6CA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Marco reperisce l’articolo in magazzino e prepara l’imballaggio per affidare il collo al corriere.</w:t>
            </w:r>
          </w:p>
          <w:p w14:paraId="3C2C4251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Successivamente, all’arrivo del corriere in magazzino, Marco consegna al corriere, il collo relativo all’acquisto di Giulio.</w:t>
            </w:r>
          </w:p>
          <w:p w14:paraId="08F8FCAA" w14:textId="77777777" w:rsidR="004F091C" w:rsidRPr="00E948F8" w:rsidRDefault="004F091C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Non appena il collo viene affidato al corriere, Giulio riceve una e-mail che conferma l’avvenuta spedizione e che contiene un link al sito web del corriere per la tracciabilità.</w:t>
            </w:r>
          </w:p>
          <w:p w14:paraId="5301B410" w14:textId="32C1FCB9" w:rsidR="004F091C" w:rsidRPr="00E948F8" w:rsidRDefault="00EE1718" w:rsidP="000C0036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Il corriere provvede alla consegna</w:t>
            </w:r>
            <w:r w:rsidR="004F091C" w:rsidRPr="00E948F8">
              <w:rPr>
                <w:rFonts w:ascii="Verdana" w:hAnsi="Verdana" w:cstheme="minorHAnsi"/>
                <w:sz w:val="28"/>
                <w:szCs w:val="28"/>
              </w:rPr>
              <w:t xml:space="preserve"> all’indirizzo specificato da Giulio durante la registrazione.</w:t>
            </w:r>
          </w:p>
          <w:p w14:paraId="4252B7CF" w14:textId="77777777" w:rsidR="00EE1718" w:rsidRPr="00E948F8" w:rsidRDefault="00EE1718" w:rsidP="00EE1718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Giulio ricevuto il prodotto, in questo caso la camicia, lo toglie dall’imballaggio e si rende conto che la taglia del prodotto che ha acquistato, la </w:t>
            </w:r>
            <w:r w:rsidRPr="00E948F8">
              <w:rPr>
                <w:rFonts w:ascii="Verdana" w:hAnsi="Verdana" w:cstheme="minorHAnsi"/>
                <w:i/>
                <w:sz w:val="28"/>
                <w:szCs w:val="28"/>
              </w:rPr>
              <w:t>M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>, non è adatta a lui; quindi decide di effettuare il reso.</w:t>
            </w:r>
          </w:p>
          <w:p w14:paraId="4A9AE100" w14:textId="77777777" w:rsidR="00EE1718" w:rsidRPr="00E948F8" w:rsidRDefault="00EE1718" w:rsidP="00EE1718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si reca quindi sul sito web e accede tramite le proprie credenziali, specificate al momento della registrazione.</w:t>
            </w:r>
          </w:p>
          <w:p w14:paraId="40D4DF0E" w14:textId="77777777" w:rsidR="00EE1718" w:rsidRPr="00E948F8" w:rsidRDefault="00EE1718" w:rsidP="00EE1718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Giulio </w:t>
            </w:r>
            <w:r w:rsidR="00E504B6" w:rsidRPr="00E948F8">
              <w:rPr>
                <w:rFonts w:ascii="Verdana" w:hAnsi="Verdana" w:cstheme="minorHAnsi"/>
                <w:sz w:val="28"/>
                <w:szCs w:val="28"/>
              </w:rPr>
              <w:t xml:space="preserve">si reca quindi nella sezione dedicata al proprio storico acquisti </w:t>
            </w:r>
            <w:r w:rsidR="00CB3C27" w:rsidRPr="00E948F8">
              <w:rPr>
                <w:rFonts w:ascii="Verdana" w:hAnsi="Verdana" w:cstheme="minorHAnsi"/>
                <w:sz w:val="28"/>
                <w:szCs w:val="28"/>
              </w:rPr>
              <w:t>e seleziona l’ultimo ordine effettuato, ovvero quello relativo alla camicia modello “</w:t>
            </w:r>
            <w:proofErr w:type="spellStart"/>
            <w:r w:rsidR="00CB3C27" w:rsidRPr="00E948F8">
              <w:rPr>
                <w:rFonts w:ascii="Verdana" w:hAnsi="Verdana" w:cstheme="minorHAnsi"/>
                <w:i/>
                <w:sz w:val="28"/>
                <w:szCs w:val="28"/>
              </w:rPr>
              <w:t>slim</w:t>
            </w:r>
            <w:proofErr w:type="spellEnd"/>
            <w:r w:rsidR="00CB3C27" w:rsidRPr="00E948F8">
              <w:rPr>
                <w:rFonts w:ascii="Verdana" w:hAnsi="Verdana" w:cstheme="minorHAnsi"/>
                <w:i/>
                <w:sz w:val="28"/>
                <w:szCs w:val="28"/>
              </w:rPr>
              <w:t xml:space="preserve"> </w:t>
            </w:r>
            <w:proofErr w:type="spellStart"/>
            <w:r w:rsidR="00CB3C27" w:rsidRPr="00E948F8">
              <w:rPr>
                <w:rFonts w:ascii="Verdana" w:hAnsi="Verdana" w:cstheme="minorHAnsi"/>
                <w:i/>
                <w:sz w:val="28"/>
                <w:szCs w:val="28"/>
              </w:rPr>
              <w:t>fit</w:t>
            </w:r>
            <w:proofErr w:type="spellEnd"/>
            <w:r w:rsidR="00CB3C27" w:rsidRPr="00E948F8">
              <w:rPr>
                <w:rFonts w:ascii="Verdana" w:hAnsi="Verdana" w:cstheme="minorHAnsi"/>
                <w:sz w:val="28"/>
                <w:szCs w:val="28"/>
              </w:rPr>
              <w:t xml:space="preserve">” della </w:t>
            </w:r>
            <w:r w:rsidR="00CB3C27" w:rsidRPr="00E948F8">
              <w:rPr>
                <w:rFonts w:ascii="Verdana" w:hAnsi="Verdana" w:cstheme="minorHAnsi"/>
                <w:i/>
                <w:sz w:val="28"/>
                <w:szCs w:val="28"/>
              </w:rPr>
              <w:t>Sisley.</w:t>
            </w:r>
          </w:p>
          <w:p w14:paraId="5F07F2A8" w14:textId="413429AA" w:rsidR="00CB3C27" w:rsidRPr="00E948F8" w:rsidRDefault="00CB3C27" w:rsidP="00CB3C27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Il sito web propone quindi una schermata con il riepilogo dell’ordine e tutti i dati inseriti al momento dell’acquisto, sotto la quale, è 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lastRenderedPageBreak/>
              <w:t>presente un tasto che consente di richiede il reso.</w:t>
            </w:r>
          </w:p>
          <w:p w14:paraId="092F36E1" w14:textId="042CE56F" w:rsidR="00A017AC" w:rsidRPr="00E948F8" w:rsidRDefault="00A017AC" w:rsidP="00CB3C27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Giulio lo seleziona e il sito web propone una schermata nella quale chiede di specificare il motivo del reso; giulio specifica </w:t>
            </w:r>
            <w:r w:rsidR="00E948F8" w:rsidRPr="00E948F8">
              <w:rPr>
                <w:rFonts w:ascii="Verdana" w:hAnsi="Verdana" w:cstheme="minorHAnsi"/>
                <w:sz w:val="28"/>
                <w:szCs w:val="28"/>
              </w:rPr>
              <w:t>“</w:t>
            </w:r>
            <w:r w:rsidR="00E948F8" w:rsidRPr="00E948F8">
              <w:rPr>
                <w:rFonts w:ascii="Verdana" w:hAnsi="Verdana" w:cstheme="minorHAnsi"/>
                <w:i/>
                <w:sz w:val="28"/>
                <w:szCs w:val="28"/>
              </w:rPr>
              <w:t>acquisto errato: taglia non conforme</w:t>
            </w:r>
            <w:r w:rsidR="00E948F8" w:rsidRPr="00E948F8">
              <w:rPr>
                <w:rFonts w:ascii="Verdana" w:hAnsi="Verdana" w:cstheme="minorHAnsi"/>
                <w:sz w:val="28"/>
                <w:szCs w:val="28"/>
              </w:rPr>
              <w:t>”; quindi prosegua nella procedura.</w:t>
            </w:r>
          </w:p>
          <w:p w14:paraId="1187B082" w14:textId="2C32EA21" w:rsidR="00CB3C27" w:rsidRPr="00E948F8" w:rsidRDefault="00E948F8" w:rsidP="00CB3C27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I</w:t>
            </w:r>
            <w:r w:rsidR="00CB3C27" w:rsidRPr="00E948F8">
              <w:rPr>
                <w:rFonts w:ascii="Verdana" w:hAnsi="Verdana" w:cstheme="minorHAnsi"/>
                <w:sz w:val="28"/>
                <w:szCs w:val="28"/>
              </w:rPr>
              <w:t xml:space="preserve">l sito web propone </w:t>
            </w:r>
            <w:r w:rsidRPr="00E948F8">
              <w:rPr>
                <w:rFonts w:ascii="Verdana" w:hAnsi="Verdana" w:cstheme="minorHAnsi"/>
                <w:sz w:val="28"/>
                <w:szCs w:val="28"/>
              </w:rPr>
              <w:t xml:space="preserve">quindi </w:t>
            </w:r>
            <w:r w:rsidR="00CB3C27" w:rsidRPr="00E948F8">
              <w:rPr>
                <w:rFonts w:ascii="Verdana" w:hAnsi="Verdana" w:cstheme="minorHAnsi"/>
                <w:sz w:val="28"/>
                <w:szCs w:val="28"/>
              </w:rPr>
              <w:t>un ulteriore schermata che chiede di confermare l’indirizzo specificato al momento della registrazione, oppure di specificarne uno diverso, al quale effettuare il ritiro del prodotto.</w:t>
            </w:r>
          </w:p>
          <w:p w14:paraId="57FB4238" w14:textId="77777777" w:rsidR="00CB3C27" w:rsidRPr="00E948F8" w:rsidRDefault="00CB3C27" w:rsidP="00CB3C27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Giulio selezione l’indirizzo precedentemente immesso e prosegue nella procedura di reso.</w:t>
            </w:r>
          </w:p>
          <w:p w14:paraId="437D83C0" w14:textId="44C12159" w:rsidR="00CB3C27" w:rsidRPr="00E948F8" w:rsidRDefault="00CB3C27" w:rsidP="00CB3C27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Il sito web mostra quindi un</w:t>
            </w:r>
            <w:r w:rsidR="00A017AC" w:rsidRPr="00E948F8">
              <w:rPr>
                <w:rFonts w:ascii="Verdana" w:hAnsi="Verdana" w:cstheme="minorHAnsi"/>
                <w:sz w:val="28"/>
                <w:szCs w:val="28"/>
              </w:rPr>
              <w:t>a nuova schermata che chiede di confermare il metodo di emissione del rimborso tra quelli proposti (ovvero gli stessi disponibili per effettuare i pagamenti sul sito) e Giulio seleziona PayPal</w:t>
            </w:r>
            <w:r w:rsidR="00E948F8" w:rsidRPr="00E948F8">
              <w:rPr>
                <w:rFonts w:ascii="Verdana" w:hAnsi="Verdana" w:cstheme="minorHAnsi"/>
                <w:sz w:val="28"/>
                <w:szCs w:val="28"/>
              </w:rPr>
              <w:t>; quindi conferma.</w:t>
            </w:r>
          </w:p>
          <w:p w14:paraId="3E59F9F2" w14:textId="77777777" w:rsidR="00A017AC" w:rsidRPr="00E948F8" w:rsidRDefault="00E948F8" w:rsidP="00E948F8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 w:rsidRPr="00E948F8">
              <w:rPr>
                <w:rFonts w:ascii="Verdana" w:hAnsi="Verdana" w:cstheme="minorHAnsi"/>
                <w:sz w:val="28"/>
                <w:szCs w:val="28"/>
              </w:rPr>
              <w:t>Il sito web mostra una pagina con il riepilogo delle informazioni relative al reso e una stima del tempo di attesa per il ritiro del prodotto a domicilio, in questo caso 1 settimana.</w:t>
            </w:r>
          </w:p>
          <w:p w14:paraId="0D461139" w14:textId="77777777" w:rsidR="00E948F8" w:rsidRDefault="00D428B5" w:rsidP="00E948F8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>
              <w:rPr>
                <w:rFonts w:ascii="Verdana" w:hAnsi="Verdana" w:cstheme="minorHAnsi"/>
                <w:sz w:val="28"/>
                <w:szCs w:val="28"/>
              </w:rPr>
              <w:t xml:space="preserve">Giulio provvede a </w:t>
            </w:r>
            <w:r w:rsidR="00506125">
              <w:rPr>
                <w:rFonts w:ascii="Verdana" w:hAnsi="Verdana" w:cstheme="minorHAnsi"/>
                <w:sz w:val="28"/>
                <w:szCs w:val="28"/>
              </w:rPr>
              <w:t>preparare l’imballaggio per il prodotto da consegnare al corriere che provvederà al ritiro.</w:t>
            </w:r>
          </w:p>
          <w:p w14:paraId="17E7BE3F" w14:textId="77777777" w:rsidR="00506125" w:rsidRDefault="00506125" w:rsidP="00E948F8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>
              <w:rPr>
                <w:rFonts w:ascii="Verdana" w:hAnsi="Verdana" w:cstheme="minorHAnsi"/>
                <w:sz w:val="28"/>
                <w:szCs w:val="28"/>
              </w:rPr>
              <w:t>Trascorsa una settimana il collo viene ritirato e riconsegnato al magazzino.</w:t>
            </w:r>
          </w:p>
          <w:p w14:paraId="2626BB12" w14:textId="6BCFCD95" w:rsidR="00506125" w:rsidRDefault="00506125" w:rsidP="00E948F8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>
              <w:rPr>
                <w:rFonts w:ascii="Verdana" w:hAnsi="Verdana" w:cstheme="minorHAnsi"/>
                <w:sz w:val="28"/>
                <w:szCs w:val="28"/>
              </w:rPr>
              <w:t>Marco quindi provvede a toglierlo dall’imballaggio, sistemarlo in magazzino e reinserirlo nel database come prodotto restituito.</w:t>
            </w:r>
          </w:p>
          <w:p w14:paraId="39C95F99" w14:textId="203CBE17" w:rsidR="00506125" w:rsidRPr="00506125" w:rsidRDefault="00506125" w:rsidP="00506125">
            <w:pPr>
              <w:pStyle w:val="Paragrafoelenco"/>
              <w:numPr>
                <w:ilvl w:val="0"/>
                <w:numId w:val="1"/>
              </w:numPr>
              <w:rPr>
                <w:rFonts w:ascii="Verdana" w:hAnsi="Verdana" w:cstheme="minorHAnsi"/>
                <w:sz w:val="28"/>
                <w:szCs w:val="28"/>
              </w:rPr>
            </w:pPr>
            <w:r>
              <w:rPr>
                <w:rFonts w:ascii="Verdana" w:hAnsi="Verdana" w:cstheme="minorHAnsi"/>
                <w:sz w:val="28"/>
                <w:szCs w:val="28"/>
              </w:rPr>
              <w:t>A questo punto il sistema provvede ad effettuare l’accredito del rimborso a Giulio tramite il metodo di pagamento specificato, concludendo quindi la procedura di reso.</w:t>
            </w:r>
          </w:p>
        </w:tc>
      </w:tr>
    </w:tbl>
    <w:p w14:paraId="4763E773" w14:textId="77777777" w:rsidR="00A017AC" w:rsidRPr="00E948F8" w:rsidRDefault="00A017AC">
      <w:pPr>
        <w:rPr>
          <w:rFonts w:ascii="Verdana" w:hAnsi="Verdana" w:cstheme="minorHAnsi"/>
          <w:b/>
          <w:sz w:val="28"/>
          <w:szCs w:val="28"/>
        </w:rPr>
      </w:pPr>
      <w:bookmarkStart w:id="1" w:name="_GoBack"/>
      <w:bookmarkEnd w:id="1"/>
    </w:p>
    <w:sectPr w:rsidR="00A017AC" w:rsidRPr="00E948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3077A"/>
    <w:multiLevelType w:val="hybridMultilevel"/>
    <w:tmpl w:val="2C5AD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1C"/>
    <w:rsid w:val="000C0036"/>
    <w:rsid w:val="001D3A3E"/>
    <w:rsid w:val="004F091C"/>
    <w:rsid w:val="00506125"/>
    <w:rsid w:val="0052441C"/>
    <w:rsid w:val="009704F4"/>
    <w:rsid w:val="00A017AC"/>
    <w:rsid w:val="00CB3C27"/>
    <w:rsid w:val="00D428B5"/>
    <w:rsid w:val="00D502BB"/>
    <w:rsid w:val="00E45F2C"/>
    <w:rsid w:val="00E504B6"/>
    <w:rsid w:val="00E948F8"/>
    <w:rsid w:val="00EA5258"/>
    <w:rsid w:val="00EE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EC53D"/>
  <w15:chartTrackingRefBased/>
  <w15:docId w15:val="{B28878C2-1464-482B-8378-DDBA142F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0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F091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vassalluzzo</dc:creator>
  <cp:keywords/>
  <dc:description/>
  <cp:lastModifiedBy>Roberto De Luca</cp:lastModifiedBy>
  <cp:revision>6</cp:revision>
  <dcterms:created xsi:type="dcterms:W3CDTF">2018-10-17T17:31:00Z</dcterms:created>
  <dcterms:modified xsi:type="dcterms:W3CDTF">2018-10-18T19:49:00Z</dcterms:modified>
</cp:coreProperties>
</file>