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Verdana" w:hAnsi="Verdana"/>
          <w:b/>
          <w:sz w:val="32"/>
          <w:szCs w:val="32"/>
          <w:lang w:val="it-IT"/>
        </w:rPr>
        <w:t>2.1 Use case</w:t>
      </w:r>
      <w:r>
        <w:rPr>
          <w:rFonts w:ascii="Verdana" w:hAnsi="Verdana"/>
          <w:b/>
          <w:sz w:val="32"/>
          <w:szCs w:val="32"/>
          <w:lang w:val="it-IT"/>
        </w:rPr>
        <w:t>s</w:t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tbl>
      <w:tblPr>
        <w:tblStyle w:val="Grigliatabel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9"/>
        <w:gridCol w:w="7260"/>
      </w:tblGrid>
      <w:tr>
        <w:trPr>
          <w:trHeight w:val="675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Registrazione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i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Actor                  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Nuovo cliente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preme sul pulsante registrati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Appare un form dove inserire i dati del cliente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Inserisce nome, cognome, datanascita, indirizzo, città, CAP, email, password e il numero di cellulare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Preme il tasto “registrati”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Arriva una mail al cliente dell’avvenuta registrazione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***Nessuna***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Cliente registrato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sistema deve inserire nel database il nuovo cliente criptando la password 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La mail deve arrivare</w:t>
            </w:r>
            <w:r>
              <w:rPr>
                <w:rFonts w:ascii="Verdana" w:hAnsi="Verdana"/>
                <w:sz w:val="28"/>
                <w:szCs w:val="28"/>
              </w:rPr>
              <w:t xml:space="preserve"> nell’arco di 5 minuti di conferma della registrazione</w:t>
            </w:r>
          </w:p>
          <w:p>
            <w:pPr>
              <w:pStyle w:val="Normal"/>
              <w:spacing w:before="0" w:after="0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tbl>
      <w:tblPr>
        <w:tblStyle w:val="Grigliatabel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9"/>
        <w:gridCol w:w="7260"/>
      </w:tblGrid>
      <w:tr>
        <w:trPr>
          <w:trHeight w:val="708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Login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i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Actor                  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utente registrato </w:t>
            </w:r>
          </w:p>
        </w:tc>
      </w:tr>
      <w:tr>
        <w:trPr>
          <w:trHeight w:val="1251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clicca sul bottone Log-In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Inserisce email e password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sistema reinderizza Giancarlo sulla home dandogli il benvenuto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deve essere registrato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ha accesso alle funzioni del sistema quali: acquisti, modifica cliente, resi.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Tempi di risposta non superiori ai 5s.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25"/>
        <w:gridCol w:w="7303"/>
      </w:tblGrid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Tentativo d’acquisto senza log-in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Actor                         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Entra nell’area degli acquisti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Seleziona la tipologia di prodotto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Preme il bottone del Carrello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cliente non avendo effettuato l’accesso sul sito verrà riportato alla pagina di log-in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cliente effettua l’accesso con i proprio dati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>
                <w:rFonts w:ascii="Verdana" w:hAnsi="Verdana"/>
                <w:sz w:val="28"/>
                <w:szCs w:val="28"/>
              </w:rPr>
              <w:t>10.Il prodotto sarà aggiunto al carrello del cliente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cliente Prova a fare un acquisto senza effettuare l’accesso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cliente deve effettuare l’accesso per completare l’operazione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sz w:val="28"/>
                <w:szCs w:val="28"/>
              </w:rPr>
              <w:t>requarmen</w:t>
            </w:r>
            <w:r>
              <w:rPr>
                <w:rFonts w:ascii="Verdana" w:hAnsi="Verdana"/>
                <w:sz w:val="28"/>
                <w:szCs w:val="28"/>
              </w:rPr>
              <w:t>t</w:t>
            </w:r>
            <w:r>
              <w:rPr>
                <w:rFonts w:ascii="Verdana" w:hAnsi="Verdana"/>
                <w:sz w:val="28"/>
                <w:szCs w:val="28"/>
              </w:rPr>
              <w:t>s</w:t>
            </w:r>
            <w:r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cliente una volta effettuato l’accesso avrà il prodotto nel carrello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05"/>
        <w:gridCol w:w="7423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Aquisto Prodotto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Actor                         </w:t>
            </w:r>
          </w:p>
        </w:tc>
        <w:tc>
          <w:tcPr>
            <w:tcW w:w="7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Cliente</w:t>
            </w:r>
            <w:bookmarkStart w:id="0" w:name="_GoBack1"/>
            <w:bookmarkEnd w:id="0"/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42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Effettua l’accesso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Entra nell’area di abbigliamento maschile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cliente seleziona tra le varie scelte proposte dal sito web quella che desidera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Seleziona tra i vari prodotti il desiderato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Seleziona tra le taglie disponibili sulla destra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Quindi per aggiungerlo al carrello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Accede alla pagina del carrello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Scorre tra i vari prodotti e preme acquista su quello desiderato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cliente effettua il log-in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cliente deve effettuare l’acquisto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sz w:val="28"/>
                <w:szCs w:val="28"/>
              </w:rPr>
              <w:t>requarments</w:t>
            </w:r>
            <w:r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</w:r>
          </w:p>
        </w:tc>
        <w:tc>
          <w:tcPr>
            <w:tcW w:w="7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tbl>
      <w:tblPr>
        <w:tblStyle w:val="Grigliatabel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9"/>
        <w:gridCol w:w="7260"/>
      </w:tblGrid>
      <w:tr>
        <w:trPr>
          <w:trHeight w:val="708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Spedizione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i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Actor                  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utente registrato ,  corriere,  magazziniere</w:t>
            </w:r>
          </w:p>
        </w:tc>
      </w:tr>
      <w:tr>
        <w:trPr>
          <w:trHeight w:val="1251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Dopo che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l’utente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ha confermato l’acquisto arriva una mail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al magazziniere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che indica i prodotti che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ha acquistato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Il magazziniere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si occupa di preparare la spedizione di affidarla a un corriere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Il corriere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si reca al punto vendita ritira gli articoli da recare a destinazione e fornisce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al magazziniere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il codice per il tracking della spedizione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magazziniere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si occupa di comunicare nell’area utente di Giancarlo il codice per il tracking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Il corriere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dopo i tempi previsti, consegna i prodotti a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ll’utente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deve aver effettuato l’acquisto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ha il prodotto a destinazione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 tempi di spedizione devono non essere superiori a 7gg lavorativi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tbl>
      <w:tblPr>
        <w:tblStyle w:val="Grigliatabella"/>
        <w:tblW w:w="10048" w:type="dxa"/>
        <w:jc w:val="left"/>
        <w:tblInd w:w="-4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45"/>
        <w:gridCol w:w="7603"/>
      </w:tblGrid>
      <w:tr>
        <w:trPr/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Tracking</w:t>
            </w:r>
          </w:p>
        </w:tc>
      </w:tr>
      <w:tr>
        <w:trPr/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Actor                         </w:t>
            </w:r>
          </w:p>
        </w:tc>
        <w:tc>
          <w:tcPr>
            <w:tcW w:w="7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Corriere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>
        <w:trPr/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6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Accede con le sue credenziali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Effettua l’acquisto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Riceve una mail con il sito del corriere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Il Cliente accede alla propria e-mail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Seleziona la mail mandata dal sito dove ci sarà il link con il sito del corriere per effettuare il tracking</w:t>
            </w:r>
          </w:p>
        </w:tc>
      </w:tr>
      <w:tr>
        <w:trPr/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cliente deve aver acquistato un prodotto</w:t>
            </w:r>
          </w:p>
        </w:tc>
      </w:tr>
      <w:tr>
        <w:trPr/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cliente deve avere il link con il sito del corriere</w:t>
            </w:r>
          </w:p>
        </w:tc>
      </w:tr>
      <w:tr>
        <w:trPr/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sz w:val="28"/>
                <w:szCs w:val="28"/>
              </w:rPr>
              <w:t>requarments</w:t>
            </w:r>
            <w:r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La mail deve arrivare al cliente entro un ora dalla spedizione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tbl>
      <w:tblPr>
        <w:tblStyle w:val="Grigliatabel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9"/>
        <w:gridCol w:w="7260"/>
      </w:tblGrid>
      <w:tr>
        <w:trPr>
          <w:trHeight w:val="708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Modifica del metodo di pagamento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i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Actor                  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Giancarlo, utente registrato </w:t>
            </w:r>
          </w:p>
        </w:tc>
      </w:tr>
      <w:tr>
        <w:trPr>
          <w:trHeight w:val="1251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Giancarlo clicca sulla sua area utente personale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Preme sul pulsante “modifica utente”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Seleziona su “Modifica metodo di pagamento”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Appare una schermata che mostra a Giancarlo tutti i suoi metodi di pagamento inseriti e può: Aggiungere metodo di pagamento o eliminarlo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Giancarlo decide di aggiungere metodo di pagamento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Inserisce il numero della sua carta di credito e conferma 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deve essere registrato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ha modificato il suo metodo di pagamento.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sistema deve validare le carte di credito inserite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tbl>
      <w:tblPr>
        <w:tblStyle w:val="Grigliatabel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9"/>
        <w:gridCol w:w="7260"/>
      </w:tblGrid>
      <w:tr>
        <w:trPr>
          <w:trHeight w:val="708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Visualizza fattura acquisto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i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Actor                  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Giancarlo, utente registrato </w:t>
            </w:r>
          </w:p>
        </w:tc>
      </w:tr>
      <w:tr>
        <w:trPr>
          <w:trHeight w:val="1251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Giancarlo accede alla sua area personale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Clicca su visualizza ordini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Appare una schermata con tutto lo storico prodotti e su ogni prodotto c’è un pulsante per visualizzare il dettaglio dell’ordine e un pulsante per visualizzare la fattura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Giancarlo preme visualizza fattura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Appare la fattura di acquisto del prodotto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Giancarlo può decidere di: salvarla in locale o di stamparla 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deve essere registrato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deve aver effettuato almeno un acquisto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visualizza la fattura di acquisto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***Nessuno***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tbl>
      <w:tblPr>
        <w:tblStyle w:val="Grigliatabel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9"/>
        <w:gridCol w:w="7260"/>
      </w:tblGrid>
      <w:tr>
        <w:trPr>
          <w:trHeight w:val="708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Modifica Carrello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i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Actor                  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Giancarlo, utente registrato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Carrello </w:t>
            </w:r>
          </w:p>
        </w:tc>
      </w:tr>
      <w:tr>
        <w:trPr>
          <w:trHeight w:val="1251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Giancarlo clicca su “Carrello”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Visualizza i prodotti all’interno di esso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Seleziona su “Cancella articolo” e il prodotto viene eliminato dal carrello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Giancarlo decide anche di aumentare la quantità di un “Jeans Levi’s T50” di 1 unità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Giancarlo conferma le modifiche e prosegue con l’acquisto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deve essere registrato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Il cliente deve aver inserito almeno un prodotto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in carrello           </w:t>
            </w:r>
          </w:p>
        </w:tc>
      </w:tr>
      <w:tr>
        <w:trPr>
          <w:trHeight w:val="536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ha modificato il carrello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  <w:lang w:val="it-IT"/>
              </w:rPr>
              <w:t>Il sistema deve tenere in sessione il carrello attuale dell’utente anche se si scollega</w:t>
            </w:r>
            <w:bookmarkStart w:id="1" w:name="_GoBack"/>
            <w:bookmarkEnd w:id="1"/>
          </w:p>
        </w:tc>
      </w:tr>
    </w:tbl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tbl>
      <w:tblPr>
        <w:tblStyle w:val="Grigliatabel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9"/>
        <w:gridCol w:w="7260"/>
      </w:tblGrid>
      <w:tr>
        <w:trPr>
          <w:trHeight w:val="708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Modifica dati utente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i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Actor                  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Giancarlo, utente registrato </w:t>
            </w:r>
          </w:p>
        </w:tc>
      </w:tr>
      <w:tr>
        <w:trPr>
          <w:trHeight w:val="1251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clicca sulla sua area utente personale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Seleziona su “Modifica dati utente”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Appare una schermata che mostra a Giancarlo tutti i suoi dati relativi all’utente</w:t>
            </w:r>
          </w:p>
          <w:p>
            <w:pPr>
              <w:pStyle w:val="Normal"/>
              <w:spacing w:before="0" w:after="0"/>
              <w:ind w:left="720" w:hanging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 quali: nome, cognome, email, password, indirizzo, numero di cellulare.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decide di modificare la password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Inserisce la password e clicca conferma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 Giancarlo arriva una mail che conferma il cambio password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deve essere registrato</w:t>
            </w:r>
          </w:p>
        </w:tc>
      </w:tr>
      <w:tr>
        <w:trPr>
          <w:trHeight w:val="536" w:hRule="atLeast"/>
        </w:trPr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cliente ha modificato i suoi dati</w:t>
            </w:r>
          </w:p>
        </w:tc>
      </w:tr>
      <w:tr>
        <w:trPr/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Il sistema deve validare il form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Criptare password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0"/>
        <w:gridCol w:w="7537"/>
      </w:tblGrid>
      <w:tr>
        <w:trPr>
          <w:trHeight w:val="708" w:hRule="atLeast"/>
        </w:trPr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Nome caso d’uso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Gestione reso: cliente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Attori partecipanti                         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Cliente del sito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Flusso di eventi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Ricevuto l’articolo a casa, il cliente si accorge, guardando il prodotto acquistato, che non della taglia si cui ha bisogno e vuole chiedere il reso.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Il cliente si reca sul sito web e accede alla propria area utente, recandosi nella sezione </w:t>
            </w:r>
            <w:r>
              <w:rPr>
                <w:rFonts w:ascii="Verdana" w:hAnsi="Verdana"/>
                <w:i/>
                <w:sz w:val="28"/>
                <w:szCs w:val="28"/>
              </w:rPr>
              <w:t>storico acquisti.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Scorrendo l’elenco degli acquisti effettuati trova quello relativo al prodotto in questione e lo seleziona.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Gli viene mostrato il riepilogo dell’ordine e un bottone che permette di chiedere il reso.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cliente chiede il reso e gli viene quindi mostrata una schermata che mostra un form che chiede di specificare il motivo del reso.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Gli viene quindi chiesto di specificare il metodo di pagamento per il rimborso, confermando eventualmente, quello inserito al momento della registrazione.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cliente lo conferma, quindi procede nella richiesta di reso, sottomettendola.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A questo punto il sito web mostra una schermata che conferma l’avvenuta richiesta di reso e visualizza file da stampare e applicare sull’imballaggio contente le informazioni necessarie alla spedizione.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prodotto è consegnato al cliente.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sito web conferma l’avvenuta richiesta.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sito web deve controllare che tutti i campi necessari siano specificati per poter effettuare la richiesta;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sito web deve produrre il file da apporre sull’imballaggio.</w:t>
            </w:r>
          </w:p>
        </w:tc>
      </w:tr>
    </w:tbl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0"/>
        <w:gridCol w:w="7537"/>
      </w:tblGrid>
      <w:tr>
        <w:trPr>
          <w:trHeight w:val="708" w:hRule="atLeast"/>
        </w:trPr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Nome caso d’uso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Gestione reso: negozio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Attori partecipanti                         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Cliente del sito, magazziniere, gestore marketing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Flusso di eventi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Successivamente alla richiesta da parte del cliente, il corriere ritira il prodotto da restituire al negozio.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Una volta giunto il prodotto in magazzino, il magazziniere si occupa di riporlo in magazzino e reinserirlo nel catalogo.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magazziniere accede alla propria area utente e cerca il prodotto nel catalogo tramite il codice prodotto.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Lo seleziona, sceglie il colore e la taglia corrispondenti al prodotto restituito e incrementa la quantità di uno; successivamente comunica al gestore marketing che la restituzione è andata a buon fine.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>
              <w:rPr>
                <w:rFonts w:ascii="Verdana" w:hAnsi="Verdana"/>
                <w:i/>
                <w:sz w:val="28"/>
                <w:szCs w:val="28"/>
              </w:rPr>
              <w:t>completato</w:t>
            </w:r>
            <w:r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cliente ha effettuato una richiesta di reso.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reso è contrassegnato come “</w:t>
            </w:r>
            <w:r>
              <w:rPr>
                <w:rFonts w:ascii="Verdana" w:hAnsi="Verdana"/>
                <w:i/>
                <w:sz w:val="28"/>
                <w:szCs w:val="28"/>
              </w:rPr>
              <w:t>completato</w:t>
            </w:r>
            <w:r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</w:tbl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0"/>
        <w:gridCol w:w="7537"/>
      </w:tblGrid>
      <w:tr>
        <w:trPr>
          <w:trHeight w:val="708" w:hRule="atLeast"/>
        </w:trPr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Nome caso d’uso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Modifica prodotto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Attori partecipanti                         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Magazziniere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Flusso di eventi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magazziniere accede quindi alla propria area utente e inserisce nel campo proposto dal sito web il codice prodotto, che rimane invariato a seguito della modifica da parte del produttore, per cercare l’articolo in catalogo.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sito web mostra quindi il prodotto corrispondente al codice selezionato e un form precompilato con tutti i dati relativi al prodotto nei campi del form.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magazziniere cancella quindi il dato che intende modificare e lo sostituisce con il nuovo dato; quindi conferma la modifica.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prodotto è inserito nel sistema (ma non necessariamente in catalogo).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Il prodotto risulta inserito nel sistema con i dati modificati.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L’articolo in seguito alla modifica mantiene lo stesso codice prodotto.</w:t>
            </w:r>
          </w:p>
        </w:tc>
      </w:tr>
    </w:tbl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0"/>
        <w:gridCol w:w="7537"/>
      </w:tblGrid>
      <w:tr>
        <w:trPr>
          <w:trHeight w:val="708" w:hRule="atLeast"/>
        </w:trPr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Nome caso d’uso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Gestione statistiche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Attori partecipanti                         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>Proprietario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Flusso di eventi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>Il proprietario visualizza quindi, per ogni prodotto quante unità ne sono state vendute e il relativo ricavo</w:t>
            </w:r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</w:r>
            <w:bookmarkStart w:id="2" w:name="_GoBack2"/>
            <w:bookmarkStart w:id="3" w:name="_GoBack2"/>
            <w:bookmarkEnd w:id="3"/>
          </w:p>
        </w:tc>
      </w:tr>
      <w:tr>
        <w:trPr/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7931"/>
      </w:tblGrid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Use case name        </w:t>
            </w:r>
          </w:p>
        </w:tc>
        <w:tc>
          <w:tcPr>
            <w:tcW w:w="7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Esaurimento </w:t>
            </w:r>
            <w:r>
              <w:rPr>
                <w:sz w:val="28"/>
                <w:szCs w:val="28"/>
              </w:rPr>
              <w:t>scorte</w:t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8"/>
                <w:szCs w:val="28"/>
              </w:rPr>
              <w:t xml:space="preserve">Actor                         </w:t>
            </w:r>
          </w:p>
        </w:tc>
        <w:tc>
          <w:tcPr>
            <w:tcW w:w="7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Luca, il proprietario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Anna, un cliente del sito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9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Anna ha appena comprato una giacca sul sito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Dopo tale acquisto il software verifica che la quantità di quel prodotto e scesa sotto la soglia minima prefissata.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Il proprietario avvisato dalla notifica decide di comprare un nuovo stock di quel prodotto dal rifornitore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 xml:space="preserve">Il nuovo carico arriva in magazzino </w:t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Entry conditions</w:t>
            </w:r>
          </w:p>
        </w:tc>
        <w:tc>
          <w:tcPr>
            <w:tcW w:w="7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Il cliente ha comprato un prodotto</w:t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Exit conditions</w:t>
            </w:r>
          </w:p>
        </w:tc>
        <w:tc>
          <w:tcPr>
            <w:tcW w:w="7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Il proprietario riceve una notifica di avvertimento</w:t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sz w:val="28"/>
                <w:szCs w:val="28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sz w:val="28"/>
                <w:szCs w:val="28"/>
              </w:rPr>
              <w:t>requarments</w:t>
            </w:r>
            <w:r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Il sistema deve comunicare in tempi immediati al proprietario l’esaurimento di un prodotto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61"/>
        <w:gridCol w:w="7866"/>
      </w:tblGrid>
      <w:tr>
        <w:trPr>
          <w:trHeight w:val="708" w:hRule="atLeast"/>
        </w:trPr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Inserimento nuovi prodotti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Luca, il proprietario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Matteo, il magazziniere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Antonio, gestore marketing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Il proprietario del negozio, Luca, compra in stock nuovi prodotti da un nuovo fornitore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I nuovi prodotti arrivano al magazzino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Matteo si reca sul sito internet e accede alla sua area personale, tra le varie possibilità a disposizione preme su “aggiungi un nuovo prodotto”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Matteo si trova avanti la compilazione di diversi form, quali: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Genere (sceglie “maschile”)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Tipo (sceglie (“pantaloni”)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Nome (inserisce “Jeans levi’s lunghi”)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Foto (inserisce immagini relative al jeans)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Taglie e quantità (Aggiunge le quantità disponibili relative ad ogni taglia: dalla s alla 2xl)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Colore (se disponibile in diversi colori, altrimenti lascia in bianco questo form)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 xml:space="preserve">Matteo conferma l’aggiunta di questo prodotto.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Antonio riceve un’e-mail dove è comunicata l’aggiunta di un nuovo prodotto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Antonio si reca sul sito internet e accede alla sua area personale, tra le varie possibilità a disposizione, sceglie su “aggiungi prezzo”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Antonio vede il nuovo articolo e compila un form indicando in euro il prezzo che vuole per quel determinato prodotto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 xml:space="preserve">Antonio conferma l’aggiunta del prezzo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Entry conitions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Al magazzino arrivano nuovi prodotti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Sul sito verranno mostrati i nuovi prodotti  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sz w:val="28"/>
                <w:szCs w:val="28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sz w:val="28"/>
                <w:szCs w:val="28"/>
              </w:rPr>
              <w:t>requirements</w:t>
            </w:r>
            <w:r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Il sistema deve comunicare in tempi immediati l’aggiunta di un prodotto sul sito al gestore marketing, che ne aggiunge un prezzo e lo pubblica sul sito 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61"/>
        <w:gridCol w:w="7866"/>
      </w:tblGrid>
      <w:tr>
        <w:trPr>
          <w:trHeight w:val="708" w:hRule="atLeast"/>
        </w:trPr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Modifica prezzo prodotti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Antonio, gestore marketing 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Antonio visualizza sul sito che un prodotto non è venduto da molto tempo, decide quindi di abbassare il prezzo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Antonio si reca sul sito internet e accede alla sua area personale, tra le varie possibilità a disposizione, sceglie su “modifica prezzo”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Il sito mostra ad Antonio i prodotti disponibili sul sito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Antonio trova il prodo</w:t>
            </w:r>
            <w:bookmarkStart w:id="4" w:name="_GoBack3"/>
            <w:bookmarkEnd w:id="4"/>
            <w:r>
              <w:rPr>
                <w:sz w:val="28"/>
                <w:szCs w:val="28"/>
              </w:rPr>
              <w:t>tto a cui vuole modificare il prezzo e lo seleziona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Con un form Antonio inserisce il nuovo prezzo che vuole aggiungere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Con un form Antonio conferma il prezzo aggiunto e il prezzo è modificato e disponibile sul sito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Scelta del gestore marketing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Il nuovo prezzo è aggiornato sul sito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sz w:val="28"/>
                <w:szCs w:val="28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sz w:val="28"/>
                <w:szCs w:val="28"/>
              </w:rPr>
              <w:t>requirements</w:t>
            </w:r>
            <w:r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Il sistema deve aggiornare in modo corretto il prezzo inserito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61"/>
        <w:gridCol w:w="7866"/>
      </w:tblGrid>
      <w:tr>
        <w:trPr>
          <w:trHeight w:val="708" w:hRule="atLeast"/>
        </w:trPr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Modifica quantità prodotti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Matteo, il magazziniere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Un carico di un prodotto già presente sul sito ma in esaurimento arriva in magazzino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Matteo si reca sul sito internet e accede alla sua area personale, tra le varie possibilità a disposizione preme su “modifica quantità prodotto”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Il sito mostra a Matteo i prodotti disponibili sul sito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Matteo trova il prodotto a cui vuole aumentare la quantità e lo seleziona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Con un form Matteo sceglie la taglia del prodotto che vuole aggiungere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 xml:space="preserve">Con un form Matteo inserisce la quantità dei prodotti arrivati 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Con un form Matteo conferma la modifica quantità prodotto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Entry conitions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Al magazzino arrivano nuovi prodotti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Sul sito viene modificata la quantità di prodotti disponibili  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sz w:val="28"/>
                <w:szCs w:val="28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sz w:val="28"/>
                <w:szCs w:val="28"/>
              </w:rPr>
              <w:t>requirements</w:t>
            </w:r>
            <w:r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61"/>
        <w:gridCol w:w="7866"/>
      </w:tblGrid>
      <w:tr>
        <w:trPr>
          <w:trHeight w:val="708" w:hRule="atLeast"/>
        </w:trPr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Inserimento promozione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Participating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Antonio, gestore marketing 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Flow of events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E’ arrivato un determinato periodo dell’anno e Antonio decide di aggiungere una promozione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Antonio si reca sul sito internet e accede alla sua area personale, tra le varie possibilità a disposizione, sceglie su “aggiungi promozione”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Il sito mostra ad Antonio i prodotti disponibili sul sito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Antonio trova il prodotto a cui vuole aggiungere una promozione e lo seleziona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Con un form Antonio inserisce in percentuale lo sconto che vuole aggiungere(ad esempio 30%)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>
                <w:sz w:val="28"/>
                <w:szCs w:val="28"/>
              </w:rPr>
              <w:t>Antonio conferma la promozione e il prezzo è modificato e disponibile sul sito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Scelta del gestore marketing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La promozione è disponibile sul sito</w:t>
            </w:r>
          </w:p>
        </w:tc>
      </w:tr>
      <w:tr>
        <w:trPr/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sz w:val="28"/>
                <w:szCs w:val="28"/>
              </w:rPr>
              <w:t xml:space="preserve">Quality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sz w:val="28"/>
                <w:szCs w:val="28"/>
              </w:rPr>
              <w:t>requirements</w:t>
            </w:r>
            <w:r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Il sistema deve aggiornare in modo corretto il prezzo, calcolando lo sconto basato sul prezzo vecchio e il numero in percetuale aggiunto da antonio.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Esempio: ad  un prodotto di costo 100€ viene aggiunta una promozione del 50%, il nuovo prezzo sarà 50€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7f62"/>
    <w:pPr>
      <w:spacing w:lineRule="auto" w:line="254" w:before="0" w:after="160"/>
      <w:ind w:left="720" w:hanging="0"/>
      <w:contextualSpacing/>
    </w:pPr>
    <w:rPr>
      <w:lang w:val="it-IT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bd7f62"/>
    <w:pPr>
      <w:spacing w:after="0" w:line="240" w:lineRule="auto"/>
    </w:pPr>
    <w:rPr>
      <w:lang w:val="it-IT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LibreOffice/6.1.2.1$Linux_X86_64 LibreOffice_project/10$Build-1</Application>
  <Pages>22</Pages>
  <Words>2581</Words>
  <Characters>14034</Characters>
  <CharactersWithSpaces>17886</CharactersWithSpaces>
  <Paragraphs>414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2018-10-25T19:48:00Z</dcterms:created>
  <dc:creator>Alfonso Luciani</dc:creator>
  <dc:description/>
  <dc:language>en-GB</dc:language>
  <cp:lastModifiedBy/>
  <dcterms:modified xsi:type="dcterms:W3CDTF">2018-10-26T10:16:06Z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