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051B7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000000"/>
          <w:lang w:eastAsia="es-ES"/>
        </w:rPr>
        <w:t>WebService creados por Bonus</w:t>
      </w:r>
    </w:p>
    <w:p w14:paraId="463BBAAA" w14:textId="77777777" w:rsidR="0009695C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7C74D5C9" w14:textId="77777777" w:rsidR="0009695C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293A6B8B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413C8026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color w:val="F79646" w:themeColor="accent6"/>
          <w:lang w:eastAsia="es-ES"/>
        </w:rPr>
      </w:pPr>
      <w:r w:rsidRPr="00562D91">
        <w:rPr>
          <w:rFonts w:ascii="Arial" w:eastAsia="Times New Roman" w:hAnsi="Arial" w:cs="Arial"/>
          <w:b/>
          <w:bCs/>
          <w:color w:val="F79646" w:themeColor="accent6"/>
          <w:lang w:eastAsia="es-ES"/>
        </w:rPr>
        <w:t>1.      Logeo de usuario.</w:t>
      </w:r>
    </w:p>
    <w:p w14:paraId="490D04A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color w:val="1F497D"/>
          <w:lang w:eastAsia="es-ES"/>
        </w:rPr>
        <w:t xml:space="preserve"> </w:t>
      </w:r>
      <w:hyperlink r:id="rId4" w:history="1">
        <w:r w:rsidRPr="001D2B4E">
          <w:rPr>
            <w:rFonts w:ascii="Arial" w:eastAsia="Times New Roman" w:hAnsi="Arial" w:cs="Arial"/>
            <w:b/>
            <w:bCs/>
            <w:color w:val="1155CC"/>
            <w:lang w:eastAsia="es-ES"/>
          </w:rPr>
          <w:t>http://200.62.147.188:8080/app/servlet/awslogusugx</w:t>
        </w:r>
      </w:hyperlink>
      <w:hyperlink r:id="rId5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</w:p>
    <w:p w14:paraId="137936A5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In:&amp;UsuCod C(10), In:&amp;UsuCla C(10)</w:t>
      </w:r>
    </w:p>
    <w:p w14:paraId="2C320A9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Out:&amp;CodError N(4), Out:&amp;MsjError C(100)</w:t>
      </w:r>
    </w:p>
    <w:p w14:paraId="16CD3AF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Mapeo de errores:</w:t>
      </w:r>
    </w:p>
    <w:p w14:paraId="5A5BF616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14FC9A76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Usuario en blanco</w:t>
      </w:r>
    </w:p>
    <w:p w14:paraId="39BE6CF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Clave en blanco</w:t>
      </w:r>
    </w:p>
    <w:p w14:paraId="59683B17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3: Usuario no existe</w:t>
      </w:r>
    </w:p>
    <w:p w14:paraId="0EAFD40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4: Usuario no pertenece al grupo autorizado</w:t>
      </w:r>
    </w:p>
    <w:p w14:paraId="0A64B40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5: Clave incorrecta</w:t>
      </w:r>
    </w:p>
    <w:p w14:paraId="545B5AF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color w:val="222222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 xml:space="preserve">Nota: </w:t>
      </w:r>
      <w:r w:rsidRPr="001D2B4E">
        <w:rPr>
          <w:rFonts w:ascii="Arial" w:eastAsia="Times New Roman" w:hAnsi="Arial" w:cs="Arial"/>
          <w:color w:val="222222"/>
          <w:lang w:eastAsia="es-ES"/>
        </w:rPr>
        <w:t>Utilizaremos el usuario: USUAPP1 y clave: bonus para las pruebas.</w:t>
      </w:r>
      <w:r w:rsidRPr="001D2B4E">
        <w:rPr>
          <w:rFonts w:ascii="Arial" w:eastAsia="Times New Roman" w:hAnsi="Arial" w:cs="Arial"/>
          <w:color w:val="222222"/>
          <w:lang w:eastAsia="es-ES"/>
        </w:rPr>
        <w:br/>
      </w:r>
      <w:r w:rsidRPr="001D2B4E">
        <w:rPr>
          <w:rFonts w:ascii="Arial" w:eastAsia="Times New Roman" w:hAnsi="Arial" w:cs="Arial"/>
          <w:b/>
          <w:color w:val="222222"/>
          <w:highlight w:val="green"/>
          <w:lang w:eastAsia="es-ES"/>
        </w:rPr>
        <w:t xml:space="preserve">WS en Valmar: </w:t>
      </w:r>
      <w:hyperlink r:id="rId6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POST authenticate</w:t>
        </w:r>
      </w:hyperlink>
    </w:p>
    <w:p w14:paraId="4FBCA6B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1353B7A9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2.      Lista de código y descripción de tipo de documento.</w:t>
      </w:r>
    </w:p>
    <w:p w14:paraId="0DB97C5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7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http://200.62.147.188:8080/app/servlet/awslistipdo</w:t>
        </w:r>
      </w:hyperlink>
      <w:hyperlink r:id="rId8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</w:p>
    <w:p w14:paraId="1FE3634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Out:&amp;Lista(Colección) {Out:Lista.TipDocCod N(4), Out:Lista.TipDocNom C(20)}</w:t>
      </w:r>
    </w:p>
    <w:p w14:paraId="71638C0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Mapeo de errores:</w:t>
      </w:r>
    </w:p>
    <w:p w14:paraId="1300CDF4" w14:textId="77777777" w:rsidR="0009695C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Algún error trae lista vacía</w:t>
      </w:r>
    </w:p>
    <w:p w14:paraId="20E9CD9A" w14:textId="77777777" w:rsidR="0009695C" w:rsidRPr="008B23B1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8B23B1">
        <w:rPr>
          <w:rFonts w:ascii="Arial" w:eastAsia="Times New Roman" w:hAnsi="Arial" w:cs="Arial"/>
          <w:b/>
          <w:bCs/>
          <w:color w:val="222222"/>
          <w:highlight w:val="green"/>
          <w:lang w:eastAsia="es-ES"/>
        </w:rPr>
        <w:t xml:space="preserve">WS en Valmar: </w:t>
      </w:r>
      <w:hyperlink r:id="rId9" w:history="1">
        <w:r w:rsidRPr="008B23B1">
          <w:rPr>
            <w:rStyle w:val="Hipervnculo"/>
            <w:rFonts w:ascii="Segoe UI Light" w:hAnsi="Segoe UI Light"/>
            <w:b/>
            <w:color w:val="0000EE"/>
            <w:sz w:val="21"/>
            <w:szCs w:val="21"/>
            <w:highlight w:val="green"/>
          </w:rPr>
          <w:t>GET ObtenerDocumentos</w:t>
        </w:r>
      </w:hyperlink>
    </w:p>
    <w:p w14:paraId="44815D1E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31DE2F60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color w:val="FF0000"/>
          <w:lang w:eastAsia="es-ES"/>
        </w:rPr>
      </w:pPr>
      <w:r w:rsidRPr="00562D91">
        <w:rPr>
          <w:rFonts w:ascii="Arial" w:eastAsia="Times New Roman" w:hAnsi="Arial" w:cs="Arial"/>
          <w:b/>
          <w:bCs/>
          <w:color w:val="FF0000"/>
          <w:lang w:eastAsia="es-ES"/>
        </w:rPr>
        <w:t>3.      Lista de código y descripción de departamentos.</w:t>
      </w:r>
    </w:p>
    <w:p w14:paraId="33CC49CC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1F497D"/>
          <w:u w:val="single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shd w:val="clear" w:color="auto" w:fill="FFFFFF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1F497D"/>
          <w:shd w:val="clear" w:color="auto" w:fill="FFFFFF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1F497D"/>
          <w:u w:val="single"/>
          <w:shd w:val="clear" w:color="auto" w:fill="FFFFFF"/>
          <w:lang w:eastAsia="es-ES"/>
        </w:rPr>
        <w:t>http://200.62.147.188:8080/app/servlet/awslisdep?wsdl</w:t>
      </w:r>
    </w:p>
    <w:p w14:paraId="3F37DB5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shd w:val="clear" w:color="auto" w:fill="FFFFFF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 xml:space="preserve"> Out:&amp;Lista(Colección) {Out:Lista.DptoCod C(3), Out:Lista.DptoDes C(25)}</w:t>
      </w:r>
    </w:p>
    <w:p w14:paraId="5CE7913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shd w:val="clear" w:color="auto" w:fill="FFFFFF"/>
          <w:lang w:eastAsia="es-ES"/>
        </w:rPr>
        <w:t>Mapeo de errores:</w:t>
      </w:r>
    </w:p>
    <w:p w14:paraId="3ABA0228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Algún error trae lista vacía</w:t>
      </w:r>
    </w:p>
    <w:p w14:paraId="0CF18DF4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highlight w:val="green"/>
          <w:shd w:val="clear" w:color="auto" w:fill="FFFFFF"/>
          <w:lang w:eastAsia="es-ES"/>
        </w:rPr>
        <w:t xml:space="preserve">WS en Valmar: </w:t>
      </w:r>
      <w:hyperlink r:id="rId10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ObtenerDepartamentos</w:t>
        </w:r>
      </w:hyperlink>
    </w:p>
    <w:p w14:paraId="29DF7FD1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</w:p>
    <w:p w14:paraId="7E3734E9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color w:val="FF0000"/>
          <w:lang w:eastAsia="es-ES"/>
        </w:rPr>
      </w:pPr>
      <w:r w:rsidRPr="00562D91">
        <w:rPr>
          <w:rFonts w:ascii="Arial" w:eastAsia="Times New Roman" w:hAnsi="Arial" w:cs="Arial"/>
          <w:b/>
          <w:bCs/>
          <w:color w:val="FF0000"/>
          <w:lang w:eastAsia="es-ES"/>
        </w:rPr>
        <w:t>4.      Lista de código y descripción de provincias.</w:t>
      </w:r>
    </w:p>
    <w:p w14:paraId="26F5D37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11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http://200.62.147.188:8080/app/servlet/awslispro</w:t>
        </w:r>
      </w:hyperlink>
      <w:hyperlink r:id="rId12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</w:p>
    <w:p w14:paraId="3FBF649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In:&amp;DptoCod</w:t>
      </w:r>
    </w:p>
    <w:p w14:paraId="2C81AF5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Out:&amp;Lista(Colección) {Out:Lista.ProvCod C(3), Out:Lista.ProvDes C(25)}</w:t>
      </w:r>
    </w:p>
    <w:p w14:paraId="0630A44E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Mapeo de errores:</w:t>
      </w:r>
    </w:p>
    <w:p w14:paraId="131BF5F1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Algún error trae lista vacía</w:t>
      </w:r>
    </w:p>
    <w:p w14:paraId="32B6DB78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highlight w:val="green"/>
          <w:lang w:eastAsia="es-ES"/>
        </w:rPr>
        <w:t xml:space="preserve">WS en Valmar: </w:t>
      </w:r>
      <w:hyperlink r:id="rId13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ObtenerProvincias</w:t>
        </w:r>
      </w:hyperlink>
    </w:p>
    <w:p w14:paraId="2C0E57EC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</w:p>
    <w:p w14:paraId="3D4FBD98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color w:val="FF0000"/>
          <w:lang w:eastAsia="es-ES"/>
        </w:rPr>
      </w:pPr>
      <w:r w:rsidRPr="00562D91">
        <w:rPr>
          <w:rFonts w:ascii="Arial" w:eastAsia="Times New Roman" w:hAnsi="Arial" w:cs="Arial"/>
          <w:b/>
          <w:bCs/>
          <w:color w:val="FF0000"/>
          <w:lang w:eastAsia="es-ES"/>
        </w:rPr>
        <w:t>5.      Lista de código y descripción de distritos.</w:t>
      </w:r>
      <w:r w:rsidRPr="00562D91">
        <w:rPr>
          <w:rFonts w:ascii="Arial" w:eastAsia="Times New Roman" w:hAnsi="Arial" w:cs="Arial"/>
          <w:b/>
          <w:bCs/>
          <w:color w:val="FF0000"/>
          <w:lang w:eastAsia="es-ES"/>
        </w:rPr>
        <w:tab/>
      </w:r>
      <w:r w:rsidRPr="00562D91">
        <w:rPr>
          <w:rFonts w:ascii="Arial" w:eastAsia="Times New Roman" w:hAnsi="Arial" w:cs="Arial"/>
          <w:b/>
          <w:bCs/>
          <w:color w:val="FF0000"/>
          <w:lang w:eastAsia="es-ES"/>
        </w:rPr>
        <w:tab/>
      </w:r>
    </w:p>
    <w:p w14:paraId="3729474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14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http://200.62.147.188:8080/app/servlet/awslisdis?wsdl</w:t>
        </w:r>
      </w:hyperlink>
    </w:p>
    <w:p w14:paraId="45A097E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In:&amp;DptoCod, In:&amp;ProvCod</w:t>
      </w:r>
    </w:p>
    <w:p w14:paraId="3CF077B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Out:&amp;Lista(Colección) {Out:Lista.DistCod C(3), Out:Lista.DistDes C(25), Out:Lista.DistCodPos C(6)}</w:t>
      </w:r>
    </w:p>
    <w:p w14:paraId="702CCE6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Mapeo de errores:</w:t>
      </w:r>
    </w:p>
    <w:p w14:paraId="01F6AD4C" w14:textId="77777777" w:rsidR="0009695C" w:rsidRDefault="0009695C" w:rsidP="0009695C">
      <w:pPr>
        <w:spacing w:after="0" w:line="240" w:lineRule="auto"/>
        <w:ind w:left="700" w:firstLine="700"/>
        <w:rPr>
          <w:rFonts w:ascii="Arial" w:hAnsi="Arial" w:cs="Arial"/>
          <w:b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Algún error trae lista vacía</w:t>
      </w:r>
      <w:r w:rsidRPr="001D2B4E">
        <w:rPr>
          <w:rFonts w:ascii="Arial" w:eastAsia="Times New Roman" w:hAnsi="Arial" w:cs="Arial"/>
          <w:lang w:eastAsia="es-ES"/>
        </w:rPr>
        <w:br/>
      </w: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b/>
          <w:highlight w:val="green"/>
          <w:lang w:eastAsia="es-ES"/>
        </w:rPr>
        <w:t xml:space="preserve">WS en Valmar: </w:t>
      </w:r>
      <w:hyperlink r:id="rId15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ObtenerDistritos</w:t>
        </w:r>
      </w:hyperlink>
    </w:p>
    <w:p w14:paraId="6F62DD80" w14:textId="77777777" w:rsidR="0009695C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lang w:eastAsia="es-ES"/>
        </w:rPr>
      </w:pPr>
    </w:p>
    <w:p w14:paraId="3ED86DBD" w14:textId="77777777" w:rsidR="0009695C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lang w:eastAsia="es-ES"/>
        </w:rPr>
      </w:pPr>
    </w:p>
    <w:p w14:paraId="0FF6CE58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lang w:eastAsia="es-ES"/>
        </w:rPr>
      </w:pPr>
    </w:p>
    <w:p w14:paraId="0A56C1EA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lastRenderedPageBreak/>
        <w:t>1.       Insertar token.</w:t>
      </w:r>
    </w:p>
    <w:p w14:paraId="3D59ED7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val="en-US"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val="en-US"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h</w:t>
      </w:r>
      <w:hyperlink r:id="rId16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val="en-US" w:eastAsia="es-ES"/>
          </w:rPr>
          <w:t>ttp://200.62.147.188:8080/app/servlet/awsinstoken?wsdl</w:t>
        </w:r>
      </w:hyperlink>
    </w:p>
    <w:p w14:paraId="3DF80F07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val="en-US"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val="en-US"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val="en-US" w:eastAsia="es-ES"/>
        </w:rPr>
        <w:t>In:&amp;UserId C(10), In:&amp;AuthToken C(20), In:&amp;IssuedOn T(8.5), In:&amp;ExpiresOn T(8.5)</w:t>
      </w:r>
    </w:p>
    <w:p w14:paraId="706551B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Out:&amp;CodError N(4), Out:&amp;MsjError C(100)</w:t>
      </w:r>
    </w:p>
    <w:p w14:paraId="79FDA376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1274E3FA" w14:textId="77777777" w:rsidR="0009695C" w:rsidRPr="001D2B4E" w:rsidRDefault="0009695C" w:rsidP="0009695C">
      <w:pPr>
        <w:spacing w:after="0" w:line="240" w:lineRule="auto"/>
        <w:ind w:left="2124" w:hanging="704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295A95E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UserId en blanco</w:t>
      </w:r>
    </w:p>
    <w:p w14:paraId="1335C5F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AuthToken en blanco</w:t>
      </w:r>
    </w:p>
    <w:p w14:paraId="10F76E2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3: IssuedOn en blanco</w:t>
      </w:r>
    </w:p>
    <w:p w14:paraId="7F4A234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4: ExpiresOn en blanco</w:t>
      </w:r>
    </w:p>
    <w:p w14:paraId="5A37B1A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5: TokenId duplicada</w:t>
      </w:r>
    </w:p>
    <w:p w14:paraId="25A75EA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20E7511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651D9A38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2.       Obtener token.</w:t>
      </w:r>
    </w:p>
    <w:p w14:paraId="3BB2342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17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http://200.62.147.188:8080/app/servlet/awsobttoken?wsdl</w:t>
        </w:r>
      </w:hyperlink>
    </w:p>
    <w:p w14:paraId="3E87A5E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val="en-US"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val="en-US"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val="en-US" w:eastAsia="es-ES"/>
        </w:rPr>
        <w:t>In:&amp;AuthToken C(20), In:&amp;CurrentDate T(8.5)</w:t>
      </w:r>
    </w:p>
    <w:p w14:paraId="74F400F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val="en-US"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val="en-US"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val="en-US" w:eastAsia="es-ES"/>
        </w:rPr>
        <w:t>Out:&amp;CodError N(4), Out:&amp;MsjError C(100), Out:&amp;TokenId N(6), Out:&amp;UserId C(10), Out:&amp;IssuedOn T(8.5), Out:&amp;ExpiresOn T(8.5)</w:t>
      </w:r>
    </w:p>
    <w:p w14:paraId="4FD67F4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72DD24B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28D5CE6E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AuthToken en blanco</w:t>
      </w:r>
    </w:p>
    <w:p w14:paraId="2D5D1EE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CurrentDate en blanco</w:t>
      </w:r>
    </w:p>
    <w:p w14:paraId="6877BF6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3: No hay registros</w:t>
      </w:r>
    </w:p>
    <w:p w14:paraId="54F624A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01E85BB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4A13D898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3.       Actualizar token.</w:t>
      </w:r>
    </w:p>
    <w:p w14:paraId="766919E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18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http://200.62.147.188:8080/app/servlet/awsacttoken?wsdl</w:t>
        </w:r>
      </w:hyperlink>
    </w:p>
    <w:p w14:paraId="3912DBB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In:&amp;AuthToken C(20), In:&amp; ExpiresOn T(8.5)</w:t>
      </w:r>
    </w:p>
    <w:p w14:paraId="238351B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Out:&amp;CodError N(4), Out:&amp;MsjError C(100)</w:t>
      </w:r>
    </w:p>
    <w:p w14:paraId="7FE3DF8E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64043C4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1188523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AuthToken en blanco</w:t>
      </w:r>
    </w:p>
    <w:p w14:paraId="35C7088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ExpiresOn en blanco</w:t>
      </w:r>
    </w:p>
    <w:p w14:paraId="2FA0241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3: No se encontró AuthToken ingresado</w:t>
      </w:r>
    </w:p>
    <w:p w14:paraId="2D95BE3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64AFAD8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42A11AEA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4.       Eliminar token.</w:t>
      </w:r>
    </w:p>
    <w:p w14:paraId="39925B0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19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http://200.62.147.188:8080/app/servlet/awselitoken?wsdl</w:t>
        </w:r>
      </w:hyperlink>
    </w:p>
    <w:p w14:paraId="3EBBC59C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In:&amp;AuthToken C(20)</w:t>
      </w:r>
    </w:p>
    <w:p w14:paraId="4498BAE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Out:&amp;CodError N(4), Out:&amp;MsjError C(100)</w:t>
      </w:r>
    </w:p>
    <w:p w14:paraId="32460EF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44B93A0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10F30026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AuthToken en blanco</w:t>
      </w:r>
    </w:p>
    <w:p w14:paraId="555965B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No se encontró AuthToken ingresado</w:t>
      </w:r>
    </w:p>
    <w:p w14:paraId="61A08C0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6729B5B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462E5739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5.       Eliminar token por usuario.</w:t>
      </w:r>
    </w:p>
    <w:p w14:paraId="7AD502B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20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http://200.62.147.188:8080/app/servlet/awselitokus?wsdl</w:t>
        </w:r>
      </w:hyperlink>
    </w:p>
    <w:p w14:paraId="58D52A1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In:&amp;UserId C(10)</w:t>
      </w:r>
    </w:p>
    <w:p w14:paraId="04BCED35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Out:&amp;CodError N(4), Out:&amp;MsjError C(100)</w:t>
      </w:r>
    </w:p>
    <w:p w14:paraId="5EE4C1D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08ED997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1E2653B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lastRenderedPageBreak/>
        <w:t>1: UserId en blanco</w:t>
      </w:r>
    </w:p>
    <w:p w14:paraId="3F65436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No se encontró UserId ingresado</w:t>
      </w:r>
    </w:p>
    <w:p w14:paraId="2AD7B6A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30874EF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</w:p>
    <w:p w14:paraId="51EDC800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6.</w:t>
      </w:r>
      <w:r w:rsidRPr="001D2B4E">
        <w:rPr>
          <w:rFonts w:ascii="Arial" w:eastAsia="Times New Roman" w:hAnsi="Arial" w:cs="Arial"/>
          <w:color w:val="222222"/>
          <w:lang w:eastAsia="es-ES"/>
        </w:rPr>
        <w:t xml:space="preserve">       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Count token.</w:t>
      </w:r>
    </w:p>
    <w:p w14:paraId="2A1E9985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21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http://200.62.147.188:8080/app/servlet/awsobtcotok?wsdl</w:t>
        </w:r>
      </w:hyperlink>
    </w:p>
    <w:p w14:paraId="72F43DE8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de entrada: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In:&amp;AuthToken C(20)</w:t>
      </w:r>
    </w:p>
    <w:p w14:paraId="1EF7EF2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Out:&amp;Count N(4), Out:&amp;CodError N(4), Out:&amp;MsjError C(100)</w:t>
      </w:r>
    </w:p>
    <w:p w14:paraId="289DBCF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466688B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66970D5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AuthToken en blanco</w:t>
      </w:r>
    </w:p>
    <w:p w14:paraId="4BE8E741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2: No se encontró AuthToken ingresado</w:t>
      </w:r>
    </w:p>
    <w:p w14:paraId="40FC781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3098BFA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</w:p>
    <w:p w14:paraId="6EFD890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</w:p>
    <w:p w14:paraId="0F7F2BE3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7.</w:t>
      </w:r>
      <w:r w:rsidRPr="001D2B4E">
        <w:rPr>
          <w:rFonts w:ascii="Arial" w:eastAsia="Times New Roman" w:hAnsi="Arial" w:cs="Arial"/>
          <w:color w:val="222222"/>
          <w:lang w:eastAsia="es-ES"/>
        </w:rPr>
        <w:t xml:space="preserve">       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Count token por usuario.</w:t>
      </w:r>
    </w:p>
    <w:p w14:paraId="1CC362A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22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http://200.62.147.188:8080/app/servlet/awsobtctous?wsdl</w:t>
        </w:r>
      </w:hyperlink>
    </w:p>
    <w:p w14:paraId="0EAB990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b/>
          <w:bCs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In:&amp;UserId C(10)</w:t>
      </w:r>
    </w:p>
    <w:p w14:paraId="681B440A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val="en-US"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val="en-US" w:eastAsia="es-ES"/>
        </w:rPr>
        <w:t>Parámetros de salida: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val="en-US" w:eastAsia="es-ES"/>
        </w:rPr>
        <w:t>Out:&amp;Count N(4),</w:t>
      </w:r>
      <w:r w:rsidRPr="001D2B4E">
        <w:rPr>
          <w:rFonts w:ascii="Arial" w:eastAsia="Times New Roman" w:hAnsi="Arial" w:cs="Arial"/>
          <w:b/>
          <w:bCs/>
          <w:color w:val="1F497D"/>
          <w:lang w:val="en-US"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val="en-US" w:eastAsia="es-ES"/>
        </w:rPr>
        <w:t>Out:&amp;CodError N(4), Out:&amp;MsjError C(100)</w:t>
      </w:r>
    </w:p>
    <w:p w14:paraId="790E15F0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1F497D"/>
          <w:u w:val="single"/>
          <w:lang w:eastAsia="es-ES"/>
        </w:rPr>
        <w:t>Mapeo de errores:</w:t>
      </w:r>
    </w:p>
    <w:p w14:paraId="2C6C7E0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0: Éxito</w:t>
      </w:r>
    </w:p>
    <w:p w14:paraId="592B3399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1: UserId en blanco</w:t>
      </w:r>
    </w:p>
    <w:p w14:paraId="69674DBF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2: No se encontró UserId ingresado</w:t>
      </w:r>
    </w:p>
    <w:p w14:paraId="3B1E781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b/>
          <w:bCs/>
          <w:color w:val="222222"/>
          <w:lang w:eastAsia="es-ES"/>
        </w:rPr>
      </w:pPr>
      <w:r w:rsidRPr="001D2B4E">
        <w:rPr>
          <w:rFonts w:ascii="Arial" w:eastAsia="Times New Roman" w:hAnsi="Arial" w:cs="Arial"/>
          <w:b/>
          <w:highlight w:val="green"/>
          <w:lang w:eastAsia="es-ES"/>
        </w:rPr>
        <w:t>WS en Valamr: utlizado en WS Autenticacion</w:t>
      </w:r>
    </w:p>
    <w:p w14:paraId="1AF122A8" w14:textId="77777777" w:rsidR="0009695C" w:rsidRPr="001D2B4E" w:rsidRDefault="0009695C" w:rsidP="0009695C">
      <w:pPr>
        <w:spacing w:after="240" w:line="240" w:lineRule="auto"/>
        <w:rPr>
          <w:rFonts w:ascii="Arial" w:eastAsia="Times New Roman" w:hAnsi="Arial" w:cs="Arial"/>
          <w:lang w:eastAsia="es-ES"/>
        </w:rPr>
      </w:pPr>
    </w:p>
    <w:p w14:paraId="2FCB51E3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1.</w:t>
      </w:r>
      <w:r w:rsidRPr="001D2B4E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 xml:space="preserve">       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Existe Cliente Bonus.</w:t>
      </w:r>
    </w:p>
    <w:p w14:paraId="2611368D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23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http://200.62.147.188:8080/app/servlet/awsexiclibo?wsdl</w:t>
        </w:r>
      </w:hyperlink>
    </w:p>
    <w:p w14:paraId="7D6684D4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de e</w:t>
      </w: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ntrada:</w:t>
      </w:r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In: &amp;TipDocCod N(4), In: &amp;PrsNroDoc C(15)</w:t>
      </w:r>
    </w:p>
    <w:p w14:paraId="6102AF67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 xml:space="preserve">Parámetros de salida: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Out:&amp;CodError N(4), Out:&amp;MsjError C(100), Out:&amp;PrsCod C(10)</w:t>
      </w:r>
    </w:p>
    <w:p w14:paraId="3F0FDBF5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Mapeo de errores:</w:t>
      </w:r>
    </w:p>
    <w:p w14:paraId="5E76222A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0: Éxito</w:t>
      </w:r>
    </w:p>
    <w:p w14:paraId="75098F21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1: Código de tipo de documento nulo</w:t>
      </w:r>
    </w:p>
    <w:p w14:paraId="0AC4D815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2: Número de documento nulo</w:t>
      </w:r>
    </w:p>
    <w:p w14:paraId="3CA2511B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3: Tipo y número de documento no encontrado</w:t>
      </w:r>
    </w:p>
    <w:p w14:paraId="3A0E4A7B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4: Código de persona nula</w:t>
      </w:r>
    </w:p>
    <w:p w14:paraId="514C2A13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5: No existe cliente bonus</w:t>
      </w:r>
    </w:p>
    <w:p w14:paraId="71F6E920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Nota: Datos de prueba TipDocCod = 1, PrsNroDoc=’</w:t>
      </w:r>
      <w:r w:rsidRPr="001D2B4E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00000008’</w:t>
      </w:r>
    </w:p>
    <w:p w14:paraId="285A62BE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</w:p>
    <w:p w14:paraId="2E8ADF14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highlight w:val="green"/>
          <w:shd w:val="clear" w:color="auto" w:fill="FFFFFF"/>
          <w:lang w:eastAsia="es-ES"/>
        </w:rPr>
        <w:t xml:space="preserve">WS en Valmar: </w:t>
      </w:r>
      <w:hyperlink r:id="rId24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  <w:shd w:val="clear" w:color="auto" w:fill="FFFFFF"/>
          </w:rPr>
          <w:t>GET ExisteCliente</w:t>
        </w:r>
      </w:hyperlink>
    </w:p>
    <w:p w14:paraId="209CC3C1" w14:textId="77777777" w:rsidR="0009695C" w:rsidRPr="001D2B4E" w:rsidRDefault="0009695C" w:rsidP="0009695C">
      <w:pPr>
        <w:spacing w:after="0" w:line="240" w:lineRule="auto"/>
        <w:ind w:left="700" w:firstLine="700"/>
        <w:rPr>
          <w:rFonts w:ascii="Arial" w:eastAsia="Times New Roman" w:hAnsi="Arial" w:cs="Arial"/>
          <w:lang w:eastAsia="es-ES"/>
        </w:rPr>
      </w:pPr>
    </w:p>
    <w:p w14:paraId="390E9383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color w:val="F79646" w:themeColor="accent6"/>
          <w:lang w:eastAsia="es-ES"/>
        </w:rPr>
      </w:pPr>
      <w:r w:rsidRPr="00562D91">
        <w:rPr>
          <w:rFonts w:ascii="Arial" w:eastAsia="Times New Roman" w:hAnsi="Arial" w:cs="Arial"/>
          <w:b/>
          <w:bCs/>
          <w:color w:val="F79646" w:themeColor="accent6"/>
          <w:shd w:val="clear" w:color="auto" w:fill="FFFFFF"/>
          <w:lang w:eastAsia="es-ES"/>
        </w:rPr>
        <w:t>2.</w:t>
      </w:r>
      <w:r w:rsidRPr="00562D91">
        <w:rPr>
          <w:rFonts w:ascii="Arial" w:eastAsia="Times New Roman" w:hAnsi="Arial" w:cs="Arial"/>
          <w:color w:val="F79646" w:themeColor="accent6"/>
          <w:shd w:val="clear" w:color="auto" w:fill="FFFFFF"/>
          <w:lang w:eastAsia="es-ES"/>
        </w:rPr>
        <w:t xml:space="preserve">       </w:t>
      </w:r>
      <w:r w:rsidRPr="00562D91">
        <w:rPr>
          <w:rFonts w:ascii="Arial" w:eastAsia="Times New Roman" w:hAnsi="Arial" w:cs="Arial"/>
          <w:b/>
          <w:bCs/>
          <w:color w:val="F79646" w:themeColor="accent6"/>
          <w:shd w:val="clear" w:color="auto" w:fill="FFFFFF"/>
          <w:lang w:eastAsia="es-ES"/>
        </w:rPr>
        <w:t>Devuelve datos principales y secundarios de cliente (completo).</w:t>
      </w:r>
    </w:p>
    <w:p w14:paraId="7F3DDE9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Ruta: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 xml:space="preserve"> </w:t>
      </w:r>
      <w:hyperlink r:id="rId25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http://200.62.147.188:8080/app/servlet/awsdevdatco?wsdl</w:t>
        </w:r>
      </w:hyperlink>
    </w:p>
    <w:p w14:paraId="0391CE3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lang w:eastAsia="es-ES"/>
        </w:rPr>
        <w:t>Parámetros de entrada:</w:t>
      </w:r>
      <w:r w:rsidRPr="001D2B4E">
        <w:rPr>
          <w:rFonts w:ascii="Arial" w:eastAsia="Times New Roman" w:hAnsi="Arial" w:cs="Arial"/>
          <w:color w:val="1F497D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lang w:eastAsia="es-ES"/>
        </w:rPr>
        <w:t>In:&amp;PrsCod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 xml:space="preserve"> C(10)</w:t>
      </w:r>
    </w:p>
    <w:p w14:paraId="0BA172E5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 xml:space="preserve">Parámetros de salida: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 xml:space="preserve">Out:&amp;CodError N(4), Out:&amp;MsjError C(100), Out:&amp;PrsApePat C(20), Out:&amp;PrsApeMat C(20), Out:&amp;PrsPriNom C(15), Out:&amp;PrsSegNom C(15), Out:&amp;PrsTerNom C(15), Out:&amp;TipDocCod N(1), Out:&amp;PrsNroDoc C(15), Out:&amp;PrsSex C(1), Out:&amp;PrsFecNac D(8), Out:&amp;Texto1 C(50), Out:&amp;Texto2 C(50), Out:&amp;Texto3 C(50), Out:&amp;Texto4 C(50), Out:&amp;Texto5 C(50), Out:&amp;CarritoCo (Colección) {Out:CarritoCo.PrsMaiCod N(2), Out:CarritoCo.PrsMai C(40),Out: CarritoCo.PrsFlgMErr C(1)},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lastRenderedPageBreak/>
        <w:t>Out:&amp;CarritoTe (Colección) {Out:&amp;CarritoTe.PrsTlfCod N(2), Out:&amp;CarritoTe.PrsPreTlf N(5), Out:&amp;CarritoTe.PrsNroTlf N(10), Out:&amp;CarritoTe.PrsAnxTlf N(5), Out:&amp;CarritoTe.PrsFlgMov N(1), Out:&amp;CarritoTe.PrsRedPrv C(20), Out:&amp;CarritoTe.TlfRefCod N(2), Out:&amp;CarritoTe.OtfCod N(4), Out:&amp;CarritoTe.TlfRefCod N(2), Out:&amp;CarritoTe.PrsFlgTErr C(1)}, Out:&amp;Direccion C(200), Out:&amp;Referencia C(150), Out:&amp;DptoCod C(2), Out:&amp;ProvCod C(2), Out:&amp;DistCod C(2), Out:&amp;FlgTieVeh C(1), Out:&amp;FlgTieHij C(1), Out:&amp;CarritoHij (Colección) {Out:&amp;CarritoHij.PrsHijEda N(3), Out:&amp;CarritoHij.PrsHijSex C(1)}</w:t>
      </w:r>
    </w:p>
    <w:p w14:paraId="4BC17D47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Mapeo de errores:</w:t>
      </w:r>
    </w:p>
    <w:p w14:paraId="58EFEE93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0: Éxito</w:t>
      </w:r>
    </w:p>
    <w:p w14:paraId="07A058D2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1: Código de persona nula</w:t>
      </w:r>
    </w:p>
    <w:p w14:paraId="2D7C147B" w14:textId="77777777" w:rsidR="0009695C" w:rsidRPr="001D2B4E" w:rsidRDefault="0009695C" w:rsidP="0009695C">
      <w:pPr>
        <w:spacing w:after="0" w:line="240" w:lineRule="auto"/>
        <w:ind w:left="142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2: Código de persona no existe</w:t>
      </w: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lang w:eastAsia="es-ES"/>
        </w:rPr>
        <w:tab/>
      </w:r>
    </w:p>
    <w:p w14:paraId="0C2A8243" w14:textId="77777777" w:rsidR="0009695C" w:rsidRPr="001D2B4E" w:rsidRDefault="0009695C" w:rsidP="0009695C">
      <w:pPr>
        <w:spacing w:after="240" w:line="240" w:lineRule="auto"/>
        <w:rPr>
          <w:rFonts w:ascii="Arial" w:eastAsia="Times New Roman" w:hAnsi="Arial" w:cs="Arial"/>
          <w:b/>
          <w:lang w:eastAsia="es-ES"/>
        </w:rPr>
      </w:pP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b/>
          <w:highlight w:val="green"/>
          <w:lang w:eastAsia="es-ES"/>
        </w:rPr>
        <w:t xml:space="preserve">WS en Valmar: </w:t>
      </w:r>
      <w:hyperlink r:id="rId26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Cliente</w:t>
        </w:r>
      </w:hyperlink>
    </w:p>
    <w:p w14:paraId="55D3F411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b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shd w:val="clear" w:color="auto" w:fill="FFFFFF"/>
          <w:lang w:eastAsia="es-ES"/>
        </w:rPr>
        <w:t>1.    Lista de n últimos movimientos de fidelización (puntos)</w:t>
      </w:r>
    </w:p>
    <w:p w14:paraId="3F472510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Ruta</w:t>
      </w:r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: </w:t>
      </w:r>
      <w:hyperlink r:id="rId27" w:history="1">
        <w:r w:rsidRPr="001D2B4E">
          <w:rPr>
            <w:rStyle w:val="Hipervnculo"/>
            <w:rFonts w:ascii="Arial" w:eastAsia="Times New Roman" w:hAnsi="Arial" w:cs="Arial"/>
            <w:shd w:val="clear" w:color="auto" w:fill="FFFFFF"/>
            <w:lang w:eastAsia="es-ES"/>
          </w:rPr>
          <w:t>http://200.62.147.188:8080/app/servlet/awsultmovpt?wsdl</w:t>
        </w:r>
      </w:hyperlink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 </w:t>
      </w:r>
    </w:p>
    <w:p w14:paraId="2765BE71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Parámetros de entrada:</w:t>
      </w:r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In:&amp;CtaPrsCod C(10), In:&amp;CtaCod N(3)</w:t>
      </w:r>
    </w:p>
    <w:p w14:paraId="0547B08C" w14:textId="77777777" w:rsidR="0009695C" w:rsidRPr="001D2B4E" w:rsidRDefault="0009695C" w:rsidP="0009695C">
      <w:pPr>
        <w:spacing w:after="0" w:line="240" w:lineRule="auto"/>
        <w:ind w:left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 xml:space="preserve">Parámetros de salida: 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Out:&amp;CodError N(4), Out:&amp;MsjError C(100), Out:&amp;NroTrn N(5), Out:&amp;Transaccion (Colección) {Out:&amp;Transaccion.FchHor C(15), Out:&amp;Transaccion.HorProc C(8), Out:&amp;Transaccion.FchProc C(10), Out:&amp;Transaccion.FchAsig C(10), Out:&amp;Transaccion.Descrip C(60), Out:&amp;Transaccion.PtosAsig N(16.2)-, Out:&amp;Transaccion.PtosCanj N(16.2)-, Out:&amp;Transaccion.EsCanje C(1)}</w:t>
      </w:r>
    </w:p>
    <w:p w14:paraId="2A4CA6E1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Mapeo de errores:</w:t>
      </w:r>
    </w:p>
    <w:p w14:paraId="59AACC2B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0: Éxito</w:t>
      </w:r>
    </w:p>
    <w:p w14:paraId="086783F0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1: Código de persona nula</w:t>
      </w:r>
    </w:p>
    <w:p w14:paraId="063D3A66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2: Código de cuenta nula</w:t>
      </w:r>
    </w:p>
    <w:p w14:paraId="75F614F9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3: Código de persona no existe</w:t>
      </w:r>
    </w:p>
    <w:p w14:paraId="7C8F7DF4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Nota: Datos de prueba TipDocCod = 1, PrsNroDoc=’</w:t>
      </w:r>
      <w:r w:rsidRPr="001D2B4E">
        <w:rPr>
          <w:rFonts w:ascii="Arial" w:hAnsi="Arial" w:cs="Arial"/>
          <w:b/>
        </w:rPr>
        <w:t>0001374662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’</w:t>
      </w:r>
    </w:p>
    <w:p w14:paraId="27DFF041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b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highlight w:val="green"/>
          <w:shd w:val="clear" w:color="auto" w:fill="FFFFFF"/>
          <w:lang w:eastAsia="es-ES"/>
        </w:rPr>
        <w:t xml:space="preserve">WS de Valmar: </w:t>
      </w:r>
      <w:hyperlink r:id="rId28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ObtenerMovFidelizacion</w:t>
        </w:r>
      </w:hyperlink>
    </w:p>
    <w:p w14:paraId="5510B5C5" w14:textId="77777777" w:rsidR="0009695C" w:rsidRPr="001D2B4E" w:rsidRDefault="0009695C" w:rsidP="0009695C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7D1A1D54" w14:textId="77777777" w:rsidR="0009695C" w:rsidRPr="00562D91" w:rsidRDefault="0009695C" w:rsidP="0009695C">
      <w:pPr>
        <w:spacing w:after="0" w:line="240" w:lineRule="auto"/>
        <w:rPr>
          <w:rFonts w:ascii="Arial" w:eastAsia="Times New Roman" w:hAnsi="Arial" w:cs="Arial"/>
          <w:b/>
          <w:color w:val="F79646" w:themeColor="accent6"/>
          <w:shd w:val="clear" w:color="auto" w:fill="FFFFFF"/>
          <w:lang w:eastAsia="es-ES"/>
        </w:rPr>
      </w:pPr>
      <w:r w:rsidRPr="00562D91">
        <w:rPr>
          <w:rFonts w:ascii="Arial" w:eastAsia="Times New Roman" w:hAnsi="Arial" w:cs="Arial"/>
          <w:b/>
          <w:color w:val="F79646" w:themeColor="accent6"/>
          <w:shd w:val="clear" w:color="auto" w:fill="FFFFFF"/>
          <w:lang w:eastAsia="es-ES"/>
        </w:rPr>
        <w:t>1.     Lista de número y tipo de cuenta, nombre del titular, nombre del tarjetahabiente y saldo de fidelización (puntos) por cuenta.</w:t>
      </w:r>
    </w:p>
    <w:p w14:paraId="6DE42CC1" w14:textId="77777777" w:rsidR="0009695C" w:rsidRPr="001D2B4E" w:rsidRDefault="0009695C" w:rsidP="0009695C">
      <w:pPr>
        <w:spacing w:after="0" w:line="240" w:lineRule="auto"/>
        <w:ind w:left="708"/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 xml:space="preserve">Ruta: </w:t>
      </w:r>
      <w:hyperlink r:id="rId29" w:history="1">
        <w:r w:rsidRPr="001D2B4E">
          <w:rPr>
            <w:rStyle w:val="Hipervnculo"/>
            <w:rFonts w:ascii="Arial" w:eastAsia="Times New Roman" w:hAnsi="Arial" w:cs="Arial"/>
            <w:shd w:val="clear" w:color="auto" w:fill="FFFFFF"/>
            <w:lang w:eastAsia="es-ES"/>
          </w:rPr>
          <w:t>http://200.62.147.188:8080/app/servlet/awslisctapt?wsdl</w:t>
        </w:r>
      </w:hyperlink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 </w:t>
      </w:r>
    </w:p>
    <w:p w14:paraId="6595D116" w14:textId="77777777" w:rsidR="0009695C" w:rsidRPr="001D2B4E" w:rsidRDefault="0009695C" w:rsidP="0009695C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de entrada:</w:t>
      </w:r>
      <w:r w:rsidRPr="001D2B4E">
        <w:rPr>
          <w:rFonts w:ascii="Arial" w:eastAsia="Times New Roman" w:hAnsi="Arial" w:cs="Arial"/>
          <w:color w:val="1F497D"/>
          <w:shd w:val="clear" w:color="auto" w:fill="FFFFFF"/>
          <w:lang w:eastAsia="es-ES"/>
        </w:rPr>
        <w:t xml:space="preserve"> </w:t>
      </w: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In:&amp;CtaPrsCod C(10)</w:t>
      </w:r>
    </w:p>
    <w:p w14:paraId="3F832544" w14:textId="77777777" w:rsidR="0009695C" w:rsidRPr="001D2B4E" w:rsidRDefault="0009695C" w:rsidP="0009695C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 xml:space="preserve">Parámetros de salida: </w:t>
      </w: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Out:&amp;CodError N(4), Out:&amp;MsjError C(100), Out:&amp;CarritoCta (Colección), {Out:CarritoCta.CtaPrsCod C(10), Out:CarritoCta.CtaCod N(3), Out: CarritoCta.CtaPrsNom C(60), Out: CarritoCta.PCtaAsoCod C(10), Out: CarritoCta.CtaAsoNom C(60), Out: CarritoCta.PCtaTip C(1), Out: CarritoCta.PCtaAutCnj C(1), Out: CarritoCta.TipPunCod N(4), Out: CarritoCta.CtaSalVig N(16.2)-, Out: CarritoCta.CtaSalCon N(16.2)-, Out: CarritoCta.CtaSalDsp N(16.2)-}</w:t>
      </w:r>
    </w:p>
    <w:p w14:paraId="2539673D" w14:textId="77777777" w:rsidR="0009695C" w:rsidRPr="001D2B4E" w:rsidRDefault="0009695C" w:rsidP="0009695C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Mapeo de errores:</w:t>
      </w:r>
    </w:p>
    <w:p w14:paraId="263A5838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0: Éxito</w:t>
      </w:r>
    </w:p>
    <w:p w14:paraId="275713A5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1: Código de persona nula</w:t>
      </w:r>
    </w:p>
    <w:p w14:paraId="5299565D" w14:textId="77777777" w:rsidR="0009695C" w:rsidRPr="001D2B4E" w:rsidRDefault="0009695C" w:rsidP="0009695C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2: Código de persona no existe</w:t>
      </w:r>
    </w:p>
    <w:p w14:paraId="5F931B2E" w14:textId="77777777" w:rsidR="0009695C" w:rsidRPr="001D2B4E" w:rsidRDefault="0009695C" w:rsidP="0009695C">
      <w:pPr>
        <w:spacing w:after="0" w:line="240" w:lineRule="auto"/>
        <w:ind w:firstLine="692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Nota: Datos de prueba  PrsNroDoc= ’</w:t>
      </w:r>
      <w:r w:rsidRPr="001D2B4E">
        <w:rPr>
          <w:rFonts w:ascii="Arial" w:hAnsi="Arial" w:cs="Arial"/>
          <w:b/>
        </w:rPr>
        <w:t>0001374662</w:t>
      </w:r>
      <w:r w:rsidRPr="001D2B4E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’</w:t>
      </w:r>
    </w:p>
    <w:p w14:paraId="2986950B" w14:textId="77777777" w:rsidR="0009695C" w:rsidRPr="001D2B4E" w:rsidRDefault="0009695C" w:rsidP="0009695C">
      <w:pPr>
        <w:spacing w:after="0" w:line="240" w:lineRule="auto"/>
        <w:ind w:left="-4" w:firstLine="692"/>
        <w:rPr>
          <w:rFonts w:ascii="Arial" w:hAnsi="Arial" w:cs="Arial"/>
        </w:rPr>
      </w:pPr>
      <w:r w:rsidRPr="001D2B4E">
        <w:rPr>
          <w:rFonts w:ascii="Arial" w:eastAsia="Times New Roman" w:hAnsi="Arial" w:cs="Arial"/>
          <w:lang w:eastAsia="es-ES"/>
        </w:rPr>
        <w:tab/>
      </w:r>
      <w:r w:rsidRPr="001D2B4E">
        <w:rPr>
          <w:rFonts w:ascii="Arial" w:eastAsia="Times New Roman" w:hAnsi="Arial" w:cs="Arial"/>
          <w:b/>
          <w:highlight w:val="green"/>
          <w:lang w:eastAsia="es-ES"/>
        </w:rPr>
        <w:t xml:space="preserve">WS en Valmar: </w:t>
      </w:r>
      <w:hyperlink r:id="rId30" w:history="1">
        <w:r w:rsidRPr="001D2B4E">
          <w:rPr>
            <w:rStyle w:val="Hipervnculo"/>
            <w:rFonts w:ascii="Arial" w:hAnsi="Arial" w:cs="Arial"/>
            <w:b/>
            <w:color w:val="0000EE"/>
            <w:highlight w:val="green"/>
          </w:rPr>
          <w:t>GET ObtenerCuentas</w:t>
        </w:r>
      </w:hyperlink>
      <w:r w:rsidRPr="001D2B4E">
        <w:rPr>
          <w:rFonts w:ascii="Arial" w:eastAsia="Times New Roman" w:hAnsi="Arial" w:cs="Arial"/>
          <w:b/>
          <w:lang w:eastAsia="es-ES"/>
        </w:rPr>
        <w:br/>
      </w:r>
      <w:r w:rsidRPr="001D2B4E">
        <w:rPr>
          <w:rFonts w:ascii="Arial" w:eastAsia="Times New Roman" w:hAnsi="Arial" w:cs="Arial"/>
          <w:b/>
          <w:lang w:eastAsia="es-ES"/>
        </w:rPr>
        <w:br/>
        <w:t xml:space="preserve"> </w:t>
      </w:r>
    </w:p>
    <w:p w14:paraId="2B109EF7" w14:textId="77777777" w:rsidR="0009695C" w:rsidRPr="001D2B4E" w:rsidRDefault="0009695C" w:rsidP="0009695C">
      <w:pPr>
        <w:rPr>
          <w:rFonts w:ascii="Arial" w:hAnsi="Arial" w:cs="Arial"/>
        </w:rPr>
      </w:pPr>
    </w:p>
    <w:p w14:paraId="37AF26A6" w14:textId="77777777" w:rsidR="00B10B4A" w:rsidRPr="0009695C" w:rsidRDefault="00B10B4A" w:rsidP="0009695C">
      <w:bookmarkStart w:id="0" w:name="_GoBack"/>
      <w:bookmarkEnd w:id="0"/>
    </w:p>
    <w:sectPr w:rsidR="00B10B4A" w:rsidRPr="00096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Light">
    <w:altName w:val="Calibri Light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8F"/>
    <w:rsid w:val="00051F3E"/>
    <w:rsid w:val="0009695C"/>
    <w:rsid w:val="001D2B4E"/>
    <w:rsid w:val="00360FB0"/>
    <w:rsid w:val="004970E5"/>
    <w:rsid w:val="00533FC4"/>
    <w:rsid w:val="005B51FA"/>
    <w:rsid w:val="0072593D"/>
    <w:rsid w:val="008158B2"/>
    <w:rsid w:val="008B23B1"/>
    <w:rsid w:val="009C7D60"/>
    <w:rsid w:val="009E528F"/>
    <w:rsid w:val="009F21E9"/>
    <w:rsid w:val="009F27F0"/>
    <w:rsid w:val="00B10B4A"/>
    <w:rsid w:val="00C62965"/>
    <w:rsid w:val="00E0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56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E528F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9E528F"/>
  </w:style>
  <w:style w:type="paragraph" w:styleId="Prrafodelista">
    <w:name w:val="List Paragraph"/>
    <w:basedOn w:val="Normal"/>
    <w:uiPriority w:val="34"/>
    <w:qFormat/>
    <w:rsid w:val="00B1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54.191.211.214/wsBonus/Help/Api/GET-ObtenerDocumentos" TargetMode="External"/><Relationship Id="rId20" Type="http://schemas.openxmlformats.org/officeDocument/2006/relationships/hyperlink" Target="http://200.62.147.188:8080/app/servlet/awselitokus?wsdl" TargetMode="External"/><Relationship Id="rId21" Type="http://schemas.openxmlformats.org/officeDocument/2006/relationships/hyperlink" Target="http://200.62.147.188:8080/app/servlet/awsobtcotok?wsdl" TargetMode="External"/><Relationship Id="rId22" Type="http://schemas.openxmlformats.org/officeDocument/2006/relationships/hyperlink" Target="http://200.62.147.188:8080/app/servlet/awsobtctous?wsdl" TargetMode="External"/><Relationship Id="rId23" Type="http://schemas.openxmlformats.org/officeDocument/2006/relationships/hyperlink" Target="http://200.62.147.188:8080/app/servlet/awsexiclibo?wsdl" TargetMode="External"/><Relationship Id="rId24" Type="http://schemas.openxmlformats.org/officeDocument/2006/relationships/hyperlink" Target="http://54.191.211.214/wsBonus/Help/Api/GET-ExisteCliente_tipoDocCod_prsNroDoc" TargetMode="External"/><Relationship Id="rId25" Type="http://schemas.openxmlformats.org/officeDocument/2006/relationships/hyperlink" Target="http://200.62.147.188:8080/app/servlet/awsdevdatco?wsdl" TargetMode="External"/><Relationship Id="rId26" Type="http://schemas.openxmlformats.org/officeDocument/2006/relationships/hyperlink" Target="http://54.191.211.214/wsBonus/Help/Api/GET-Cliente_prsCod" TargetMode="External"/><Relationship Id="rId27" Type="http://schemas.openxmlformats.org/officeDocument/2006/relationships/hyperlink" Target="http://200.62.147.188:8080/app/servlet/awsultmovpt?wsdl" TargetMode="External"/><Relationship Id="rId28" Type="http://schemas.openxmlformats.org/officeDocument/2006/relationships/hyperlink" Target="http://54.191.211.214/wsBonus/Help/Api/GET-ObtenerMovFidelizacion_ctaPrsCod_ctaCod" TargetMode="External"/><Relationship Id="rId29" Type="http://schemas.openxmlformats.org/officeDocument/2006/relationships/hyperlink" Target="http://200.62.147.188:8080/app/servlet/awslisctapt?wsdl" TargetMode="External"/><Relationship Id="rId30" Type="http://schemas.openxmlformats.org/officeDocument/2006/relationships/hyperlink" Target="http://54.191.211.214/wsBonus/Help/Api/GET-ObtenerCuentas_ctaPrsCod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54.191.211.214/wsBonus/Help/Api/GET-ObtenerDepartamentos" TargetMode="External"/><Relationship Id="rId11" Type="http://schemas.openxmlformats.org/officeDocument/2006/relationships/hyperlink" Target="http://200.62.147.188:8080/app/servlet/awslispro" TargetMode="External"/><Relationship Id="rId12" Type="http://schemas.openxmlformats.org/officeDocument/2006/relationships/hyperlink" Target="http://200.62.147.188:8080/app/servlet/awslisdis" TargetMode="External"/><Relationship Id="rId13" Type="http://schemas.openxmlformats.org/officeDocument/2006/relationships/hyperlink" Target="http://54.191.211.214/wsBonus/Help/Api/GET-ObtenerProvincias_dptoCod" TargetMode="External"/><Relationship Id="rId14" Type="http://schemas.openxmlformats.org/officeDocument/2006/relationships/hyperlink" Target="http://200.62.147.188:8080/app/servlet/awslisdis" TargetMode="External"/><Relationship Id="rId15" Type="http://schemas.openxmlformats.org/officeDocument/2006/relationships/hyperlink" Target="http://54.191.211.214/wsBonus/Help/Api/GET-ObtenerDistritos_dptoCod_provCod" TargetMode="External"/><Relationship Id="rId16" Type="http://schemas.openxmlformats.org/officeDocument/2006/relationships/hyperlink" Target="http://200.62.147.188:8080/app/servlet/awsinstoken?wsdl" TargetMode="External"/><Relationship Id="rId17" Type="http://schemas.openxmlformats.org/officeDocument/2006/relationships/hyperlink" Target="http://200.62.147.188:8080/app/servlet/awsobttoken?wsdl" TargetMode="External"/><Relationship Id="rId18" Type="http://schemas.openxmlformats.org/officeDocument/2006/relationships/hyperlink" Target="http://200.62.147.188:8080/app/servlet/awsacttoken?wsdl" TargetMode="External"/><Relationship Id="rId19" Type="http://schemas.openxmlformats.org/officeDocument/2006/relationships/hyperlink" Target="http://200.62.147.188:8080/app/servlet/awselitoken?wsd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200.62.147.188:8080/app/servlet/awslogusugx" TargetMode="External"/><Relationship Id="rId5" Type="http://schemas.openxmlformats.org/officeDocument/2006/relationships/hyperlink" Target="http://200.62.147.188:8080/app/servlet/awslisdis" TargetMode="External"/><Relationship Id="rId6" Type="http://schemas.openxmlformats.org/officeDocument/2006/relationships/hyperlink" Target="http://54.191.211.214/wsBonus/Help/Api/POST-authenticate" TargetMode="External"/><Relationship Id="rId7" Type="http://schemas.openxmlformats.org/officeDocument/2006/relationships/hyperlink" Target="http://200.62.147.188:8080/app/servlet/awslistipdo" TargetMode="External"/><Relationship Id="rId8" Type="http://schemas.openxmlformats.org/officeDocument/2006/relationships/hyperlink" Target="http://200.62.147.188:8080/app/servlet/awslisd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1518</Words>
  <Characters>8352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Usuario de Microsoft Office</cp:lastModifiedBy>
  <cp:revision>10</cp:revision>
  <dcterms:created xsi:type="dcterms:W3CDTF">2016-03-17T22:13:00Z</dcterms:created>
  <dcterms:modified xsi:type="dcterms:W3CDTF">2016-04-19T16:34:00Z</dcterms:modified>
</cp:coreProperties>
</file>