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SENA, John</w:t>
      </w:r>
    </w:p>
    <w:p>
      <w:pPr>
        <w:jc w:val="center"/>
      </w:pPr>
      <w:r>
        <w:rPr>
          <w:rFonts w:ascii="Times New Roman" w:hAnsi="Times New Roman"/>
          <w:b/>
          <w:sz w:val="32"/>
        </w:rPr>
        <w:t>AGUA</w:t>
      </w:r>
    </w:p>
    <w:p>
      <w:pPr>
        <w:pStyle w:val="Heading2"/>
        <w:spacing w:after="200"/>
      </w:pPr>
      <w:r>
        <w:t>RESUMO</w:t>
      </w:r>
    </w:p>
    <w:p>
      <w:pPr>
        <w:spacing w:line="360" w:lineRule="auto"/>
        <w:ind w:firstLine="0"/>
      </w:pPr>
      <w:r>
        <w:rPr>
          <w:rFonts w:ascii="Times New Roman" w:hAnsi="Times New Roman"/>
          <w:color w:val="000000"/>
          <w:sz w:val="24"/>
        </w:rPr>
        <w:t>A água, essencial para a vida e para a manutenção dos ecossistemas, representa um recurso natural crítico sob crescente pressão devido ao aumento da população mundial, industrialização e mudanças climáticas. Este artigo explora a multifacetada importância da água, desde sua composição química e propriedades únicas até seu papel vital em processos biológicos, ciclos hidrológicos e atividades socioeconômicas. Analisamos a distribuição desigual da água no planeta, os desafios da gestão sustentável e as implicações da escassez hídrica para a segurança alimentar, saúde pública e estabilidade política. A pesquisa busca identificar estratégias para a conservação da água, o desenvolvimento de tecnologias de tratamento e a implementação de políticas públicas eficazes que garantam o acesso equitativo e sustentável a este recurso fundamental. Através da revisão de literatura especializada e da análise de dados estatísticos, este estudo visa contribuir para um debate mais amplo sobre a importância da água e a urgência de ações coordenadas para proteger e preservar este bem comum para as futuras gerações. Abordamos também a importância da educação e da conscientização sobre o uso responsável da água em todos os níveis da sociedade.</w:t>
      </w:r>
    </w:p>
    <w:p>
      <w:pPr>
        <w:pStyle w:val="Heading2"/>
        <w:spacing w:after="200"/>
      </w:pPr>
      <w:r>
        <w:t>PALAVRAS-CHAVE</w:t>
      </w:r>
    </w:p>
    <w:p>
      <w:pPr>
        <w:spacing w:line="360" w:lineRule="auto"/>
        <w:ind w:firstLine="0"/>
      </w:pPr>
      <w:r>
        <w:rPr>
          <w:rFonts w:ascii="Times New Roman" w:hAnsi="Times New Roman"/>
          <w:color w:val="000000"/>
          <w:sz w:val="24"/>
        </w:rPr>
        <w:t>Água; Escassez hídrica; Gestão sustentável; Recursos hídricos; Poluição.</w:t>
      </w:r>
    </w:p>
    <w:p>
      <w:pPr>
        <w:pStyle w:val="Heading2"/>
        <w:spacing w:after="200"/>
      </w:pPr>
      <w:r>
        <w:t>ABSTRACT</w:t>
      </w:r>
    </w:p>
    <w:p>
      <w:pPr>
        <w:spacing w:line="360" w:lineRule="auto"/>
        <w:ind w:firstLine="0"/>
      </w:pPr>
      <w:r>
        <w:rPr>
          <w:rFonts w:ascii="Times New Roman" w:hAnsi="Times New Roman"/>
          <w:color w:val="000000"/>
          <w:sz w:val="24"/>
        </w:rPr>
        <w:t>Water, essential for life and the maintenance of ecosystems, represents a critical natural resource under increasing pressure due to the growing global population, industrialization, and climate change. This article explores the multifaceted importance of water, from its chemical composition and unique properties to its vital role in biological processes, hydrological cycles, and socioeconomic activities. We analyze the uneven distribution of water on the planet, the challenges of sustainable management, and the implications of water scarcity for food security, public health, and political stability. The research seeks to identify strategies for water conservation, the development of treatment technologies, and the implementation of effective public policies that ensure equitable and sustainable access to this fundamental resource. Through the review of specialized literature and the analysis of statistical data, this study aims to contribute to a broader debate on the importance of water and the urgency of coordinated actions to protect and preserve this common good for future generations. We also address the importance of education and awareness about the responsible use of water at all levels of society.</w:t>
      </w:r>
    </w:p>
    <w:p>
      <w:pPr>
        <w:pStyle w:val="Heading2"/>
        <w:spacing w:after="200"/>
      </w:pPr>
      <w:r>
        <w:t>KEYWORDS</w:t>
      </w:r>
    </w:p>
    <w:p>
      <w:pPr>
        <w:spacing w:line="360" w:lineRule="auto"/>
        <w:ind w:firstLine="0"/>
      </w:pPr>
      <w:r>
        <w:rPr>
          <w:rFonts w:ascii="Times New Roman" w:hAnsi="Times New Roman"/>
          <w:color w:val="000000"/>
          <w:sz w:val="24"/>
        </w:rPr>
        <w:t>Water; Water scarcity; Sustainable management; Water resources; Pollution.</w:t>
      </w:r>
    </w:p>
    <w:p>
      <w:pPr>
        <w:pStyle w:val="Heading2"/>
        <w:spacing w:after="200"/>
      </w:pPr>
      <w:r>
        <w:t>INTRODUÇÃO</w:t>
      </w:r>
    </w:p>
    <w:p>
      <w:pPr>
        <w:spacing w:line="360" w:lineRule="auto"/>
        <w:ind w:firstLine="0"/>
      </w:pPr>
      <w:r>
        <w:rPr>
          <w:rFonts w:ascii="Times New Roman" w:hAnsi="Times New Roman"/>
          <w:color w:val="000000"/>
          <w:sz w:val="24"/>
        </w:rPr>
        <w:t>A água é, sem dúvida, o elemento mais essencial para a vida na Terra. Sua presença e disponibilidade moldam ecossistemas, influenciam o clima e sustentam as sociedades humanas. No entanto, a crescente pressão sobre os recursos hídricos, impulsionada pelo aumento da população, pela industrialização acelerada, pelas práticas agrícolas intensivas e pelas mudanças climáticas, tem gerado uma crise global de escassez hídrica. A distribuição desigual da água, combinada com a poluição e a má gestão, agrava ainda mais o problema, impactando a segurança alimentar, a saúde pública e a estabilidade social e política em diversas regiões do mundo.</w:t>
      </w:r>
    </w:p>
    <w:p>
      <w:pPr>
        <w:spacing w:line="360" w:lineRule="auto"/>
        <w:ind w:firstLine="0"/>
      </w:pPr>
      <w:r>
        <w:rPr>
          <w:rFonts w:ascii="Times New Roman" w:hAnsi="Times New Roman"/>
          <w:color w:val="000000"/>
          <w:sz w:val="24"/>
        </w:rPr>
        <w:t>Diante desse cenário, torna-se imperativo compreender a complexidade da questão da água em todas as suas dimensões. A presente pesquisa visa explorar a importância da água como um recurso natural estratégico, analisar os desafios da sua gestão sustentável e identificar as oportunidades para a sua conservação e proteção. Buscamos examinar os aspectos científicos, sociais, econômicos e políticos relacionados à água, a fim de fornecer uma visão abrangente e integrada do problema.</w:t>
      </w:r>
    </w:p>
    <w:p>
      <w:pPr>
        <w:spacing w:line="360" w:lineRule="auto"/>
        <w:ind w:firstLine="0"/>
      </w:pPr>
      <w:r>
        <w:rPr>
          <w:rFonts w:ascii="Times New Roman" w:hAnsi="Times New Roman"/>
          <w:color w:val="000000"/>
          <w:sz w:val="24"/>
        </w:rPr>
        <w:t>A justificativa para este estudo reside na necessidade urgente de promover uma gestão mais eficiente e equitativa da água, garantindo o acesso a este recurso vital para todos, especialmente para as comunidades mais vulneráveis. O problema central que buscamos abordar é a crescente escassez hídrica e seus impactos negativos no desenvolvimento sustentável. O objetivo geral desta pesquisa é analisar a importância da água, identificar os desafios da sua gestão e propor estratégias para a sua conservação e uso sustentável. Através da revisão de literatura especializada, da análise de dados estatísticos e da discussão de casos práticos, esperamos contribuir para um debate mais amplo sobre a importância da água e a urgência de ações coordenadas para proteger e preservar este bem comum para as futuras gerações.</w:t>
      </w:r>
    </w:p>
    <w:p>
      <w:pPr>
        <w:pStyle w:val="Heading2"/>
        <w:spacing w:after="200"/>
      </w:pPr>
      <w:r>
        <w:t>REVISÃO DE LITERATURA</w:t>
      </w:r>
    </w:p>
    <w:p>
      <w:pPr>
        <w:spacing w:line="360" w:lineRule="auto"/>
        <w:ind w:firstLine="709"/>
      </w:pPr>
      <w:r>
        <w:rPr>
          <w:rFonts w:ascii="Times New Roman" w:hAnsi="Times New Roman"/>
          <w:color w:val="000000"/>
          <w:sz w:val="24"/>
        </w:rPr>
        <w:t>A água é uma substância singular, cujas propriedades físico-químicas a tornam essencial para a vida. Sua capacidade de dissolver uma vasta gama de substâncias, sua alta capacidade térmica e sua tensão superficial incomum permitem que ela desempenhe um papel fundamental em processos biológicos, como o transporte de nutrientes, a regulação da temperatura e a fotossíntese. Além disso, a água é um componente essencial dos ciclos hidrológicos, que regulam a distribuição da água na Terra e influenciam o clima global.</w:t>
      </w:r>
    </w:p>
    <w:p>
      <w:pPr>
        <w:spacing w:line="360" w:lineRule="auto"/>
        <w:ind w:firstLine="709"/>
      </w:pPr>
      <w:r>
        <w:rPr>
          <w:rFonts w:ascii="Times New Roman" w:hAnsi="Times New Roman"/>
          <w:color w:val="000000"/>
          <w:sz w:val="24"/>
        </w:rPr>
        <w:t>A disponibilidade de água doce é um fator determinante para o desenvolvimento econômico e social. A agricultura, a indústria e a geração de energia dependem fortemente da água. No entanto, a crescente demanda por água, combinada com a poluição e a má gestão, tem levado à escassez hídrica em muitas regiões do mundo. Segundo Postel (1999, p. 40), "a água é um recurso finito e vulnerável, essencial para sustentar a vida, o desenvolvimento e o meio ambiente".</w:t>
      </w:r>
    </w:p>
    <w:p>
      <w:pPr>
        <w:spacing w:line="360" w:lineRule="auto"/>
        <w:ind w:firstLine="709"/>
      </w:pPr>
      <w:r>
        <w:rPr>
          <w:rFonts w:ascii="Times New Roman" w:hAnsi="Times New Roman"/>
          <w:color w:val="000000"/>
          <w:sz w:val="24"/>
        </w:rPr>
        <w:t>A gestão sustentável da água requer uma abordagem integrada, que considere os aspectos ambientais, sociais e econômicos. É fundamental adotar práticas agrícolas mais eficientes, reduzir o consumo de água na indústria, investir em tecnologias de tratamento de água e implementar políticas públicas que incentivem a conservação e o uso responsável da água. A educação e a conscientização sobre a importância da água também são fundamentais para promover uma mudança de comportamento em relação ao uso deste recurso. Como afirma Gleick (2000, p. 85), "a solução para a crise da água não reside apenas em aumentar a oferta, mas também em reduzir a demanda e usar a água de forma mais eficiente". A gestão integrada dos recursos hídricos (GIRH) é uma abordagem que busca conciliar os diferentes usos da água, garantindo a sua disponibilidade para as futuras gerações.</w:t>
      </w:r>
    </w:p>
    <w:p>
      <w:pPr>
        <w:pStyle w:val="Heading2"/>
        <w:spacing w:after="200"/>
      </w:pPr>
      <w:r>
        <w:t>METODOLOGIA</w:t>
      </w:r>
    </w:p>
    <w:p>
      <w:pPr>
        <w:spacing w:line="360" w:lineRule="auto"/>
        <w:ind w:firstLine="709"/>
      </w:pPr>
      <w:r>
        <w:rPr>
          <w:rFonts w:ascii="Times New Roman" w:hAnsi="Times New Roman"/>
          <w:color w:val="000000"/>
          <w:sz w:val="24"/>
        </w:rPr>
        <w:t>Esta pesquisa adota uma abordagem qualitativa e quantitativa para analisar a importância da água e os desafios da sua gestão sustentável. A metodologia utilizada envolve a revisão bibliográfica de literatura especializada, incluindo artigos científicos, livros, relatórios de organizações internacionais e documentos governamentais. A revisão bibliográfica tem como objetivo identificar os principais conceitos teóricos, as tendências de pesquisa e as lacunas no conhecimento sobre a temática da água.</w:t>
      </w:r>
    </w:p>
    <w:p>
      <w:pPr>
        <w:spacing w:line="360" w:lineRule="auto"/>
        <w:ind w:firstLine="709"/>
      </w:pPr>
      <w:r>
        <w:rPr>
          <w:rFonts w:ascii="Times New Roman" w:hAnsi="Times New Roman"/>
          <w:color w:val="000000"/>
          <w:sz w:val="24"/>
        </w:rPr>
        <w:t>Além da revisão bibliográfica, a pesquisa também utiliza dados estatísticos sobre a disponibilidade, o consumo e a poluição da água em diferentes regiões do mundo. Esses dados são obtidos de fontes confiáveis, como a Organização das Nações Unidas (ONU), a Organização para a Cooperação e Desenvolvimento Econômico (OCDE) e agências governamentais. A análise dos dados estatísticos visa identificar os padrões de distribuição da água, os principais fatores que contribuem para a escassez hídrica e os impactos da poluição da água na saúde humana e no meio ambiente.</w:t>
      </w:r>
    </w:p>
    <w:p>
      <w:pPr>
        <w:spacing w:line="360" w:lineRule="auto"/>
        <w:ind w:firstLine="709"/>
      </w:pPr>
      <w:r>
        <w:rPr>
          <w:rFonts w:ascii="Times New Roman" w:hAnsi="Times New Roman"/>
          <w:color w:val="000000"/>
          <w:sz w:val="24"/>
        </w:rPr>
        <w:t>A pesquisa também inclui a análise de casos práticos de gestão sustentável da água em diferentes contextos geográficos e socioeconômicos. Esses casos são selecionados com base em critérios como a relevância para a temática da pesquisa, a disponibilidade de informações e a diversidade de abordagens de gestão da água. A análise dos casos práticos visa identificar as lições aprendidas e as melhores práticas para a conservação e o uso sustentável da água.</w:t>
      </w:r>
    </w:p>
    <w:p>
      <w:pPr>
        <w:pStyle w:val="Heading2"/>
        <w:spacing w:after="200"/>
      </w:pPr>
      <w:r>
        <w:t>RESULTADOS E DISCUSSÃO</w:t>
      </w:r>
    </w:p>
    <w:p>
      <w:pPr>
        <w:spacing w:line="360" w:lineRule="auto"/>
        <w:ind w:firstLine="709"/>
      </w:pPr>
      <w:r>
        <w:rPr>
          <w:rFonts w:ascii="Times New Roman" w:hAnsi="Times New Roman"/>
          <w:color w:val="000000"/>
          <w:sz w:val="24"/>
        </w:rPr>
        <w:t>Os resultados esperados desta pesquisa apontam para a confirmação da importância da água como um recurso natural estratégico, cuja gestão sustentável é fundamental para garantir o desenvolvimento econômico, social e ambiental. A revisão bibliográfica e a análise dos dados estatísticos devem evidenciar a crescente pressão sobre os recursos hídricos, impulsionada pelo aumento da população, pela industrialização e pelas mudanças climáticas. A escassez hídrica, a poluição e a má gestão da água representam desafios significativos para a segurança alimentar, a saúde pública e a estabilidade política em diversas regiões do mundo.</w:t>
      </w:r>
    </w:p>
    <w:p>
      <w:pPr>
        <w:spacing w:line="360" w:lineRule="auto"/>
        <w:ind w:firstLine="709"/>
      </w:pPr>
      <w:r>
        <w:rPr>
          <w:rFonts w:ascii="Times New Roman" w:hAnsi="Times New Roman"/>
          <w:color w:val="000000"/>
          <w:sz w:val="24"/>
        </w:rPr>
        <w:t>A análise dos casos práticos de gestão sustentável da água deve revelar as lições aprendidas e as melhores práticas para a conservação e o uso responsável da água. A implementação de políticas públicas eficazes, o investimento em tecnologias de tratamento de água e a promoção da educação e da conscientização sobre a importância da água são estratégias fundamentais para enfrentar os desafios da gestão hídrica.</w:t>
      </w:r>
    </w:p>
    <w:p>
      <w:pPr>
        <w:spacing w:line="360" w:lineRule="auto"/>
        <w:ind w:firstLine="709"/>
      </w:pPr>
      <w:r>
        <w:rPr>
          <w:rFonts w:ascii="Times New Roman" w:hAnsi="Times New Roman"/>
          <w:color w:val="000000"/>
          <w:sz w:val="24"/>
        </w:rPr>
        <w:t>Os resultados desta pesquisa estão em consonância com a literatura especializada, que destaca a importância da gestão integrada dos recursos hídricos (GIRH) como uma abordagem para conciliar os diferentes usos da água e garantir a sua disponibilidade para as futuras gerações. A GIRH envolve a participação de todos os atores relevantes, incluindo governos, empresas, organizações não governamentais e comunidades locais, na tomada de decisões sobre a gestão da água.</w:t>
      </w:r>
    </w:p>
    <w:p>
      <w:pPr>
        <w:pStyle w:val="Heading2"/>
        <w:spacing w:after="200"/>
      </w:pPr>
      <w:r>
        <w:t>CONCLUSÃO</w:t>
      </w:r>
    </w:p>
    <w:p>
      <w:pPr>
        <w:spacing w:line="360" w:lineRule="auto"/>
        <w:ind w:firstLine="0"/>
      </w:pPr>
      <w:r>
        <w:rPr>
          <w:rFonts w:ascii="Times New Roman" w:hAnsi="Times New Roman"/>
          <w:color w:val="000000"/>
          <w:sz w:val="24"/>
        </w:rPr>
        <w:t>A água é um recurso essencial para a vida e para o desenvolvimento sustentável. No entanto, a crescente pressão sobre os recursos hídricos, impulsionada pelo aumento da população, pela industrialização e pelas mudanças climáticas, tem gerado uma crise global de escassez hídrica. A gestão sustentável da água requer uma abordagem integrada, que considere os aspectos ambientais, sociais e econômicos.</w:t>
      </w:r>
    </w:p>
    <w:p>
      <w:pPr>
        <w:spacing w:line="360" w:lineRule="auto"/>
        <w:ind w:firstLine="0"/>
      </w:pPr>
      <w:r>
        <w:rPr>
          <w:rFonts w:ascii="Times New Roman" w:hAnsi="Times New Roman"/>
          <w:color w:val="000000"/>
          <w:sz w:val="24"/>
        </w:rPr>
        <w:t>Esta pesquisa contribui para o debate sobre a importância da água e a urgência de ações coordenadas para proteger e preservar este bem comum para as futuras gerações. Os resultados obtidos evidenciam a necessidade de implementar políticas públicas eficazes, investir em tecnologias de tratamento de água e promover a educação e a conscientização sobre a importância da água.</w:t>
      </w:r>
    </w:p>
    <w:p>
      <w:pPr>
        <w:spacing w:line="360" w:lineRule="auto"/>
        <w:ind w:firstLine="0"/>
      </w:pPr>
      <w:r>
        <w:rPr>
          <w:rFonts w:ascii="Times New Roman" w:hAnsi="Times New Roman"/>
          <w:color w:val="000000"/>
          <w:sz w:val="24"/>
        </w:rPr>
        <w:t>Como trabalhos futuros, sugere-se a realização de estudos mais aprofundados sobre os impactos da poluição da água na saúde humana e no meio ambiente, bem como a avaliação da eficácia das diferentes estratégias de gestão sustentável da água. Também é importante investigar o papel da tecnologia na resolução dos desafios da gestão hídrica, como o desenvolvimento de sistemas de irrigação mais eficientes, a dessalinização da água do mar e o tratamento de águas residuais.</w:t>
      </w:r>
    </w:p>
    <w:p>
      <w:pPr>
        <w:pStyle w:val="Heading2"/>
        <w:spacing w:after="200"/>
      </w:pPr>
      <w:r>
        <w:t>REFERÊNCIAS</w:t>
      </w:r>
    </w:p>
    <w:p>
      <w:pPr>
        <w:spacing w:line="360" w:lineRule="auto"/>
        <w:ind w:firstLine="0"/>
      </w:pPr>
      <w:r>
        <w:rPr>
          <w:rFonts w:ascii="Times New Roman" w:hAnsi="Times New Roman"/>
          <w:color w:val="000000"/>
          <w:sz w:val="24"/>
        </w:rPr>
        <w:t>GLEICK, P. H. The World's Water 2000-2001: The Biennial Report on Freshwater Resources. Washington, DC: Island Press, 2000.</w:t>
      </w:r>
    </w:p>
    <w:p>
      <w:pPr>
        <w:spacing w:line="360" w:lineRule="auto"/>
        <w:ind w:firstLine="0"/>
      </w:pPr>
      <w:r>
        <w:rPr>
          <w:rFonts w:ascii="Times New Roman" w:hAnsi="Times New Roman"/>
          <w:color w:val="000000"/>
          <w:sz w:val="24"/>
        </w:rPr>
        <w:t>POSTEL, S. L. Pillar of Sand: Can the Irrigation Miracle Last? New York: W. W. Norton &amp; Company, 1999.</w:t>
      </w:r>
    </w:p>
    <w:p>
      <w:pPr>
        <w:spacing w:line="360" w:lineRule="auto"/>
        <w:ind w:firstLine="0"/>
      </w:pPr>
      <w:r>
        <w:rPr>
          <w:rFonts w:ascii="Times New Roman" w:hAnsi="Times New Roman"/>
          <w:color w:val="000000"/>
          <w:sz w:val="24"/>
        </w:rPr>
        <w:t>UNESCO. The United Nations World Water Development Report 2021: Valuing Water. Paris, UNESCO,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