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3C051" w14:textId="0807B1C0" w:rsidR="008B3E74" w:rsidRPr="008B3E74" w:rsidRDefault="008B3E74" w:rsidP="008B3E74">
      <w:pPr>
        <w:jc w:val="center"/>
        <w:rPr>
          <w:b/>
          <w:bCs/>
          <w:noProof/>
          <w:sz w:val="36"/>
          <w:szCs w:val="36"/>
          <w:u w:val="single"/>
        </w:rPr>
      </w:pPr>
      <w:r w:rsidRPr="008B3E74">
        <w:rPr>
          <w:b/>
          <w:bCs/>
          <w:noProof/>
          <w:sz w:val="36"/>
          <w:szCs w:val="36"/>
          <w:u w:val="single"/>
        </w:rPr>
        <w:t>Part 1</w:t>
      </w:r>
    </w:p>
    <w:p w14:paraId="1620DD18" w14:textId="77777777" w:rsidR="008B3E74" w:rsidRDefault="008B3E74">
      <w:pPr>
        <w:rPr>
          <w:noProof/>
        </w:rPr>
      </w:pPr>
    </w:p>
    <w:p w14:paraId="5D382EB8" w14:textId="3B35B300" w:rsidR="006471EB" w:rsidRDefault="007A627E">
      <w:pPr>
        <w:rPr>
          <w:noProof/>
        </w:rPr>
      </w:pPr>
      <w:r>
        <w:rPr>
          <w:noProof/>
        </w:rPr>
        <w:drawing>
          <wp:inline distT="0" distB="0" distL="0" distR="0" wp14:anchorId="2C5B3583" wp14:editId="159AF0D9">
            <wp:extent cx="5657850" cy="2633980"/>
            <wp:effectExtent l="0" t="0" r="0" b="0"/>
            <wp:docPr id="3163569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56943" name="Picture 1" descr="A screenshot of a computer program&#10;&#10;Description automatically generated"/>
                    <pic:cNvPicPr/>
                  </pic:nvPicPr>
                  <pic:blipFill rotWithShape="1">
                    <a:blip r:embed="rId7"/>
                    <a:srcRect r="1285"/>
                    <a:stretch/>
                  </pic:blipFill>
                  <pic:spPr bwMode="auto">
                    <a:xfrm>
                      <a:off x="0" y="0"/>
                      <a:ext cx="5657850" cy="2633980"/>
                    </a:xfrm>
                    <a:prstGeom prst="rect">
                      <a:avLst/>
                    </a:prstGeom>
                    <a:ln>
                      <a:noFill/>
                    </a:ln>
                    <a:extLst>
                      <a:ext uri="{53640926-AAD7-44D8-BBD7-CCE9431645EC}">
                        <a14:shadowObscured xmlns:a14="http://schemas.microsoft.com/office/drawing/2010/main"/>
                      </a:ext>
                    </a:extLst>
                  </pic:spPr>
                </pic:pic>
              </a:graphicData>
            </a:graphic>
          </wp:inline>
        </w:drawing>
      </w:r>
    </w:p>
    <w:p w14:paraId="61769B06" w14:textId="1DBF6BC8" w:rsidR="00DB19A8" w:rsidRDefault="00DB19A8">
      <w:pPr>
        <w:rPr>
          <w:noProof/>
        </w:rPr>
      </w:pPr>
      <w:r>
        <w:rPr>
          <w:noProof/>
        </w:rPr>
        <w:drawing>
          <wp:inline distT="0" distB="0" distL="0" distR="0" wp14:anchorId="539694DF" wp14:editId="07C5D2A6">
            <wp:extent cx="5731510" cy="1200150"/>
            <wp:effectExtent l="0" t="0" r="2540" b="0"/>
            <wp:docPr id="84907286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72867" name="Picture 1" descr="A close-up of a computer screen&#10;&#10;Description automatically generated"/>
                    <pic:cNvPicPr/>
                  </pic:nvPicPr>
                  <pic:blipFill>
                    <a:blip r:embed="rId8"/>
                    <a:stretch>
                      <a:fillRect/>
                    </a:stretch>
                  </pic:blipFill>
                  <pic:spPr>
                    <a:xfrm>
                      <a:off x="0" y="0"/>
                      <a:ext cx="5731510" cy="1200150"/>
                    </a:xfrm>
                    <a:prstGeom prst="rect">
                      <a:avLst/>
                    </a:prstGeom>
                  </pic:spPr>
                </pic:pic>
              </a:graphicData>
            </a:graphic>
          </wp:inline>
        </w:drawing>
      </w:r>
    </w:p>
    <w:p w14:paraId="1D049117" w14:textId="01FB1528" w:rsidR="0007445F" w:rsidRDefault="003D4F74">
      <w:r w:rsidRPr="003D4F74">
        <w:t>The Kalman filter is used to estimate a system's state based on noisy observations, with the goal of minimising the difference between the predicted and actual states. This makes it particularly effective in process control applications where the system state cannot be directly measured or is subject to severe noise. It is not used to reduce sensor measurements, speed up processing, or maximise process variability.</w:t>
      </w:r>
    </w:p>
    <w:p w14:paraId="4C2AE4F5" w14:textId="77777777" w:rsidR="003D4F74" w:rsidRDefault="003D4F74"/>
    <w:p w14:paraId="2C676456" w14:textId="4C364054" w:rsidR="0007445F" w:rsidRDefault="0007445F">
      <w:r>
        <w:rPr>
          <w:noProof/>
        </w:rPr>
        <w:drawing>
          <wp:inline distT="0" distB="0" distL="0" distR="0" wp14:anchorId="584EB6CC" wp14:editId="370BBE6B">
            <wp:extent cx="5731510" cy="1336040"/>
            <wp:effectExtent l="0" t="0" r="2540" b="0"/>
            <wp:docPr id="7935004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0044" name="Picture 1" descr="A close-up of a computer screen&#10;&#10;Description automatically generated"/>
                    <pic:cNvPicPr/>
                  </pic:nvPicPr>
                  <pic:blipFill>
                    <a:blip r:embed="rId9"/>
                    <a:stretch>
                      <a:fillRect/>
                    </a:stretch>
                  </pic:blipFill>
                  <pic:spPr>
                    <a:xfrm>
                      <a:off x="0" y="0"/>
                      <a:ext cx="5731510" cy="1336040"/>
                    </a:xfrm>
                    <a:prstGeom prst="rect">
                      <a:avLst/>
                    </a:prstGeom>
                  </pic:spPr>
                </pic:pic>
              </a:graphicData>
            </a:graphic>
          </wp:inline>
        </w:drawing>
      </w:r>
    </w:p>
    <w:p w14:paraId="0F9504BE" w14:textId="77777777" w:rsidR="0007445F" w:rsidRPr="00FE4C34" w:rsidRDefault="0007445F" w:rsidP="00FE4C34">
      <w:r w:rsidRPr="00FE4C34">
        <w:lastRenderedPageBreak/>
        <w:t>Observability is a measure of how well internal states of a system can be inferred by knowledge of its external outputs. For a linear time-invariant (LTI) system, the system is observable if the observability matrix is full rank. This is because a full-rank observability matrix ensures that the current state of the system can be determined using output data from the system over time.</w:t>
      </w:r>
    </w:p>
    <w:p w14:paraId="62E3ACA3" w14:textId="77777777" w:rsidR="0007445F" w:rsidRPr="00FE4C34" w:rsidRDefault="0007445F" w:rsidP="00FE4C34">
      <w:r w:rsidRPr="00FE4C34">
        <w:t>Note: Eigenvalues of the state matrix are used to determine the stability of the system, not its observability. The rank of the controllability matrix is used to check the controllability (i.e., whether the system's state can be driven from any initial state to any final state in finite time), not observability. Eigenvalues of the output matrix don't directly provide information about observability.</w:t>
      </w:r>
    </w:p>
    <w:p w14:paraId="602CA844" w14:textId="3D5D0EE4" w:rsidR="0007445F" w:rsidRDefault="006A33A4">
      <w:r>
        <w:rPr>
          <w:noProof/>
        </w:rPr>
        <w:drawing>
          <wp:inline distT="0" distB="0" distL="0" distR="0" wp14:anchorId="36110371" wp14:editId="6CDFE310">
            <wp:extent cx="5731510" cy="1678305"/>
            <wp:effectExtent l="0" t="0" r="2540" b="0"/>
            <wp:docPr id="2079555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55937" name="Picture 1" descr="A screenshot of a computer&#10;&#10;Description automatically generated"/>
                    <pic:cNvPicPr/>
                  </pic:nvPicPr>
                  <pic:blipFill>
                    <a:blip r:embed="rId10"/>
                    <a:stretch>
                      <a:fillRect/>
                    </a:stretch>
                  </pic:blipFill>
                  <pic:spPr>
                    <a:xfrm>
                      <a:off x="0" y="0"/>
                      <a:ext cx="5731510" cy="1678305"/>
                    </a:xfrm>
                    <a:prstGeom prst="rect">
                      <a:avLst/>
                    </a:prstGeom>
                  </pic:spPr>
                </pic:pic>
              </a:graphicData>
            </a:graphic>
          </wp:inline>
        </w:drawing>
      </w:r>
    </w:p>
    <w:p w14:paraId="57418CCA" w14:textId="7CD63835" w:rsidR="006A33A4" w:rsidRDefault="006A33A4">
      <w:r w:rsidRPr="006A33A4">
        <w:t>For a system to be controllable, the controllability matrix must be full rank. Similarly, for a system to be observable, the observability matrix must be full rank. It's not required for these matrices to be identity, symmetric, or diagonal matrices. The full rank condition ensures that each state of the system can be independently influenced (controllability) and observed (observability).</w:t>
      </w:r>
    </w:p>
    <w:p w14:paraId="53C1983A" w14:textId="77777777" w:rsidR="00433087" w:rsidRDefault="00433087"/>
    <w:p w14:paraId="3D862D01" w14:textId="1824FE75" w:rsidR="00433087" w:rsidRPr="0007445F" w:rsidRDefault="00433087">
      <w:r>
        <w:rPr>
          <w:noProof/>
        </w:rPr>
        <w:drawing>
          <wp:inline distT="0" distB="0" distL="0" distR="0" wp14:anchorId="5E428892" wp14:editId="68A287F6">
            <wp:extent cx="5731510" cy="2095500"/>
            <wp:effectExtent l="0" t="0" r="2540" b="0"/>
            <wp:docPr id="593600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00036" name=""/>
                    <pic:cNvPicPr/>
                  </pic:nvPicPr>
                  <pic:blipFill rotWithShape="1">
                    <a:blip r:embed="rId11"/>
                    <a:srcRect b="8027"/>
                    <a:stretch/>
                  </pic:blipFill>
                  <pic:spPr bwMode="auto">
                    <a:xfrm>
                      <a:off x="0" y="0"/>
                      <a:ext cx="5731510" cy="2095500"/>
                    </a:xfrm>
                    <a:prstGeom prst="rect">
                      <a:avLst/>
                    </a:prstGeom>
                    <a:ln>
                      <a:noFill/>
                    </a:ln>
                    <a:extLst>
                      <a:ext uri="{53640926-AAD7-44D8-BBD7-CCE9431645EC}">
                        <a14:shadowObscured xmlns:a14="http://schemas.microsoft.com/office/drawing/2010/main"/>
                      </a:ext>
                    </a:extLst>
                  </pic:spPr>
                </pic:pic>
              </a:graphicData>
            </a:graphic>
          </wp:inline>
        </w:drawing>
      </w:r>
    </w:p>
    <w:p w14:paraId="186FC671" w14:textId="47935436" w:rsidR="006471EB" w:rsidRDefault="00433087">
      <w:r w:rsidRPr="00433087">
        <w:t xml:space="preserve">The Kalman filter assumes that the process and measurement noises are uncorrelated (i.e., independent of each other) and have a zero mean (i.e., they are white noise). This assumption is fundamental to its operation. It also typically assumes that the noises are Gaussian (normally </w:t>
      </w:r>
      <w:r w:rsidRPr="00433087">
        <w:lastRenderedPageBreak/>
        <w:t>distributed), although the filter can still provide reasonable estimates under non-Gaussian conditions.</w:t>
      </w:r>
    </w:p>
    <w:p w14:paraId="02FA636E" w14:textId="1152A1F6" w:rsidR="004E62E3" w:rsidRDefault="004E62E3">
      <w:r>
        <w:rPr>
          <w:noProof/>
        </w:rPr>
        <w:drawing>
          <wp:inline distT="0" distB="0" distL="0" distR="0" wp14:anchorId="5807B7B9" wp14:editId="6BE6D3A7">
            <wp:extent cx="5731510" cy="2026920"/>
            <wp:effectExtent l="0" t="0" r="2540" b="0"/>
            <wp:docPr id="1218938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38998" name=""/>
                    <pic:cNvPicPr/>
                  </pic:nvPicPr>
                  <pic:blipFill>
                    <a:blip r:embed="rId12"/>
                    <a:stretch>
                      <a:fillRect/>
                    </a:stretch>
                  </pic:blipFill>
                  <pic:spPr>
                    <a:xfrm>
                      <a:off x="0" y="0"/>
                      <a:ext cx="5731510" cy="2026920"/>
                    </a:xfrm>
                    <a:prstGeom prst="rect">
                      <a:avLst/>
                    </a:prstGeom>
                  </pic:spPr>
                </pic:pic>
              </a:graphicData>
            </a:graphic>
          </wp:inline>
        </w:drawing>
      </w:r>
    </w:p>
    <w:p w14:paraId="585D887D" w14:textId="77777777" w:rsidR="004E62E3" w:rsidRDefault="004E62E3"/>
    <w:p w14:paraId="6B05562B" w14:textId="77777777" w:rsidR="004E62E3" w:rsidRPr="004E62E3" w:rsidRDefault="004E62E3" w:rsidP="004E62E3">
      <w:r w:rsidRPr="004E62E3">
        <w:t>In the Kalman filter, the prediction step involves using the system dynamics to project the current state and covariance estimates ahead in time. This means predicting the state of the system at the next time step based on the system model and the current state.</w:t>
      </w:r>
    </w:p>
    <w:p w14:paraId="46C7B046" w14:textId="2A1C2153" w:rsidR="004E62E3" w:rsidRDefault="004E62E3" w:rsidP="004E62E3">
      <w:r w:rsidRPr="004E62E3">
        <w:t>The a</w:t>
      </w:r>
      <w:r>
        <w:t xml:space="preserve"> </w:t>
      </w:r>
      <w:r w:rsidRPr="004E62E3">
        <w:t>posteriori process covariance matrix estimation and computing the Kalman gain are part of the update (or correction) step, not the prediction step. Similarly, combining the prediction and measurement updates is also part of the update step.</w:t>
      </w:r>
    </w:p>
    <w:p w14:paraId="27BF6F0B" w14:textId="77777777" w:rsidR="004E62E3" w:rsidRDefault="004E62E3" w:rsidP="004E62E3"/>
    <w:p w14:paraId="59B36882" w14:textId="38BC59DD" w:rsidR="005A4D17" w:rsidRDefault="005A4D17" w:rsidP="004E62E3">
      <w:r>
        <w:rPr>
          <w:noProof/>
        </w:rPr>
        <w:drawing>
          <wp:inline distT="0" distB="0" distL="0" distR="0" wp14:anchorId="2CD04DA6" wp14:editId="284C3B58">
            <wp:extent cx="5731510" cy="1750060"/>
            <wp:effectExtent l="0" t="0" r="2540" b="2540"/>
            <wp:docPr id="165637579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75797" name="Picture 1" descr="A white background with black text&#10;&#10;Description automatically generated"/>
                    <pic:cNvPicPr/>
                  </pic:nvPicPr>
                  <pic:blipFill>
                    <a:blip r:embed="rId13"/>
                    <a:stretch>
                      <a:fillRect/>
                    </a:stretch>
                  </pic:blipFill>
                  <pic:spPr>
                    <a:xfrm>
                      <a:off x="0" y="0"/>
                      <a:ext cx="5731510" cy="1750060"/>
                    </a:xfrm>
                    <a:prstGeom prst="rect">
                      <a:avLst/>
                    </a:prstGeom>
                  </pic:spPr>
                </pic:pic>
              </a:graphicData>
            </a:graphic>
          </wp:inline>
        </w:drawing>
      </w:r>
    </w:p>
    <w:p w14:paraId="3F696581" w14:textId="77777777" w:rsidR="005A4D17" w:rsidRDefault="005A4D17" w:rsidP="004E62E3"/>
    <w:p w14:paraId="65D23F9E" w14:textId="34B7B308" w:rsidR="005A4D17" w:rsidRPr="005A4D17" w:rsidRDefault="005A4D17" w:rsidP="005A4D17">
      <w:r w:rsidRPr="005A4D17">
        <w:t>The Kalman filter is optimal and most efficient when the process and measurement noise distributions are Gaussian (or Normal). This is because the Kalman filter algorithm involves procedures (like weighted averaging) that are optimal under the least mean square error criterion when the system is linear, and the noise is Gaussian.</w:t>
      </w:r>
    </w:p>
    <w:p w14:paraId="4DDF6C09" w14:textId="77777777" w:rsidR="005A4D17" w:rsidRDefault="005A4D17" w:rsidP="005A4D17">
      <w:r w:rsidRPr="005A4D17">
        <w:lastRenderedPageBreak/>
        <w:t>While the filter can still provide reasonable estimates with non-Gaussian noise, its performance in terms of accuracy and efficiency can be significantly reduced.</w:t>
      </w:r>
    </w:p>
    <w:p w14:paraId="1748881C" w14:textId="77777777" w:rsidR="006044CC" w:rsidRDefault="006044CC" w:rsidP="005A4D17"/>
    <w:p w14:paraId="4022E526" w14:textId="1F6BC9F1" w:rsidR="006044CC" w:rsidRDefault="006044CC" w:rsidP="005A4D17">
      <w:r>
        <w:rPr>
          <w:noProof/>
        </w:rPr>
        <w:drawing>
          <wp:inline distT="0" distB="0" distL="0" distR="0" wp14:anchorId="052EF4D3" wp14:editId="3B54F2A5">
            <wp:extent cx="5731510" cy="2371725"/>
            <wp:effectExtent l="0" t="0" r="2540" b="9525"/>
            <wp:docPr id="1532694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94546" name="Picture 1" descr="A screenshot of a computer&#10;&#10;Description automatically generated"/>
                    <pic:cNvPicPr/>
                  </pic:nvPicPr>
                  <pic:blipFill>
                    <a:blip r:embed="rId14"/>
                    <a:stretch>
                      <a:fillRect/>
                    </a:stretch>
                  </pic:blipFill>
                  <pic:spPr>
                    <a:xfrm>
                      <a:off x="0" y="0"/>
                      <a:ext cx="5731510" cy="2371725"/>
                    </a:xfrm>
                    <a:prstGeom prst="rect">
                      <a:avLst/>
                    </a:prstGeom>
                  </pic:spPr>
                </pic:pic>
              </a:graphicData>
            </a:graphic>
          </wp:inline>
        </w:drawing>
      </w:r>
    </w:p>
    <w:p w14:paraId="0F691B8B" w14:textId="77777777" w:rsidR="006044CC" w:rsidRPr="006044CC" w:rsidRDefault="006044CC" w:rsidP="006044CC">
      <w:r w:rsidRPr="006044CC">
        <w:t>The process covariance matrix, often denoted as Q, in the Kalman filter represents the uncertainty or noise in the process model. It models the statistical properties of the process noise, that is, how much noise or uncertainty is introduced into the state of the system through the process itself.</w:t>
      </w:r>
    </w:p>
    <w:p w14:paraId="4E526429" w14:textId="77777777" w:rsidR="006044CC" w:rsidRPr="006044CC" w:rsidRDefault="006044CC" w:rsidP="006044CC">
      <w:r w:rsidRPr="006044CC">
        <w:t>Note that the uncertainty in the measurement model is typically represented by the measurement covariance matrix (often denoted as R), while the uncertainty in the initial state estimate is represented in the initial state covariance matrix (often denoted as P_0). The uncertainty in the sensor measurements is also typically represented by the measurement covariance matrix R.</w:t>
      </w:r>
    </w:p>
    <w:p w14:paraId="13A935BD" w14:textId="77777777" w:rsidR="006044CC" w:rsidRPr="005A4D17" w:rsidRDefault="006044CC" w:rsidP="005A4D17"/>
    <w:p w14:paraId="2FC47C29" w14:textId="2B7823A0" w:rsidR="005A4D17" w:rsidRDefault="005108E3" w:rsidP="004E62E3">
      <w:r>
        <w:rPr>
          <w:noProof/>
        </w:rPr>
        <w:drawing>
          <wp:inline distT="0" distB="0" distL="0" distR="0" wp14:anchorId="3AFB7071" wp14:editId="22ED93B1">
            <wp:extent cx="5731510" cy="1905635"/>
            <wp:effectExtent l="0" t="0" r="2540" b="0"/>
            <wp:docPr id="2139161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61541" name="Picture 1" descr="A screenshot of a computer&#10;&#10;Description automatically generated"/>
                    <pic:cNvPicPr/>
                  </pic:nvPicPr>
                  <pic:blipFill>
                    <a:blip r:embed="rId15"/>
                    <a:stretch>
                      <a:fillRect/>
                    </a:stretch>
                  </pic:blipFill>
                  <pic:spPr>
                    <a:xfrm>
                      <a:off x="0" y="0"/>
                      <a:ext cx="5731510" cy="1905635"/>
                    </a:xfrm>
                    <a:prstGeom prst="rect">
                      <a:avLst/>
                    </a:prstGeom>
                  </pic:spPr>
                </pic:pic>
              </a:graphicData>
            </a:graphic>
          </wp:inline>
        </w:drawing>
      </w:r>
    </w:p>
    <w:p w14:paraId="6D283FFA" w14:textId="3DABA205" w:rsidR="004E62E3" w:rsidRPr="004E62E3" w:rsidRDefault="005108E3" w:rsidP="004E62E3">
      <w:r w:rsidRPr="005108E3">
        <w:t xml:space="preserve">The Kalman filter is recursive in nature, which means it uses the estimated state from the previous time step and the current measurements to produce a new estimate. This approach allows it to process information as it becomes available over time, rather than needing to store and reprocess all </w:t>
      </w:r>
      <w:r w:rsidRPr="005108E3">
        <w:lastRenderedPageBreak/>
        <w:t>past measurements. The other options are not accurate: The Kalman filter doesn't assume the process is deterministic (it deals well with stochastic processes), it doesn't require storage of the entire measurement history (due to its recursive nature), and it isn't limited to time-invariant systems (though the standard Kalman filter is often applied to linear time-invariant systems, there are extensions for nonlinear and time-varying systems).</w:t>
      </w:r>
    </w:p>
    <w:p w14:paraId="1084A3E3" w14:textId="77777777" w:rsidR="004E62E3" w:rsidRDefault="004E62E3"/>
    <w:p w14:paraId="1C976F3D" w14:textId="747A71E1" w:rsidR="00B52BAE" w:rsidRDefault="00AA144B">
      <w:r>
        <w:rPr>
          <w:noProof/>
        </w:rPr>
        <w:drawing>
          <wp:inline distT="0" distB="0" distL="0" distR="0" wp14:anchorId="17C417BF" wp14:editId="42D71069">
            <wp:extent cx="5731510" cy="1515110"/>
            <wp:effectExtent l="0" t="0" r="2540" b="8890"/>
            <wp:docPr id="874089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089138" name="Picture 1" descr="A screenshot of a computer&#10;&#10;Description automatically generated"/>
                    <pic:cNvPicPr/>
                  </pic:nvPicPr>
                  <pic:blipFill>
                    <a:blip r:embed="rId16"/>
                    <a:stretch>
                      <a:fillRect/>
                    </a:stretch>
                  </pic:blipFill>
                  <pic:spPr>
                    <a:xfrm>
                      <a:off x="0" y="0"/>
                      <a:ext cx="5731510" cy="1515110"/>
                    </a:xfrm>
                    <a:prstGeom prst="rect">
                      <a:avLst/>
                    </a:prstGeom>
                  </pic:spPr>
                </pic:pic>
              </a:graphicData>
            </a:graphic>
          </wp:inline>
        </w:drawing>
      </w:r>
    </w:p>
    <w:p w14:paraId="34E107B0" w14:textId="77777777" w:rsidR="000B3645" w:rsidRPr="000B3645" w:rsidRDefault="000B3645" w:rsidP="000B3645">
      <w:r w:rsidRPr="000B3645">
        <w:t>In the Kalman filter, the measurement update step (also known as the correction or innovation step) involves computing the Kalman gain. The Kalman gain determines the extent to which the measurement should be incorporated into the new state estimate.</w:t>
      </w:r>
    </w:p>
    <w:p w14:paraId="37F0B92A" w14:textId="0B0F2270" w:rsidR="000B3645" w:rsidRPr="000B3645" w:rsidRDefault="000B3645" w:rsidP="000B3645">
      <w:r w:rsidRPr="000B3645">
        <w:t>During this step, the filter also updates the state estimate using the new measurement and the Kalman gain and updates the state covariance estimate. The process of predicting the state ahead in time is part of the prediction step, not the measurement update step. The Kalman filter does not ignore the measurement data; rather, it uses this data to refine the state estimate. And while the measurement update step does involve updating the state covariance estimate, it typically doesn't directly involve estimating the process covariance matrix (which is generally considered a known part of the system model).</w:t>
      </w:r>
    </w:p>
    <w:p w14:paraId="38D89B0E" w14:textId="77777777" w:rsidR="000B3645" w:rsidRDefault="000B3645"/>
    <w:p w14:paraId="2975D238" w14:textId="77777777" w:rsidR="006471EB" w:rsidRDefault="006471EB"/>
    <w:p w14:paraId="02ADCDF1" w14:textId="7973DBFE" w:rsidR="006471EB" w:rsidRDefault="006471EB">
      <w:r>
        <w:rPr>
          <w:noProof/>
        </w:rPr>
        <w:drawing>
          <wp:inline distT="0" distB="0" distL="0" distR="0" wp14:anchorId="6CCB88EC" wp14:editId="2FB229DA">
            <wp:extent cx="5731510" cy="1690370"/>
            <wp:effectExtent l="0" t="0" r="2540" b="5080"/>
            <wp:docPr id="206305967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59678" name="Picture 1" descr="A white background with black text&#10;&#10;Description automatically generated"/>
                    <pic:cNvPicPr/>
                  </pic:nvPicPr>
                  <pic:blipFill>
                    <a:blip r:embed="rId17"/>
                    <a:stretch>
                      <a:fillRect/>
                    </a:stretch>
                  </pic:blipFill>
                  <pic:spPr>
                    <a:xfrm>
                      <a:off x="0" y="0"/>
                      <a:ext cx="5731510" cy="1690370"/>
                    </a:xfrm>
                    <a:prstGeom prst="rect">
                      <a:avLst/>
                    </a:prstGeom>
                  </pic:spPr>
                </pic:pic>
              </a:graphicData>
            </a:graphic>
          </wp:inline>
        </w:drawing>
      </w:r>
    </w:p>
    <w:p w14:paraId="277CF8D1" w14:textId="72C8DC47" w:rsidR="00FF4B97" w:rsidRDefault="00FF4B97">
      <w:r w:rsidRPr="00FF4B97">
        <w:lastRenderedPageBreak/>
        <w:t>The Kalman filter is optimal when the process and measurement noise is Gaussian and white. "White" noise refers to noise that is uncorrelated over time, has zero mean, and has a constant power spectral density. It is also assumed that the process noise and measurement noise are uncorrelated with each other. These assumptions are important for the optimality of the Kalman filter in terms of minimizing the mean squared error of the state estimate. Non-Gaussian, correlated, or heavily biased noise could significantly degrade the performance of the filter.</w:t>
      </w:r>
    </w:p>
    <w:p w14:paraId="4C0FC8E0" w14:textId="77777777" w:rsidR="006471EB" w:rsidRDefault="006471EB"/>
    <w:p w14:paraId="76F9A9FA" w14:textId="167220EC" w:rsidR="006471EB" w:rsidRDefault="006471EB">
      <w:r>
        <w:rPr>
          <w:noProof/>
        </w:rPr>
        <w:drawing>
          <wp:inline distT="0" distB="0" distL="0" distR="0" wp14:anchorId="3365C631" wp14:editId="088041A4">
            <wp:extent cx="5731510" cy="1590675"/>
            <wp:effectExtent l="0" t="0" r="2540" b="9525"/>
            <wp:docPr id="1945999137" name="Picture 1" descr="A close-up of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99137" name="Picture 1" descr="A close-up of a blue background&#10;&#10;Description automatically generated"/>
                    <pic:cNvPicPr/>
                  </pic:nvPicPr>
                  <pic:blipFill>
                    <a:blip r:embed="rId18"/>
                    <a:stretch>
                      <a:fillRect/>
                    </a:stretch>
                  </pic:blipFill>
                  <pic:spPr>
                    <a:xfrm>
                      <a:off x="0" y="0"/>
                      <a:ext cx="5731510" cy="1590675"/>
                    </a:xfrm>
                    <a:prstGeom prst="rect">
                      <a:avLst/>
                    </a:prstGeom>
                  </pic:spPr>
                </pic:pic>
              </a:graphicData>
            </a:graphic>
          </wp:inline>
        </w:drawing>
      </w:r>
    </w:p>
    <w:p w14:paraId="5B31078F" w14:textId="149AE393" w:rsidR="00120953" w:rsidRDefault="00120953">
      <w:r w:rsidRPr="00120953">
        <w:t>A system is said to be controllable if any desired state of the system can be achieved by using appropriate control inputs within a finite time. In other words, the state variables can be driven to a particular value or condition based on the control inputs. This doesn't necessarily have anything to do with the number of state variables, the ability to measure those variables, or their stability.</w:t>
      </w:r>
    </w:p>
    <w:p w14:paraId="0C7D10FE" w14:textId="77777777" w:rsidR="00A03657" w:rsidRDefault="00A03657"/>
    <w:p w14:paraId="191BCFA8" w14:textId="797D0E8C" w:rsidR="00C34F59" w:rsidRDefault="00A03657">
      <w:r>
        <w:rPr>
          <w:noProof/>
        </w:rPr>
        <w:drawing>
          <wp:inline distT="0" distB="0" distL="0" distR="0" wp14:anchorId="4DA40AEB" wp14:editId="07C6690E">
            <wp:extent cx="5731510" cy="2093595"/>
            <wp:effectExtent l="0" t="0" r="2540" b="1905"/>
            <wp:docPr id="1530612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12782" name="Picture 1" descr="A screenshot of a computer&#10;&#10;Description automatically generated"/>
                    <pic:cNvPicPr/>
                  </pic:nvPicPr>
                  <pic:blipFill>
                    <a:blip r:embed="rId19"/>
                    <a:stretch>
                      <a:fillRect/>
                    </a:stretch>
                  </pic:blipFill>
                  <pic:spPr>
                    <a:xfrm>
                      <a:off x="0" y="0"/>
                      <a:ext cx="5731510" cy="2093595"/>
                    </a:xfrm>
                    <a:prstGeom prst="rect">
                      <a:avLst/>
                    </a:prstGeom>
                  </pic:spPr>
                </pic:pic>
              </a:graphicData>
            </a:graphic>
          </wp:inline>
        </w:drawing>
      </w:r>
    </w:p>
    <w:p w14:paraId="49D910B9" w14:textId="77777777" w:rsidR="00C34F59" w:rsidRDefault="00C34F59"/>
    <w:p w14:paraId="39205195" w14:textId="7C7B0005" w:rsidR="00A03657" w:rsidRPr="006F488B" w:rsidRDefault="00A03657" w:rsidP="006F488B">
      <w:r w:rsidRPr="006F488B">
        <w:t xml:space="preserve">Survival analysis is a branch of statistics for </w:t>
      </w:r>
      <w:r w:rsidR="007508F8" w:rsidRPr="006F488B">
        <w:t>analysing</w:t>
      </w:r>
      <w:r w:rsidRPr="006F488B">
        <w:t xml:space="preserve"> the expected duration of time until one or more events happen, such as death in biological organisms. It involves the concept of "censoring" where the information about some individuals is incomplete.</w:t>
      </w:r>
    </w:p>
    <w:p w14:paraId="27E69367" w14:textId="77777777" w:rsidR="00A03657" w:rsidRPr="006F488B" w:rsidRDefault="00A03657" w:rsidP="006F488B">
      <w:r w:rsidRPr="006F488B">
        <w:lastRenderedPageBreak/>
        <w:t>In a clinical trial study like the one described, if some patients did not die before the end of the study, their survival time would be censored because their exact survival time isn't known (only that it is longer than the duration of the study).</w:t>
      </w:r>
    </w:p>
    <w:p w14:paraId="53B19AD4" w14:textId="77777777" w:rsidR="00A03657" w:rsidRPr="006F488B" w:rsidRDefault="00A03657" w:rsidP="006F488B">
      <w:r w:rsidRPr="006F488B">
        <w:t>Ignoring these censored individuals in your analysis would bias your results, as it essentially assumes that these individuals would have died immediately after the end of the study. In contrast, taking all the censored data into account would give a more accurate estimation of the survival function and, therefore, the probability that a patient would survive at least 20 months.</w:t>
      </w:r>
    </w:p>
    <w:p w14:paraId="5F8D8AA2" w14:textId="77777777" w:rsidR="00A03657" w:rsidRDefault="00A03657" w:rsidP="006F488B">
      <w:pPr>
        <w:rPr>
          <w:rFonts w:ascii="Segoe UI" w:hAnsi="Segoe UI" w:cs="Segoe UI"/>
          <w:color w:val="374151"/>
        </w:rPr>
      </w:pPr>
      <w:r w:rsidRPr="006F488B">
        <w:t>To accomplish this, methods such as Kaplan-Meier estimator or the Cox proportional hazards model could be used, which are designed to handle censored data.</w:t>
      </w:r>
    </w:p>
    <w:p w14:paraId="1809C460" w14:textId="77777777" w:rsidR="00A03657" w:rsidRDefault="00A03657"/>
    <w:p w14:paraId="65AF968C" w14:textId="70A432DE" w:rsidR="00C34F59" w:rsidRDefault="00C34F59">
      <w:r>
        <w:rPr>
          <w:noProof/>
        </w:rPr>
        <w:drawing>
          <wp:inline distT="0" distB="0" distL="0" distR="0" wp14:anchorId="20EB77BF" wp14:editId="2580F846">
            <wp:extent cx="5731510" cy="1807210"/>
            <wp:effectExtent l="0" t="0" r="2540" b="2540"/>
            <wp:docPr id="1242535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35812" name="Picture 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07210"/>
                    </a:xfrm>
                    <a:prstGeom prst="rect">
                      <a:avLst/>
                    </a:prstGeom>
                    <a:noFill/>
                    <a:ln>
                      <a:noFill/>
                    </a:ln>
                  </pic:spPr>
                </pic:pic>
              </a:graphicData>
            </a:graphic>
          </wp:inline>
        </w:drawing>
      </w:r>
    </w:p>
    <w:p w14:paraId="61FCA6BC" w14:textId="77777777" w:rsidR="00C34F59" w:rsidRDefault="00C34F59"/>
    <w:p w14:paraId="2BD037CE" w14:textId="1934165B" w:rsidR="00C508B4" w:rsidRPr="00C508B4" w:rsidRDefault="00C508B4" w:rsidP="00C508B4">
      <w:r w:rsidRPr="00C508B4">
        <w:t xml:space="preserve">When comparing survival times between two groups categorized by a binary covariate, </w:t>
      </w:r>
      <w:r>
        <w:t>one has</w:t>
      </w:r>
      <w:r w:rsidRPr="00C508B4">
        <w:t xml:space="preserve"> two methods at </w:t>
      </w:r>
      <w:r>
        <w:t>their</w:t>
      </w:r>
      <w:r w:rsidRPr="00C508B4">
        <w:t xml:space="preserve"> disposal: the Cox proportional hazards model and the log-rank test.</w:t>
      </w:r>
    </w:p>
    <w:p w14:paraId="6DF99F38" w14:textId="642FB105" w:rsidR="00C508B4" w:rsidRPr="00C508B4" w:rsidRDefault="00C508B4" w:rsidP="00C508B4">
      <w:r w:rsidRPr="00C508B4">
        <w:t xml:space="preserve">The Cox proportional hazards model is a regression technique that allows you to study the impact of multiple variables on the time it takes for a specific event to occur. In survival analysis, this event is often related to mortality, making the Cox model particularly useful for studying survival scenarios. By fitting this model, </w:t>
      </w:r>
      <w:r>
        <w:t>one</w:t>
      </w:r>
      <w:r w:rsidRPr="00C508B4">
        <w:t xml:space="preserve"> can test the null hypothesis, which examines whether the binary covariate (group indicator) has any significant effect on survival.</w:t>
      </w:r>
    </w:p>
    <w:p w14:paraId="1C5E08D4" w14:textId="72444102" w:rsidR="00C508B4" w:rsidRPr="00C508B4" w:rsidRDefault="00C508B4" w:rsidP="00C508B4">
      <w:r w:rsidRPr="00C508B4">
        <w:t xml:space="preserve">On the other hand, the log-rank test is a non-parametric hypothesis test utilized to compare the survival distributions of two or more groups. In this context, </w:t>
      </w:r>
      <w:r>
        <w:t>one</w:t>
      </w:r>
      <w:r w:rsidRPr="00C508B4">
        <w:t xml:space="preserve"> would use it to investigate the null hypothesis, which questions whether there are any notable differences between the survival curves of the groups identified by the binary covariate.</w:t>
      </w:r>
    </w:p>
    <w:p w14:paraId="5E856CA1" w14:textId="6718FA2A" w:rsidR="00C508B4" w:rsidRDefault="00C508B4" w:rsidP="00C508B4">
      <w:r w:rsidRPr="00C508B4">
        <w:t xml:space="preserve">Both methods can be suitable for analysis, and the decision on which one to use depends on the specific characteristics of </w:t>
      </w:r>
      <w:r>
        <w:t>the</w:t>
      </w:r>
      <w:r w:rsidRPr="00C508B4">
        <w:t xml:space="preserve"> dataset aim to answer. If dataset comprises a single binary covariate and primary interest lies in determining if there's a difference between the defined groups, without focusing on the precise magnitude or nature of that difference, then the log-rank test could be a </w:t>
      </w:r>
      <w:r w:rsidRPr="00C508B4">
        <w:lastRenderedPageBreak/>
        <w:t xml:space="preserve">simpler option. On the contrary, if </w:t>
      </w:r>
      <w:r>
        <w:t>one</w:t>
      </w:r>
      <w:r w:rsidRPr="00C508B4">
        <w:t xml:space="preserve"> seek</w:t>
      </w:r>
      <w:r>
        <w:t>s</w:t>
      </w:r>
      <w:r w:rsidRPr="00C508B4">
        <w:t xml:space="preserve"> to control for potential confounding factors or are interested in quantifying the disparity between groups, the Cox model would be more appropriate in such cases.</w:t>
      </w:r>
    </w:p>
    <w:p w14:paraId="082B80FD" w14:textId="77777777" w:rsidR="00344A92" w:rsidRDefault="00344A92" w:rsidP="00C508B4"/>
    <w:p w14:paraId="093D3C14" w14:textId="1DCE29FB" w:rsidR="00344A92" w:rsidRPr="00C508B4" w:rsidRDefault="006E3305" w:rsidP="00C508B4">
      <w:r>
        <w:rPr>
          <w:noProof/>
        </w:rPr>
        <w:drawing>
          <wp:inline distT="0" distB="0" distL="0" distR="0" wp14:anchorId="092D4EB0" wp14:editId="01120A28">
            <wp:extent cx="5731510" cy="3193415"/>
            <wp:effectExtent l="0" t="0" r="2540" b="6985"/>
            <wp:docPr id="1133091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91120" name="Picture 1" descr="A screenshot of a computer&#10;&#10;Description automatically generated"/>
                    <pic:cNvPicPr/>
                  </pic:nvPicPr>
                  <pic:blipFill>
                    <a:blip r:embed="rId21"/>
                    <a:stretch>
                      <a:fillRect/>
                    </a:stretch>
                  </pic:blipFill>
                  <pic:spPr>
                    <a:xfrm>
                      <a:off x="0" y="0"/>
                      <a:ext cx="5731510" cy="3193415"/>
                    </a:xfrm>
                    <a:prstGeom prst="rect">
                      <a:avLst/>
                    </a:prstGeom>
                  </pic:spPr>
                </pic:pic>
              </a:graphicData>
            </a:graphic>
          </wp:inline>
        </w:drawing>
      </w:r>
    </w:p>
    <w:p w14:paraId="640A1EBE" w14:textId="04300338" w:rsidR="00233E21" w:rsidRDefault="00233E21">
      <w:pPr>
        <w:rPr>
          <w:noProof/>
        </w:rPr>
      </w:pPr>
      <w:r>
        <w:rPr>
          <w:noProof/>
        </w:rPr>
        <w:drawing>
          <wp:inline distT="0" distB="0" distL="0" distR="0" wp14:anchorId="49EA3C4A" wp14:editId="671AA4C5">
            <wp:extent cx="5731510" cy="1868805"/>
            <wp:effectExtent l="0" t="0" r="2540" b="0"/>
            <wp:docPr id="254592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92318" name="Picture 1" descr="A screenshot of a computer&#10;&#10;Description automatically generated"/>
                    <pic:cNvPicPr/>
                  </pic:nvPicPr>
                  <pic:blipFill>
                    <a:blip r:embed="rId22"/>
                    <a:stretch>
                      <a:fillRect/>
                    </a:stretch>
                  </pic:blipFill>
                  <pic:spPr>
                    <a:xfrm>
                      <a:off x="0" y="0"/>
                      <a:ext cx="5731510" cy="1868805"/>
                    </a:xfrm>
                    <a:prstGeom prst="rect">
                      <a:avLst/>
                    </a:prstGeom>
                  </pic:spPr>
                </pic:pic>
              </a:graphicData>
            </a:graphic>
          </wp:inline>
        </w:drawing>
      </w:r>
    </w:p>
    <w:p w14:paraId="5D68B4FC" w14:textId="57AEB2B1" w:rsidR="00A03657" w:rsidRDefault="00C968C0">
      <w:r>
        <w:rPr>
          <w:noProof/>
        </w:rPr>
        <w:lastRenderedPageBreak/>
        <w:drawing>
          <wp:inline distT="0" distB="0" distL="0" distR="0" wp14:anchorId="43C715B8" wp14:editId="0DB35CD8">
            <wp:extent cx="5626735" cy="3070225"/>
            <wp:effectExtent l="0" t="0" r="0" b="0"/>
            <wp:docPr id="90538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84019" name=""/>
                    <pic:cNvPicPr/>
                  </pic:nvPicPr>
                  <pic:blipFill rotWithShape="1">
                    <a:blip r:embed="rId23"/>
                    <a:srcRect l="1828"/>
                    <a:stretch/>
                  </pic:blipFill>
                  <pic:spPr bwMode="auto">
                    <a:xfrm>
                      <a:off x="0" y="0"/>
                      <a:ext cx="5626735" cy="3070225"/>
                    </a:xfrm>
                    <a:prstGeom prst="rect">
                      <a:avLst/>
                    </a:prstGeom>
                    <a:ln>
                      <a:noFill/>
                    </a:ln>
                    <a:extLst>
                      <a:ext uri="{53640926-AAD7-44D8-BBD7-CCE9431645EC}">
                        <a14:shadowObscured xmlns:a14="http://schemas.microsoft.com/office/drawing/2010/main"/>
                      </a:ext>
                    </a:extLst>
                  </pic:spPr>
                </pic:pic>
              </a:graphicData>
            </a:graphic>
          </wp:inline>
        </w:drawing>
      </w:r>
    </w:p>
    <w:p w14:paraId="5AEFDEEC" w14:textId="77777777" w:rsidR="00EF216E" w:rsidRDefault="00EF216E"/>
    <w:p w14:paraId="45E3615B" w14:textId="779BBEE0" w:rsidR="00EF216E" w:rsidRDefault="00BF3ED3">
      <w:r>
        <w:rPr>
          <w:noProof/>
        </w:rPr>
        <w:drawing>
          <wp:inline distT="0" distB="0" distL="0" distR="0" wp14:anchorId="2CF68406" wp14:editId="6A056C4B">
            <wp:extent cx="5731510" cy="2320290"/>
            <wp:effectExtent l="0" t="0" r="2540" b="3810"/>
            <wp:docPr id="1903589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89657" name="Picture 1" descr="A screenshot of a computer&#10;&#10;Description automatically generated"/>
                    <pic:cNvPicPr/>
                  </pic:nvPicPr>
                  <pic:blipFill>
                    <a:blip r:embed="rId24"/>
                    <a:stretch>
                      <a:fillRect/>
                    </a:stretch>
                  </pic:blipFill>
                  <pic:spPr>
                    <a:xfrm>
                      <a:off x="0" y="0"/>
                      <a:ext cx="5731510" cy="2320290"/>
                    </a:xfrm>
                    <a:prstGeom prst="rect">
                      <a:avLst/>
                    </a:prstGeom>
                  </pic:spPr>
                </pic:pic>
              </a:graphicData>
            </a:graphic>
          </wp:inline>
        </w:drawing>
      </w:r>
    </w:p>
    <w:p w14:paraId="64DDD355" w14:textId="433907CF" w:rsidR="00BF3ED3" w:rsidRDefault="00BF3ED3"/>
    <w:p w14:paraId="03A9F41F" w14:textId="14F87810" w:rsidR="00233E21" w:rsidRDefault="00233E21">
      <w:r>
        <w:rPr>
          <w:noProof/>
        </w:rPr>
        <w:lastRenderedPageBreak/>
        <w:drawing>
          <wp:inline distT="0" distB="0" distL="0" distR="0" wp14:anchorId="1B22CD9D" wp14:editId="60B1200A">
            <wp:extent cx="5362575" cy="2371154"/>
            <wp:effectExtent l="0" t="0" r="0" b="0"/>
            <wp:docPr id="327045509"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45509" name="Picture 1" descr="A screenshot of a test&#10;&#10;Description automatically generated"/>
                    <pic:cNvPicPr/>
                  </pic:nvPicPr>
                  <pic:blipFill>
                    <a:blip r:embed="rId25"/>
                    <a:stretch>
                      <a:fillRect/>
                    </a:stretch>
                  </pic:blipFill>
                  <pic:spPr>
                    <a:xfrm>
                      <a:off x="0" y="0"/>
                      <a:ext cx="5370710" cy="2374751"/>
                    </a:xfrm>
                    <a:prstGeom prst="rect">
                      <a:avLst/>
                    </a:prstGeom>
                  </pic:spPr>
                </pic:pic>
              </a:graphicData>
            </a:graphic>
          </wp:inline>
        </w:drawing>
      </w:r>
    </w:p>
    <w:p w14:paraId="1E1A0741" w14:textId="77777777" w:rsidR="004E7DE6" w:rsidRDefault="004E7DE6"/>
    <w:p w14:paraId="5B04DF9A" w14:textId="35973852" w:rsidR="004E7DE6" w:rsidRDefault="00233E21">
      <w:r>
        <w:rPr>
          <w:noProof/>
        </w:rPr>
        <w:drawing>
          <wp:inline distT="0" distB="0" distL="0" distR="0" wp14:anchorId="05586DFF" wp14:editId="747D2B52">
            <wp:extent cx="5569585" cy="2508885"/>
            <wp:effectExtent l="0" t="0" r="0" b="5715"/>
            <wp:docPr id="1211081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81326" name=""/>
                    <pic:cNvPicPr/>
                  </pic:nvPicPr>
                  <pic:blipFill rotWithShape="1">
                    <a:blip r:embed="rId26"/>
                    <a:srcRect l="2825"/>
                    <a:stretch/>
                  </pic:blipFill>
                  <pic:spPr bwMode="auto">
                    <a:xfrm>
                      <a:off x="0" y="0"/>
                      <a:ext cx="5569585" cy="2508885"/>
                    </a:xfrm>
                    <a:prstGeom prst="rect">
                      <a:avLst/>
                    </a:prstGeom>
                    <a:ln>
                      <a:noFill/>
                    </a:ln>
                    <a:extLst>
                      <a:ext uri="{53640926-AAD7-44D8-BBD7-CCE9431645EC}">
                        <a14:shadowObscured xmlns:a14="http://schemas.microsoft.com/office/drawing/2010/main"/>
                      </a:ext>
                    </a:extLst>
                  </pic:spPr>
                </pic:pic>
              </a:graphicData>
            </a:graphic>
          </wp:inline>
        </w:drawing>
      </w:r>
    </w:p>
    <w:p w14:paraId="79C32671" w14:textId="6782F4F4" w:rsidR="00233E21" w:rsidRDefault="00233E21">
      <w:r>
        <w:t xml:space="preserve">Two </w:t>
      </w:r>
      <w:r w:rsidR="000A1F41">
        <w:t>vectors</w:t>
      </w:r>
      <w:r>
        <w:t xml:space="preserve"> </w:t>
      </w:r>
      <w:r w:rsidR="000A1F41">
        <w:t>if orthogonal to each other then, their orthogonal product must be 0 but if they are in same direction their orthogonal product will not be zero and it will be on higher side. As the value is higher than zero that means they are like each other in some way</w:t>
      </w:r>
      <w:r w:rsidR="0073563A">
        <w:t>.</w:t>
      </w:r>
    </w:p>
    <w:p w14:paraId="676DB1A0" w14:textId="77777777" w:rsidR="00C508B4" w:rsidRDefault="00C508B4"/>
    <w:p w14:paraId="4C200A21" w14:textId="361F68E6" w:rsidR="00476CCE" w:rsidRDefault="00476CCE">
      <w:r>
        <w:rPr>
          <w:noProof/>
        </w:rPr>
        <w:lastRenderedPageBreak/>
        <w:drawing>
          <wp:inline distT="0" distB="0" distL="0" distR="0" wp14:anchorId="6E081D4A" wp14:editId="61647034">
            <wp:extent cx="5731510" cy="1447800"/>
            <wp:effectExtent l="0" t="0" r="2540" b="0"/>
            <wp:docPr id="1675931306"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31306" name="Picture 1" descr="A close-up of a text&#10;&#10;Description automatically generated"/>
                    <pic:cNvPicPr/>
                  </pic:nvPicPr>
                  <pic:blipFill rotWithShape="1">
                    <a:blip r:embed="rId27"/>
                    <a:srcRect b="13143"/>
                    <a:stretch/>
                  </pic:blipFill>
                  <pic:spPr bwMode="auto">
                    <a:xfrm>
                      <a:off x="0" y="0"/>
                      <a:ext cx="5731510" cy="1447800"/>
                    </a:xfrm>
                    <a:prstGeom prst="rect">
                      <a:avLst/>
                    </a:prstGeom>
                    <a:ln>
                      <a:noFill/>
                    </a:ln>
                    <a:extLst>
                      <a:ext uri="{53640926-AAD7-44D8-BBD7-CCE9431645EC}">
                        <a14:shadowObscured xmlns:a14="http://schemas.microsoft.com/office/drawing/2010/main"/>
                      </a:ext>
                    </a:extLst>
                  </pic:spPr>
                </pic:pic>
              </a:graphicData>
            </a:graphic>
          </wp:inline>
        </w:drawing>
      </w:r>
    </w:p>
    <w:p w14:paraId="47F5AF57" w14:textId="77777777" w:rsidR="009A7D7A" w:rsidRPr="009A7D7A" w:rsidRDefault="009A7D7A" w:rsidP="009A7D7A">
      <w:r w:rsidRPr="009A7D7A">
        <w:t>b. Each fault can be individually monitored using the contribution plots.</w:t>
      </w:r>
    </w:p>
    <w:p w14:paraId="37547F70" w14:textId="77777777" w:rsidR="009A7D7A" w:rsidRPr="009A7D7A" w:rsidRDefault="009A7D7A" w:rsidP="009A7D7A">
      <w:pPr>
        <w:pStyle w:val="ListParagraph"/>
        <w:numPr>
          <w:ilvl w:val="0"/>
          <w:numId w:val="4"/>
        </w:numPr>
      </w:pPr>
      <w:r w:rsidRPr="009A7D7A">
        <w:t>Contribution plots in PCA display the relative contribution of variables to each principal component. As each fault will have its unique contribution to the principal components, it becomes possible to monitor each fault individually using these plots.</w:t>
      </w:r>
    </w:p>
    <w:p w14:paraId="3FA9B591" w14:textId="77777777" w:rsidR="009A7D7A" w:rsidRPr="009A7D7A" w:rsidRDefault="009A7D7A" w:rsidP="009A7D7A">
      <w:r w:rsidRPr="009A7D7A">
        <w:t>c. For new observations, the comparison of variances of the variable i can be made to determine out-of-control variables and observations using F-test.</w:t>
      </w:r>
    </w:p>
    <w:p w14:paraId="6CA75942" w14:textId="77777777" w:rsidR="009A7D7A" w:rsidRPr="009A7D7A" w:rsidRDefault="009A7D7A" w:rsidP="009A7D7A">
      <w:pPr>
        <w:pStyle w:val="ListParagraph"/>
        <w:numPr>
          <w:ilvl w:val="0"/>
          <w:numId w:val="4"/>
        </w:numPr>
      </w:pPr>
      <w:r w:rsidRPr="009A7D7A">
        <w:t>In PCA-based fault identification, one can use the F-test to compare the variances of variables in new observations. This allows the detection of out-of-control variables and observations within the PCA residual space.</w:t>
      </w:r>
    </w:p>
    <w:p w14:paraId="6B183428" w14:textId="77777777" w:rsidR="009A7D7A" w:rsidRPr="009A7D7A" w:rsidRDefault="009A7D7A" w:rsidP="009A7D7A">
      <w:r w:rsidRPr="009A7D7A">
        <w:t>d. For new observations, the shift in the mean inside the residual space can be using t-test.</w:t>
      </w:r>
    </w:p>
    <w:p w14:paraId="1A95D40D" w14:textId="77777777" w:rsidR="009A7D7A" w:rsidRPr="009A7D7A" w:rsidRDefault="009A7D7A" w:rsidP="009A7D7A">
      <w:pPr>
        <w:pStyle w:val="ListParagraph"/>
        <w:numPr>
          <w:ilvl w:val="0"/>
          <w:numId w:val="4"/>
        </w:numPr>
      </w:pPr>
      <w:r w:rsidRPr="009A7D7A">
        <w:t>This statement is incorrect. The t-test is not typically used to detect a shift in the mean inside the residual space. Instead, the t-test is used to compare the means of two groups, and it's not directly applicable to PCA-based fault identification.</w:t>
      </w:r>
    </w:p>
    <w:p w14:paraId="788485CE" w14:textId="77777777" w:rsidR="00C508B4" w:rsidRDefault="00C508B4"/>
    <w:p w14:paraId="718EBEC0" w14:textId="28A3D566" w:rsidR="005B691D" w:rsidRDefault="005B691D">
      <w:r>
        <w:t xml:space="preserve">==================================== </w:t>
      </w:r>
      <w:r w:rsidR="002A3E5C">
        <w:t xml:space="preserve"> Part 1</w:t>
      </w:r>
      <w:r>
        <w:t xml:space="preserve">  =======================================</w:t>
      </w:r>
    </w:p>
    <w:sectPr w:rsidR="005B691D">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6262E" w14:textId="77777777" w:rsidR="00E8618B" w:rsidRDefault="00E8618B" w:rsidP="00C005B6">
      <w:pPr>
        <w:spacing w:after="0" w:line="240" w:lineRule="auto"/>
      </w:pPr>
      <w:r>
        <w:separator/>
      </w:r>
    </w:p>
  </w:endnote>
  <w:endnote w:type="continuationSeparator" w:id="0">
    <w:p w14:paraId="46AA9E19" w14:textId="77777777" w:rsidR="00E8618B" w:rsidRDefault="00E8618B" w:rsidP="00C00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DDB5C" w14:textId="77777777" w:rsidR="00E8618B" w:rsidRDefault="00E8618B" w:rsidP="00C005B6">
      <w:pPr>
        <w:spacing w:after="0" w:line="240" w:lineRule="auto"/>
      </w:pPr>
      <w:r>
        <w:separator/>
      </w:r>
    </w:p>
  </w:footnote>
  <w:footnote w:type="continuationSeparator" w:id="0">
    <w:p w14:paraId="6B137102" w14:textId="77777777" w:rsidR="00E8618B" w:rsidRDefault="00E8618B" w:rsidP="00C00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8114F" w14:textId="5BF25134" w:rsidR="00C005B6" w:rsidRDefault="00C005B6" w:rsidP="00C005B6">
    <w:pPr>
      <w:pStyle w:val="Header"/>
      <w:jc w:val="center"/>
      <w:rPr>
        <w:b/>
        <w:bCs/>
        <w:sz w:val="40"/>
        <w:szCs w:val="40"/>
      </w:rPr>
    </w:pPr>
    <w:r w:rsidRPr="00C005B6">
      <w:rPr>
        <w:b/>
        <w:bCs/>
        <w:sz w:val="40"/>
        <w:szCs w:val="40"/>
      </w:rPr>
      <w:t>ID5004: AI in Predictive Maintenance, Reliability, and Warranty : End Sem</w:t>
    </w:r>
  </w:p>
  <w:p w14:paraId="4EDF3D8F" w14:textId="0D0D7AC7" w:rsidR="00EF5D78" w:rsidRPr="00EF5D78" w:rsidRDefault="00EF5D78" w:rsidP="00C005B6">
    <w:pPr>
      <w:pStyle w:val="Header"/>
      <w:jc w:val="center"/>
      <w:rPr>
        <w:b/>
        <w:bCs/>
        <w:sz w:val="32"/>
        <w:szCs w:val="32"/>
      </w:rPr>
    </w:pPr>
    <w:r w:rsidRPr="00EF5D78">
      <w:rPr>
        <w:b/>
        <w:bCs/>
        <w:sz w:val="32"/>
        <w:szCs w:val="32"/>
      </w:rPr>
      <w:t>Part 1</w:t>
    </w:r>
  </w:p>
  <w:p w14:paraId="105C36DB" w14:textId="00D3D911" w:rsidR="00C005B6" w:rsidRPr="00C005B6" w:rsidRDefault="00C005B6" w:rsidP="00C005B6">
    <w:pPr>
      <w:pStyle w:val="Header"/>
      <w:jc w:val="center"/>
      <w:rPr>
        <w:b/>
        <w:bCs/>
        <w:sz w:val="32"/>
        <w:szCs w:val="32"/>
      </w:rPr>
    </w:pPr>
    <w:r w:rsidRPr="00C005B6">
      <w:rPr>
        <w:b/>
        <w:bCs/>
        <w:sz w:val="32"/>
        <w:szCs w:val="32"/>
      </w:rPr>
      <w:t>Author - Aloy Banerjee</w:t>
    </w:r>
  </w:p>
  <w:p w14:paraId="24FEFA17" w14:textId="13D32671" w:rsidR="00C005B6" w:rsidRPr="00C005B6" w:rsidRDefault="00C005B6" w:rsidP="00C005B6">
    <w:pPr>
      <w:pStyle w:val="Header"/>
      <w:jc w:val="center"/>
      <w:rPr>
        <w:b/>
        <w:bCs/>
        <w:sz w:val="32"/>
        <w:szCs w:val="32"/>
      </w:rPr>
    </w:pPr>
    <w:r w:rsidRPr="00C005B6">
      <w:rPr>
        <w:b/>
        <w:bCs/>
        <w:sz w:val="32"/>
        <w:szCs w:val="32"/>
      </w:rPr>
      <w:t>Roll No. CH22M503</w:t>
    </w:r>
  </w:p>
  <w:p w14:paraId="71DF0A58" w14:textId="77777777" w:rsidR="00C005B6" w:rsidRPr="00C005B6" w:rsidRDefault="00C005B6" w:rsidP="00C005B6">
    <w:pPr>
      <w:pStyle w:val="Header"/>
      <w:jc w:val="center"/>
      <w:rPr>
        <w:b/>
        <w:bC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0292"/>
    <w:multiLevelType w:val="multilevel"/>
    <w:tmpl w:val="7DB8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EE2BED"/>
    <w:multiLevelType w:val="multilevel"/>
    <w:tmpl w:val="D0BA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907ED9"/>
    <w:multiLevelType w:val="multilevel"/>
    <w:tmpl w:val="30F8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B82608"/>
    <w:multiLevelType w:val="hybridMultilevel"/>
    <w:tmpl w:val="40567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08773">
    <w:abstractNumId w:val="0"/>
  </w:num>
  <w:num w:numId="2" w16cid:durableId="218785938">
    <w:abstractNumId w:val="2"/>
  </w:num>
  <w:num w:numId="3" w16cid:durableId="2121604339">
    <w:abstractNumId w:val="1"/>
  </w:num>
  <w:num w:numId="4" w16cid:durableId="1764104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A5"/>
    <w:rsid w:val="000152A5"/>
    <w:rsid w:val="000658D1"/>
    <w:rsid w:val="0007445F"/>
    <w:rsid w:val="000A02E3"/>
    <w:rsid w:val="000A1F41"/>
    <w:rsid w:val="000A3E85"/>
    <w:rsid w:val="000B3645"/>
    <w:rsid w:val="00120953"/>
    <w:rsid w:val="00141069"/>
    <w:rsid w:val="001C7BD3"/>
    <w:rsid w:val="00233E21"/>
    <w:rsid w:val="00244874"/>
    <w:rsid w:val="00266308"/>
    <w:rsid w:val="002A3E5C"/>
    <w:rsid w:val="00344A92"/>
    <w:rsid w:val="00345996"/>
    <w:rsid w:val="003D4F74"/>
    <w:rsid w:val="003F4A2D"/>
    <w:rsid w:val="00433087"/>
    <w:rsid w:val="00471F48"/>
    <w:rsid w:val="00476CCE"/>
    <w:rsid w:val="004E62E3"/>
    <w:rsid w:val="004E7DE6"/>
    <w:rsid w:val="00504CCF"/>
    <w:rsid w:val="005108E3"/>
    <w:rsid w:val="005663B0"/>
    <w:rsid w:val="00583A7D"/>
    <w:rsid w:val="005A4D17"/>
    <w:rsid w:val="005B691D"/>
    <w:rsid w:val="005F4777"/>
    <w:rsid w:val="006044CC"/>
    <w:rsid w:val="006471EB"/>
    <w:rsid w:val="0066411D"/>
    <w:rsid w:val="006850F2"/>
    <w:rsid w:val="006A33A4"/>
    <w:rsid w:val="006E3305"/>
    <w:rsid w:val="006F488B"/>
    <w:rsid w:val="0073563A"/>
    <w:rsid w:val="007508F8"/>
    <w:rsid w:val="007A627E"/>
    <w:rsid w:val="007F2AB1"/>
    <w:rsid w:val="0080322D"/>
    <w:rsid w:val="008776CC"/>
    <w:rsid w:val="008B3E74"/>
    <w:rsid w:val="009242A5"/>
    <w:rsid w:val="009A7D7A"/>
    <w:rsid w:val="009E3B33"/>
    <w:rsid w:val="00A03657"/>
    <w:rsid w:val="00AA144B"/>
    <w:rsid w:val="00AE1A9B"/>
    <w:rsid w:val="00B27382"/>
    <w:rsid w:val="00B52BAE"/>
    <w:rsid w:val="00BF3ED3"/>
    <w:rsid w:val="00C005B6"/>
    <w:rsid w:val="00C34F59"/>
    <w:rsid w:val="00C508B4"/>
    <w:rsid w:val="00C64457"/>
    <w:rsid w:val="00C968C0"/>
    <w:rsid w:val="00CD626C"/>
    <w:rsid w:val="00D2124F"/>
    <w:rsid w:val="00DB19A8"/>
    <w:rsid w:val="00E536A0"/>
    <w:rsid w:val="00E8618B"/>
    <w:rsid w:val="00EF216E"/>
    <w:rsid w:val="00EF5D78"/>
    <w:rsid w:val="00FE4C34"/>
    <w:rsid w:val="00FF4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8ABB"/>
  <w15:chartTrackingRefBased/>
  <w15:docId w15:val="{4040F148-4E0F-4AB4-92E6-2535968C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5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05B6"/>
  </w:style>
  <w:style w:type="paragraph" w:styleId="Footer">
    <w:name w:val="footer"/>
    <w:basedOn w:val="Normal"/>
    <w:link w:val="FooterChar"/>
    <w:uiPriority w:val="99"/>
    <w:unhideWhenUsed/>
    <w:rsid w:val="00C005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05B6"/>
  </w:style>
  <w:style w:type="paragraph" w:styleId="NormalWeb">
    <w:name w:val="Normal (Web)"/>
    <w:basedOn w:val="Normal"/>
    <w:uiPriority w:val="99"/>
    <w:semiHidden/>
    <w:unhideWhenUsed/>
    <w:rsid w:val="000744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A7D7A"/>
    <w:pPr>
      <w:ind w:left="720"/>
      <w:contextualSpacing/>
    </w:pPr>
  </w:style>
  <w:style w:type="character" w:customStyle="1" w:styleId="katex-mathml">
    <w:name w:val="katex-mathml"/>
    <w:basedOn w:val="DefaultParagraphFont"/>
    <w:rsid w:val="00345996"/>
  </w:style>
  <w:style w:type="character" w:customStyle="1" w:styleId="mord">
    <w:name w:val="mord"/>
    <w:basedOn w:val="DefaultParagraphFont"/>
    <w:rsid w:val="00345996"/>
  </w:style>
  <w:style w:type="character" w:customStyle="1" w:styleId="mrel">
    <w:name w:val="mrel"/>
    <w:basedOn w:val="DefaultParagraphFont"/>
    <w:rsid w:val="00345996"/>
  </w:style>
  <w:style w:type="character" w:customStyle="1" w:styleId="vlist-s">
    <w:name w:val="vlist-s"/>
    <w:basedOn w:val="DefaultParagraphFont"/>
    <w:rsid w:val="00345996"/>
  </w:style>
  <w:style w:type="character" w:customStyle="1" w:styleId="mbin">
    <w:name w:val="mbin"/>
    <w:basedOn w:val="DefaultParagraphFont"/>
    <w:rsid w:val="00345996"/>
  </w:style>
  <w:style w:type="character" w:customStyle="1" w:styleId="delimsizinginner">
    <w:name w:val="delimsizinginner"/>
    <w:basedOn w:val="DefaultParagraphFont"/>
    <w:rsid w:val="00345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00707">
      <w:bodyDiv w:val="1"/>
      <w:marLeft w:val="0"/>
      <w:marRight w:val="0"/>
      <w:marTop w:val="0"/>
      <w:marBottom w:val="0"/>
      <w:divBdr>
        <w:top w:val="none" w:sz="0" w:space="0" w:color="auto"/>
        <w:left w:val="none" w:sz="0" w:space="0" w:color="auto"/>
        <w:bottom w:val="none" w:sz="0" w:space="0" w:color="auto"/>
        <w:right w:val="none" w:sz="0" w:space="0" w:color="auto"/>
      </w:divBdr>
    </w:div>
    <w:div w:id="631980596">
      <w:bodyDiv w:val="1"/>
      <w:marLeft w:val="0"/>
      <w:marRight w:val="0"/>
      <w:marTop w:val="0"/>
      <w:marBottom w:val="0"/>
      <w:divBdr>
        <w:top w:val="none" w:sz="0" w:space="0" w:color="auto"/>
        <w:left w:val="none" w:sz="0" w:space="0" w:color="auto"/>
        <w:bottom w:val="none" w:sz="0" w:space="0" w:color="auto"/>
        <w:right w:val="none" w:sz="0" w:space="0" w:color="auto"/>
      </w:divBdr>
    </w:div>
    <w:div w:id="808010355">
      <w:bodyDiv w:val="1"/>
      <w:marLeft w:val="0"/>
      <w:marRight w:val="0"/>
      <w:marTop w:val="0"/>
      <w:marBottom w:val="0"/>
      <w:divBdr>
        <w:top w:val="none" w:sz="0" w:space="0" w:color="auto"/>
        <w:left w:val="none" w:sz="0" w:space="0" w:color="auto"/>
        <w:bottom w:val="none" w:sz="0" w:space="0" w:color="auto"/>
        <w:right w:val="none" w:sz="0" w:space="0" w:color="auto"/>
      </w:divBdr>
    </w:div>
    <w:div w:id="925304732">
      <w:bodyDiv w:val="1"/>
      <w:marLeft w:val="0"/>
      <w:marRight w:val="0"/>
      <w:marTop w:val="0"/>
      <w:marBottom w:val="0"/>
      <w:divBdr>
        <w:top w:val="none" w:sz="0" w:space="0" w:color="auto"/>
        <w:left w:val="none" w:sz="0" w:space="0" w:color="auto"/>
        <w:bottom w:val="none" w:sz="0" w:space="0" w:color="auto"/>
        <w:right w:val="none" w:sz="0" w:space="0" w:color="auto"/>
      </w:divBdr>
    </w:div>
    <w:div w:id="1117722314">
      <w:bodyDiv w:val="1"/>
      <w:marLeft w:val="0"/>
      <w:marRight w:val="0"/>
      <w:marTop w:val="0"/>
      <w:marBottom w:val="0"/>
      <w:divBdr>
        <w:top w:val="none" w:sz="0" w:space="0" w:color="auto"/>
        <w:left w:val="none" w:sz="0" w:space="0" w:color="auto"/>
        <w:bottom w:val="none" w:sz="0" w:space="0" w:color="auto"/>
        <w:right w:val="none" w:sz="0" w:space="0" w:color="auto"/>
      </w:divBdr>
    </w:div>
    <w:div w:id="1434593558">
      <w:bodyDiv w:val="1"/>
      <w:marLeft w:val="0"/>
      <w:marRight w:val="0"/>
      <w:marTop w:val="0"/>
      <w:marBottom w:val="0"/>
      <w:divBdr>
        <w:top w:val="none" w:sz="0" w:space="0" w:color="auto"/>
        <w:left w:val="none" w:sz="0" w:space="0" w:color="auto"/>
        <w:bottom w:val="none" w:sz="0" w:space="0" w:color="auto"/>
        <w:right w:val="none" w:sz="0" w:space="0" w:color="auto"/>
      </w:divBdr>
    </w:div>
    <w:div w:id="1500388442">
      <w:bodyDiv w:val="1"/>
      <w:marLeft w:val="0"/>
      <w:marRight w:val="0"/>
      <w:marTop w:val="0"/>
      <w:marBottom w:val="0"/>
      <w:divBdr>
        <w:top w:val="none" w:sz="0" w:space="0" w:color="auto"/>
        <w:left w:val="none" w:sz="0" w:space="0" w:color="auto"/>
        <w:bottom w:val="none" w:sz="0" w:space="0" w:color="auto"/>
        <w:right w:val="none" w:sz="0" w:space="0" w:color="auto"/>
      </w:divBdr>
    </w:div>
    <w:div w:id="1598051983">
      <w:bodyDiv w:val="1"/>
      <w:marLeft w:val="0"/>
      <w:marRight w:val="0"/>
      <w:marTop w:val="0"/>
      <w:marBottom w:val="0"/>
      <w:divBdr>
        <w:top w:val="none" w:sz="0" w:space="0" w:color="auto"/>
        <w:left w:val="none" w:sz="0" w:space="0" w:color="auto"/>
        <w:bottom w:val="none" w:sz="0" w:space="0" w:color="auto"/>
        <w:right w:val="none" w:sz="0" w:space="0" w:color="auto"/>
      </w:divBdr>
    </w:div>
    <w:div w:id="1725323799">
      <w:bodyDiv w:val="1"/>
      <w:marLeft w:val="0"/>
      <w:marRight w:val="0"/>
      <w:marTop w:val="0"/>
      <w:marBottom w:val="0"/>
      <w:divBdr>
        <w:top w:val="none" w:sz="0" w:space="0" w:color="auto"/>
        <w:left w:val="none" w:sz="0" w:space="0" w:color="auto"/>
        <w:bottom w:val="none" w:sz="0" w:space="0" w:color="auto"/>
        <w:right w:val="none" w:sz="0" w:space="0" w:color="auto"/>
      </w:divBdr>
    </w:div>
    <w:div w:id="1749766795">
      <w:bodyDiv w:val="1"/>
      <w:marLeft w:val="0"/>
      <w:marRight w:val="0"/>
      <w:marTop w:val="0"/>
      <w:marBottom w:val="0"/>
      <w:divBdr>
        <w:top w:val="none" w:sz="0" w:space="0" w:color="auto"/>
        <w:left w:val="none" w:sz="0" w:space="0" w:color="auto"/>
        <w:bottom w:val="none" w:sz="0" w:space="0" w:color="auto"/>
        <w:right w:val="none" w:sz="0" w:space="0" w:color="auto"/>
      </w:divBdr>
    </w:div>
    <w:div w:id="211963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11</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Aloy Banerjee</dc:creator>
  <cp:keywords/>
  <dc:description/>
  <cp:lastModifiedBy>Aloy Banerjee</cp:lastModifiedBy>
  <cp:revision>113</cp:revision>
  <dcterms:created xsi:type="dcterms:W3CDTF">2023-08-05T03:07:00Z</dcterms:created>
  <dcterms:modified xsi:type="dcterms:W3CDTF">2023-08-05T08:24:00Z</dcterms:modified>
</cp:coreProperties>
</file>