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490D" w14:textId="77777777" w:rsidR="006E7092" w:rsidRDefault="006E7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84F4799" w14:textId="77777777" w:rsidR="006E7092" w:rsidRDefault="006E7092">
      <w:pPr>
        <w:rPr>
          <w:vertAlign w:val="subscript"/>
        </w:rPr>
      </w:pPr>
    </w:p>
    <w:tbl>
      <w:tblPr>
        <w:tblStyle w:val="a"/>
        <w:tblW w:w="9435" w:type="dxa"/>
        <w:jc w:val="center"/>
        <w:tblBorders>
          <w:insideV w:val="single" w:sz="12" w:space="0" w:color="E97132"/>
        </w:tblBorders>
        <w:tblLayout w:type="fixed"/>
        <w:tblLook w:val="0400" w:firstRow="0" w:lastRow="0" w:firstColumn="0" w:lastColumn="0" w:noHBand="0" w:noVBand="1"/>
      </w:tblPr>
      <w:tblGrid>
        <w:gridCol w:w="7680"/>
        <w:gridCol w:w="1755"/>
      </w:tblGrid>
      <w:tr w:rsidR="006E7092" w14:paraId="517254A1" w14:textId="77777777">
        <w:trPr>
          <w:jc w:val="center"/>
        </w:trPr>
        <w:tc>
          <w:tcPr>
            <w:tcW w:w="7680" w:type="dxa"/>
            <w:vAlign w:val="center"/>
          </w:tcPr>
          <w:p w14:paraId="047A8430" w14:textId="77777777" w:rsidR="006E709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581388C" wp14:editId="69631DB6">
                  <wp:extent cx="4421615" cy="2821949"/>
                  <wp:effectExtent l="0" t="0" r="0" b="0"/>
                  <wp:docPr id="213855410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615" cy="28219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2DE37A" w14:textId="77777777" w:rsidR="006E70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>GEN AI LEARNING</w:t>
            </w:r>
          </w:p>
          <w:p w14:paraId="5A7CA872" w14:textId="77777777" w:rsidR="006E7092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Complete Generative AI Learning – New Year Challenge</w:t>
            </w:r>
          </w:p>
        </w:tc>
        <w:tc>
          <w:tcPr>
            <w:tcW w:w="1755" w:type="dxa"/>
            <w:vAlign w:val="center"/>
          </w:tcPr>
          <w:p w14:paraId="7B56F141" w14:textId="77777777" w:rsidR="006E7092" w:rsidRDefault="00000000">
            <w:pPr>
              <w:rPr>
                <w:color w:val="000000"/>
              </w:rPr>
            </w:pPr>
            <w:r>
              <w:rPr>
                <w:smallCaps/>
                <w:sz w:val="26"/>
                <w:szCs w:val="26"/>
              </w:rPr>
              <w:t xml:space="preserve">WRITTEN BY: ALOY </w:t>
            </w:r>
          </w:p>
        </w:tc>
      </w:tr>
    </w:tbl>
    <w:p w14:paraId="2A2594CF" w14:textId="77777777" w:rsidR="006E7092" w:rsidRDefault="00000000">
      <w:pPr>
        <w:rPr>
          <w:vertAlign w:val="subscript"/>
        </w:rPr>
      </w:pPr>
      <w:r>
        <w:br w:type="page"/>
      </w:r>
    </w:p>
    <w:p w14:paraId="7ECA8763" w14:textId="77777777" w:rsidR="006E7092" w:rsidRDefault="006E709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color w:val="000000"/>
          <w:vertAlign w:val="subscript"/>
        </w:rPr>
      </w:pPr>
    </w:p>
    <w:p w14:paraId="3AB8D807" w14:textId="52D165C2" w:rsidR="006E7092" w:rsidRDefault="00000000">
      <w:pPr>
        <w:jc w:val="center"/>
        <w:rPr>
          <w:rFonts w:ascii="Times New Roman" w:eastAsia="Times New Roman" w:hAnsi="Times New Roman" w:cs="Times New Roman"/>
          <w:b/>
          <w:i/>
          <w:sz w:val="56"/>
          <w:szCs w:val="56"/>
        </w:rPr>
      </w:pPr>
      <w:r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Day </w:t>
      </w:r>
      <w:r w:rsidR="00090CBF">
        <w:rPr>
          <w:rFonts w:ascii="Times New Roman" w:eastAsia="Times New Roman" w:hAnsi="Times New Roman" w:cs="Times New Roman"/>
          <w:b/>
          <w:i/>
          <w:sz w:val="56"/>
          <w:szCs w:val="56"/>
        </w:rPr>
        <w:t>–</w:t>
      </w:r>
      <w:r w:rsidR="00BE4D87"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 </w:t>
      </w:r>
      <w:r w:rsidR="0063409A">
        <w:rPr>
          <w:rFonts w:ascii="Times New Roman" w:eastAsia="Times New Roman" w:hAnsi="Times New Roman" w:cs="Times New Roman"/>
          <w:b/>
          <w:i/>
          <w:sz w:val="56"/>
          <w:szCs w:val="56"/>
        </w:rPr>
        <w:t>9</w:t>
      </w:r>
    </w:p>
    <w:p w14:paraId="0C8B5566" w14:textId="6B1F5342" w:rsidR="00920CB1" w:rsidRPr="00920CB1" w:rsidRDefault="00920CB1" w:rsidP="0063409A">
      <w:pPr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920CB1">
        <w:rPr>
          <w:rFonts w:ascii="Times New Roman" w:eastAsia="Times New Roman" w:hAnsi="Times New Roman" w:cs="Times New Roman"/>
          <w:b/>
          <w:iCs/>
          <w:sz w:val="24"/>
          <w:szCs w:val="24"/>
        </w:rPr>
        <w:t>Enhancing Structured Output and Abstraction for Specific Data Fields in LLM Integration</w:t>
      </w:r>
    </w:p>
    <w:p w14:paraId="1817627C" w14:textId="77EA117D" w:rsidR="00920CB1" w:rsidRPr="00920CB1" w:rsidRDefault="00920CB1" w:rsidP="00920CB1">
      <w:pPr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</w:pPr>
      <w:r w:rsidRPr="00920CB1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 xml:space="preserve">The ability to generate structured output from a Language Learning Model (LLM) in alignment with predefined data structures is critical when relying on its outputs for downstream applications. Ensuring that the generated responses adhere to specific constraints </w:t>
      </w:r>
      <w:r w:rsidR="00316EC0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>improves accuracy and enhances the system's reliability</w:t>
      </w:r>
      <w:r w:rsidRPr="00920CB1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>.</w:t>
      </w:r>
    </w:p>
    <w:p w14:paraId="5429FFBE" w14:textId="60D1A6B3" w:rsidR="00920CB1" w:rsidRPr="00920CB1" w:rsidRDefault="00920CB1" w:rsidP="00920CB1">
      <w:pPr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</w:pPr>
      <w:r w:rsidRPr="00920CB1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 xml:space="preserve">Beyond structured output, an additional </w:t>
      </w:r>
      <w:r w:rsidR="00316EC0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>abstraction layer</w:t>
      </w:r>
      <w:r w:rsidRPr="00920CB1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 xml:space="preserve"> is often required for fields with specific, predefined options. These fields, such as dropdown menus in user interfaces, must constrain their values to a predetermined set of choices. Integrating this level of specificity demands modifications to the codebase, ensuring that the output aligns with the allowable values.</w:t>
      </w:r>
    </w:p>
    <w:p w14:paraId="6A450DEA" w14:textId="77777777" w:rsidR="00920CB1" w:rsidRPr="00920CB1" w:rsidRDefault="00920CB1" w:rsidP="00920CB1">
      <w:pPr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</w:pPr>
      <w:r w:rsidRPr="00920CB1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>For example, consider a schema with a field labeled "Hair Color." The permissible values for this field are strictly limited to ["grey", "black", "white"]. If an LLM generates a value outside this set, the system should default to selecting "unknown" as a fallback. This approach ensures the integrity of the data while maintaining flexibility in the face of unexpected or unsupported outputs.</w:t>
      </w:r>
    </w:p>
    <w:p w14:paraId="7633A771" w14:textId="77777777" w:rsidR="00920CB1" w:rsidRPr="00920CB1" w:rsidRDefault="00920CB1" w:rsidP="00920CB1">
      <w:pPr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</w:pPr>
      <w:r w:rsidRPr="00920CB1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>Below is the implementation demonstrating how this is achieved in code:</w:t>
      </w:r>
    </w:p>
    <w:p w14:paraId="71A1B5EE" w14:textId="77777777" w:rsidR="008E71CF" w:rsidRDefault="008E71CF" w:rsidP="0063409A">
      <w:pPr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</w:pPr>
    </w:p>
    <w:p w14:paraId="5999F6A9" w14:textId="3A9848A5" w:rsidR="008E71CF" w:rsidRDefault="00E724D9" w:rsidP="0063409A">
      <w:pPr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</w:pPr>
      <w:r w:rsidRPr="00E724D9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lastRenderedPageBreak/>
        <w:drawing>
          <wp:inline distT="0" distB="0" distL="0" distR="0" wp14:anchorId="7F27C824" wp14:editId="720C4718">
            <wp:extent cx="5731510" cy="4705350"/>
            <wp:effectExtent l="0" t="0" r="2540" b="0"/>
            <wp:docPr id="67547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71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B2C3" w14:textId="43D51BCA" w:rsidR="008E71CF" w:rsidRDefault="008E71CF" w:rsidP="0063409A">
      <w:pPr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</w:pPr>
      <w:r w:rsidRPr="008E71C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drawing>
          <wp:inline distT="0" distB="0" distL="0" distR="0" wp14:anchorId="6197E77A" wp14:editId="39BFD632">
            <wp:extent cx="5731510" cy="1989455"/>
            <wp:effectExtent l="0" t="0" r="2540" b="0"/>
            <wp:docPr id="51190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05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201F" w14:textId="77777777" w:rsidR="008E71CF" w:rsidRDefault="008E71CF" w:rsidP="0063409A">
      <w:pPr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</w:pPr>
    </w:p>
    <w:p w14:paraId="5B1D5D9C" w14:textId="0B3D2EB5" w:rsidR="008E71CF" w:rsidRDefault="008E71CF" w:rsidP="0063409A">
      <w:pPr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</w:pPr>
      <w:r w:rsidRPr="00E724D9">
        <w:rPr>
          <w:rFonts w:ascii="Times New Roman" w:eastAsia="Times New Roman" w:hAnsi="Times New Roman" w:cs="Times New Roman"/>
          <w:b/>
          <w:iCs/>
          <w:sz w:val="24"/>
          <w:szCs w:val="24"/>
          <w:lang w:val="en-IN"/>
        </w:rPr>
        <w:t>Output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>:</w:t>
      </w:r>
    </w:p>
    <w:p w14:paraId="32CD035F" w14:textId="7CA697D1" w:rsidR="008E71CF" w:rsidRDefault="008E71CF" w:rsidP="0063409A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E71CF">
        <w:rPr>
          <w:rFonts w:ascii="Times New Roman" w:eastAsia="Times New Roman" w:hAnsi="Times New Roman" w:cs="Times New Roman"/>
          <w:bCs/>
          <w:iCs/>
          <w:sz w:val="24"/>
          <w:szCs w:val="24"/>
        </w:rPr>
        <w:t>{'PersonList': [{'Name': 'Clara', 'Height': '5\'6"', 'HairColor': 'Auburn', 'hairColor': 'unknown'}, {'Name': 'Mark', 'Height': '6\'3"', 'HairColor': 'Jet-Black', 'hairColor': 'unknown'}, {'Name': 'Mia', 'Height': '5\'2"', 'HairColor': 'Platinum-Blonde', 'hairColor': 'unknown'}]}</w:t>
      </w:r>
    </w:p>
    <w:p w14:paraId="54B309A9" w14:textId="77777777" w:rsidR="008E71CF" w:rsidRDefault="008E71CF" w:rsidP="0063409A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7AC9BBA" w14:textId="27FB84A6" w:rsidR="008E71CF" w:rsidRPr="008E71CF" w:rsidRDefault="008E71CF" w:rsidP="0063409A">
      <w:pPr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Actual value extracted is highlighted as HairColor whereas hairColor is the field modified as per option field value where only </w:t>
      </w:r>
      <w:r w:rsidRPr="008E71C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>["grey", "black", "white"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 xml:space="preserve">]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>options can be selected.</w:t>
      </w:r>
    </w:p>
    <w:sectPr w:rsidR="008E71CF" w:rsidRPr="008E71CF">
      <w:headerReference w:type="default" r:id="rId11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DE82C" w14:textId="77777777" w:rsidR="004A00EF" w:rsidRDefault="004A00EF">
      <w:pPr>
        <w:spacing w:after="0" w:line="240" w:lineRule="auto"/>
      </w:pPr>
      <w:r>
        <w:separator/>
      </w:r>
    </w:p>
  </w:endnote>
  <w:endnote w:type="continuationSeparator" w:id="0">
    <w:p w14:paraId="3F823885" w14:textId="77777777" w:rsidR="004A00EF" w:rsidRDefault="004A0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embedRegular r:id="rId1" w:fontKey="{9DB04A55-8CA0-4975-8357-A1B53541776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797487F-90B9-4870-A6FB-0BA646D98E03}"/>
    <w:embedBold r:id="rId3" w:fontKey="{2A555257-0438-400B-AEA5-0A2417BE334E}"/>
    <w:embedItalic r:id="rId4" w:fontKey="{123C71E4-A9CB-4FA1-8B10-843C4582D47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2A738C10-FB9D-4BF6-855C-DFDACA8556B0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8C22C" w14:textId="77777777" w:rsidR="004A00EF" w:rsidRDefault="004A00EF">
      <w:pPr>
        <w:spacing w:after="0" w:line="240" w:lineRule="auto"/>
      </w:pPr>
      <w:r>
        <w:separator/>
      </w:r>
    </w:p>
  </w:footnote>
  <w:footnote w:type="continuationSeparator" w:id="0">
    <w:p w14:paraId="2DF4923C" w14:textId="77777777" w:rsidR="004A00EF" w:rsidRDefault="004A0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2A1F8" w14:textId="740A8E6E" w:rsidR="006E70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Complete Generative AI Learning – </w:t>
    </w:r>
    <w:r w:rsidR="0038167A">
      <w:rPr>
        <w:b/>
        <w:color w:val="000000"/>
        <w:sz w:val="32"/>
        <w:szCs w:val="32"/>
      </w:rPr>
      <w:t>New Year</w:t>
    </w:r>
    <w:r>
      <w:rPr>
        <w:b/>
        <w:color w:val="000000"/>
        <w:sz w:val="32"/>
        <w:szCs w:val="32"/>
      </w:rPr>
      <w:t xml:space="preserve">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D115D"/>
    <w:multiLevelType w:val="multilevel"/>
    <w:tmpl w:val="AA76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040E24"/>
    <w:multiLevelType w:val="multilevel"/>
    <w:tmpl w:val="690EBA3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42873590">
    <w:abstractNumId w:val="1"/>
  </w:num>
  <w:num w:numId="2" w16cid:durableId="43155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092"/>
    <w:rsid w:val="00051BE6"/>
    <w:rsid w:val="00090CBF"/>
    <w:rsid w:val="000F231E"/>
    <w:rsid w:val="00264CB9"/>
    <w:rsid w:val="002F3A52"/>
    <w:rsid w:val="00316342"/>
    <w:rsid w:val="00316EC0"/>
    <w:rsid w:val="0038167A"/>
    <w:rsid w:val="00444713"/>
    <w:rsid w:val="004A00EF"/>
    <w:rsid w:val="005A4496"/>
    <w:rsid w:val="0063409A"/>
    <w:rsid w:val="006E7092"/>
    <w:rsid w:val="006F00C2"/>
    <w:rsid w:val="008E71CF"/>
    <w:rsid w:val="00920CB1"/>
    <w:rsid w:val="00A300B0"/>
    <w:rsid w:val="00A946C0"/>
    <w:rsid w:val="00BE4D87"/>
    <w:rsid w:val="00CA62B6"/>
    <w:rsid w:val="00E724D9"/>
    <w:rsid w:val="00EC6F9C"/>
    <w:rsid w:val="00FC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F21E4"/>
  <w15:docId w15:val="{FCA38D90-37AB-4A76-8269-739735B8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BE"/>
  </w:style>
  <w:style w:type="paragraph" w:styleId="Heading1">
    <w:name w:val="heading 1"/>
    <w:basedOn w:val="Normal"/>
    <w:next w:val="Normal"/>
    <w:link w:val="Heading1Char"/>
    <w:uiPriority w:val="9"/>
    <w:qFormat/>
    <w:rsid w:val="0038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7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7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8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EB"/>
  </w:style>
  <w:style w:type="paragraph" w:styleId="Footer">
    <w:name w:val="footer"/>
    <w:basedOn w:val="Normal"/>
    <w:link w:val="Foot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EB"/>
  </w:style>
  <w:style w:type="paragraph" w:styleId="BodyTextIndent">
    <w:name w:val="Body Text Indent"/>
    <w:basedOn w:val="Normal"/>
    <w:link w:val="BodyTextIndentChar"/>
    <w:uiPriority w:val="99"/>
    <w:unhideWhenUsed/>
    <w:rsid w:val="00262641"/>
    <w:pPr>
      <w:ind w:left="14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62641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20F3B"/>
    <w:pPr>
      <w:ind w:left="1440"/>
    </w:pPr>
    <w:rPr>
      <w:rFonts w:ascii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20F3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44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6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020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06E"/>
    <w:rPr>
      <w:rFonts w:eastAsiaTheme="minorEastAsia"/>
      <w:kern w:val="0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90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90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E1bgI3F250LKAii6IYEfIVIKA==">CgMxLjA4AHIhMVI5a2EyekVpWGhmMDlvbGI2WlNlaGZ1NXFLdlVCcW9H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256</Words>
  <Characters>1574</Characters>
  <Application>Microsoft Office Word</Application>
  <DocSecurity>0</DocSecurity>
  <Lines>40</Lines>
  <Paragraphs>13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SA3672</dc:creator>
  <cp:lastModifiedBy>Aloy Banerjee</cp:lastModifiedBy>
  <cp:revision>13</cp:revision>
  <dcterms:created xsi:type="dcterms:W3CDTF">2024-08-17T04:06:00Z</dcterms:created>
  <dcterms:modified xsi:type="dcterms:W3CDTF">2025-01-03T15:19:00Z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0558fce014302dd7698a3b07e0ee7c553c0785e8f66e6a72e4e2a364733c0233</vt:lpwstr>
  </property>
</Properties>
</file>