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79513B91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460ED3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4</w:t>
      </w:r>
    </w:p>
    <w:p w14:paraId="5A266C48" w14:textId="09E240B1" w:rsidR="00460ED3" w:rsidRDefault="00460ED3" w:rsidP="00460ED3">
      <w:pPr>
        <w:rPr>
          <w:b/>
          <w:sz w:val="32"/>
          <w:szCs w:val="32"/>
        </w:rPr>
      </w:pPr>
      <w:r w:rsidRPr="00460ED3">
        <w:rPr>
          <w:b/>
          <w:sz w:val="32"/>
          <w:szCs w:val="32"/>
        </w:rPr>
        <w:t xml:space="preserve">Pre-requisite: </w:t>
      </w:r>
    </w:p>
    <w:p w14:paraId="1EA6EE31" w14:textId="03B8CD3E" w:rsidR="00460ED3" w:rsidRDefault="006D5535" w:rsidP="00460ED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D5535">
        <w:rPr>
          <w:b/>
          <w:sz w:val="24"/>
          <w:szCs w:val="24"/>
        </w:rPr>
        <w:t xml:space="preserve">Create </w:t>
      </w:r>
      <w:r>
        <w:rPr>
          <w:b/>
          <w:sz w:val="24"/>
          <w:szCs w:val="24"/>
        </w:rPr>
        <w:t>credentials</w:t>
      </w:r>
      <w:r w:rsidRPr="006D5535">
        <w:rPr>
          <w:b/>
          <w:sz w:val="24"/>
          <w:szCs w:val="24"/>
        </w:rPr>
        <w:t xml:space="preserve"> for GROQ</w:t>
      </w:r>
      <w:r>
        <w:rPr>
          <w:b/>
          <w:sz w:val="24"/>
          <w:szCs w:val="24"/>
        </w:rPr>
        <w:t xml:space="preserve"> Playground (</w:t>
      </w:r>
      <w:hyperlink r:id="rId9" w:history="1">
        <w:r w:rsidRPr="00597AC1">
          <w:rPr>
            <w:rStyle w:val="Hyperlink"/>
            <w:b/>
            <w:sz w:val="24"/>
            <w:szCs w:val="24"/>
          </w:rPr>
          <w:t>https://console.groq.com/playground</w:t>
        </w:r>
      </w:hyperlink>
      <w:r>
        <w:rPr>
          <w:b/>
          <w:sz w:val="24"/>
          <w:szCs w:val="24"/>
        </w:rPr>
        <w:t xml:space="preserve"> )</w:t>
      </w:r>
    </w:p>
    <w:p w14:paraId="38E68935" w14:textId="5B768ED3" w:rsidR="006D5535" w:rsidRDefault="006D5535" w:rsidP="00460ED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credentials for PhiData (</w:t>
      </w:r>
      <w:hyperlink r:id="rId10" w:history="1">
        <w:r w:rsidRPr="00597AC1">
          <w:rPr>
            <w:rStyle w:val="Hyperlink"/>
            <w:b/>
            <w:sz w:val="24"/>
            <w:szCs w:val="24"/>
          </w:rPr>
          <w:t>https://www.phidata.app/</w:t>
        </w:r>
      </w:hyperlink>
      <w:r>
        <w:rPr>
          <w:b/>
          <w:sz w:val="24"/>
          <w:szCs w:val="24"/>
        </w:rPr>
        <w:t xml:space="preserve"> )</w:t>
      </w:r>
    </w:p>
    <w:p w14:paraId="224DEF35" w14:textId="77777777" w:rsidR="005E7217" w:rsidRDefault="005E7217" w:rsidP="005E7217">
      <w:pPr>
        <w:rPr>
          <w:b/>
          <w:sz w:val="24"/>
          <w:szCs w:val="24"/>
        </w:rPr>
      </w:pPr>
    </w:p>
    <w:p w14:paraId="5C0132F2" w14:textId="3A0678DC" w:rsidR="005E7217" w:rsidRDefault="005E7217" w:rsidP="005E721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 agents and tools available in phidata:</w:t>
      </w:r>
    </w:p>
    <w:p w14:paraId="513B387A" w14:textId="5BBC590E" w:rsidR="005E7217" w:rsidRDefault="002E2268" w:rsidP="005E72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hyperlink r:id="rId11" w:history="1">
        <w:r w:rsidRPr="00047A70">
          <w:rPr>
            <w:rStyle w:val="Hyperlink"/>
            <w:b/>
            <w:sz w:val="24"/>
            <w:szCs w:val="24"/>
          </w:rPr>
          <w:t>https://docs.phidata.com/introduction</w:t>
        </w:r>
      </w:hyperlink>
      <w:r>
        <w:rPr>
          <w:b/>
          <w:sz w:val="24"/>
          <w:szCs w:val="24"/>
        </w:rPr>
        <w:t xml:space="preserve"> </w:t>
      </w:r>
    </w:p>
    <w:p w14:paraId="27F3822B" w14:textId="65284553" w:rsidR="001C3320" w:rsidRDefault="001C3320" w:rsidP="005E72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hyperlink r:id="rId12" w:history="1">
        <w:r w:rsidRPr="00047A70">
          <w:rPr>
            <w:rStyle w:val="Hyperlink"/>
            <w:b/>
            <w:sz w:val="24"/>
            <w:szCs w:val="24"/>
          </w:rPr>
          <w:t>https://github.com/phidatahq/phidata/blob/main/</w:t>
        </w:r>
      </w:hyperlink>
    </w:p>
    <w:p w14:paraId="53454A46" w14:textId="77777777" w:rsidR="00FA4CAE" w:rsidRDefault="00FA4CAE" w:rsidP="00FA4CAE">
      <w:pPr>
        <w:rPr>
          <w:b/>
          <w:sz w:val="24"/>
          <w:szCs w:val="24"/>
        </w:rPr>
      </w:pPr>
    </w:p>
    <w:p w14:paraId="416BFC4F" w14:textId="0B590EF3" w:rsidR="00FA4CAE" w:rsidRDefault="00643AD7" w:rsidP="00FA4CAE">
      <w:pPr>
        <w:rPr>
          <w:b/>
          <w:sz w:val="24"/>
          <w:szCs w:val="24"/>
        </w:rPr>
      </w:pPr>
      <w:r>
        <w:rPr>
          <w:b/>
          <w:sz w:val="24"/>
          <w:szCs w:val="24"/>
        </w:rPr>
        <w:t>A list</w:t>
      </w:r>
      <w:r w:rsidR="00C23BBE">
        <w:rPr>
          <w:b/>
          <w:sz w:val="24"/>
          <w:szCs w:val="24"/>
        </w:rPr>
        <w:t xml:space="preserve"> of m</w:t>
      </w:r>
      <w:r w:rsidR="00FA4CAE">
        <w:rPr>
          <w:b/>
          <w:sz w:val="24"/>
          <w:szCs w:val="24"/>
        </w:rPr>
        <w:t>odel</w:t>
      </w:r>
      <w:r w:rsidR="00C23BBE">
        <w:rPr>
          <w:b/>
          <w:sz w:val="24"/>
          <w:szCs w:val="24"/>
        </w:rPr>
        <w:t xml:space="preserve">s </w:t>
      </w:r>
      <w:r>
        <w:rPr>
          <w:b/>
          <w:sz w:val="24"/>
          <w:szCs w:val="24"/>
        </w:rPr>
        <w:t>is</w:t>
      </w:r>
      <w:r w:rsidR="00FA4CAE">
        <w:rPr>
          <w:b/>
          <w:sz w:val="24"/>
          <w:szCs w:val="24"/>
        </w:rPr>
        <w:t xml:space="preserve"> available in GROQ:</w:t>
      </w:r>
    </w:p>
    <w:p w14:paraId="49948153" w14:textId="60663D14" w:rsidR="00FA4CAE" w:rsidRDefault="00FA4CAE" w:rsidP="00FA4CAE">
      <w:pPr>
        <w:rPr>
          <w:b/>
          <w:sz w:val="24"/>
          <w:szCs w:val="24"/>
        </w:rPr>
      </w:pPr>
      <w:r w:rsidRPr="00FA4CAE">
        <w:rPr>
          <w:b/>
          <w:sz w:val="24"/>
          <w:szCs w:val="24"/>
        </w:rPr>
        <w:drawing>
          <wp:inline distT="0" distB="0" distL="0" distR="0" wp14:anchorId="2CDA0F02" wp14:editId="77A14584">
            <wp:extent cx="1847850" cy="3212465"/>
            <wp:effectExtent l="152400" t="152400" r="361950" b="368935"/>
            <wp:docPr id="55754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42727" name=""/>
                    <pic:cNvPicPr/>
                  </pic:nvPicPr>
                  <pic:blipFill rotWithShape="1">
                    <a:blip r:embed="rId13"/>
                    <a:srcRect r="27334"/>
                    <a:stretch/>
                  </pic:blipFill>
                  <pic:spPr bwMode="auto">
                    <a:xfrm>
                      <a:off x="0" y="0"/>
                      <a:ext cx="1850802" cy="3217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4CAE">
        <w:rPr>
          <w:b/>
          <w:sz w:val="24"/>
          <w:szCs w:val="24"/>
        </w:rPr>
        <w:drawing>
          <wp:inline distT="0" distB="0" distL="0" distR="0" wp14:anchorId="4D42101E" wp14:editId="487B9079">
            <wp:extent cx="1981200" cy="3238500"/>
            <wp:effectExtent l="152400" t="152400" r="361950" b="361950"/>
            <wp:docPr id="79674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45364" name=""/>
                    <pic:cNvPicPr/>
                  </pic:nvPicPr>
                  <pic:blipFill rotWithShape="1">
                    <a:blip r:embed="rId14"/>
                    <a:srcRect r="31579"/>
                    <a:stretch/>
                  </pic:blipFill>
                  <pic:spPr bwMode="auto">
                    <a:xfrm>
                      <a:off x="0" y="0"/>
                      <a:ext cx="1981477" cy="3238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B561F" w14:textId="1D01093F" w:rsidR="00A11BAA" w:rsidRPr="0078429A" w:rsidRDefault="00EC2867" w:rsidP="00FA4CAE">
      <w:pPr>
        <w:rPr>
          <w:bCs/>
          <w:sz w:val="24"/>
          <w:szCs w:val="24"/>
        </w:rPr>
      </w:pPr>
      <w:r w:rsidRPr="0078429A">
        <w:rPr>
          <w:bCs/>
          <w:sz w:val="24"/>
          <w:szCs w:val="24"/>
        </w:rPr>
        <w:t xml:space="preserve">In this document, I will try to explain the basic </w:t>
      </w:r>
      <w:r w:rsidR="006C215B" w:rsidRPr="0078429A">
        <w:rPr>
          <w:bCs/>
          <w:sz w:val="24"/>
          <w:szCs w:val="24"/>
        </w:rPr>
        <w:t>implementation of Agentic Flow using PhiData.</w:t>
      </w:r>
      <w:r w:rsidR="002D2128">
        <w:rPr>
          <w:bCs/>
          <w:sz w:val="24"/>
          <w:szCs w:val="24"/>
        </w:rPr>
        <w:t xml:space="preserve"> Here are the basic code,</w:t>
      </w:r>
    </w:p>
    <w:p w14:paraId="038662F0" w14:textId="77777777" w:rsidR="0078429A" w:rsidRDefault="0078429A" w:rsidP="00FA4CAE">
      <w:pPr>
        <w:rPr>
          <w:bCs/>
          <w:sz w:val="24"/>
          <w:szCs w:val="24"/>
        </w:rPr>
      </w:pPr>
    </w:p>
    <w:p w14:paraId="3EE99CBD" w14:textId="77777777" w:rsidR="002D2128" w:rsidRDefault="002D2128" w:rsidP="00FA4CAE">
      <w:pPr>
        <w:rPr>
          <w:bCs/>
          <w:sz w:val="24"/>
          <w:szCs w:val="24"/>
        </w:rPr>
      </w:pPr>
    </w:p>
    <w:p w14:paraId="54183BFF" w14:textId="2DCA2339" w:rsidR="002D2128" w:rsidRPr="0078429A" w:rsidRDefault="002D2128" w:rsidP="002D2128">
      <w:pPr>
        <w:jc w:val="center"/>
        <w:rPr>
          <w:bCs/>
          <w:sz w:val="24"/>
          <w:szCs w:val="24"/>
        </w:rPr>
      </w:pPr>
      <w:r>
        <w:object w:dxaOrig="1537" w:dyaOrig="994" w14:anchorId="4C2B5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5" o:title=""/>
          </v:shape>
          <o:OLEObject Type="Embed" ProgID="Package" ShapeID="_x0000_i1027" DrawAspect="Icon" ObjectID="_1797144800" r:id="rId16"/>
        </w:object>
      </w:r>
      <w:r>
        <w:object w:dxaOrig="1537" w:dyaOrig="994" w14:anchorId="360DBEF5">
          <v:shape id="_x0000_i1026" type="#_x0000_t75" style="width:76.5pt;height:49.5pt" o:ole="">
            <v:imagedata r:id="rId17" o:title=""/>
          </v:shape>
          <o:OLEObject Type="Embed" ProgID="Package" ShapeID="_x0000_i1026" DrawAspect="Icon" ObjectID="_1797144801" r:id="rId18"/>
        </w:object>
      </w:r>
      <w:r>
        <w:object w:dxaOrig="1537" w:dyaOrig="994" w14:anchorId="48638AA1">
          <v:shape id="_x0000_i1025" type="#_x0000_t75" style="width:76.5pt;height:49.5pt" o:ole="">
            <v:imagedata r:id="rId19" o:title=""/>
          </v:shape>
          <o:OLEObject Type="Embed" ProgID="Package" ShapeID="_x0000_i1025" DrawAspect="Icon" ObjectID="_1797144802" r:id="rId20"/>
        </w:object>
      </w:r>
    </w:p>
    <w:p w14:paraId="4E153D9E" w14:textId="3CB39B82" w:rsidR="0078429A" w:rsidRPr="0078429A" w:rsidRDefault="0078429A" w:rsidP="00FA4CAE">
      <w:pPr>
        <w:rPr>
          <w:bCs/>
          <w:sz w:val="24"/>
          <w:szCs w:val="24"/>
        </w:rPr>
      </w:pPr>
      <w:r w:rsidRPr="0078429A">
        <w:rPr>
          <w:bCs/>
          <w:sz w:val="24"/>
          <w:szCs w:val="24"/>
        </w:rPr>
        <w:t xml:space="preserve">If you want to see your created agent using the PhiData dashboard, you can go through the below URL, </w:t>
      </w:r>
    </w:p>
    <w:p w14:paraId="3CC3B15F" w14:textId="0AB0F152" w:rsidR="0078429A" w:rsidRPr="002D2128" w:rsidRDefault="0078429A" w:rsidP="002D212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2D2128">
        <w:rPr>
          <w:bCs/>
          <w:sz w:val="24"/>
          <w:szCs w:val="24"/>
        </w:rPr>
        <w:t xml:space="preserve">Step1: Go to </w:t>
      </w:r>
      <w:hyperlink r:id="rId21" w:history="1">
        <w:r w:rsidRPr="002D2128">
          <w:rPr>
            <w:rStyle w:val="Hyperlink"/>
            <w:bCs/>
            <w:sz w:val="24"/>
            <w:szCs w:val="24"/>
          </w:rPr>
          <w:t>https://www.phidata.app/</w:t>
        </w:r>
      </w:hyperlink>
    </w:p>
    <w:p w14:paraId="11FB6761" w14:textId="3A11518D" w:rsidR="0078429A" w:rsidRPr="002D2128" w:rsidRDefault="0078429A" w:rsidP="002D212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2D2128">
        <w:rPr>
          <w:bCs/>
          <w:sz w:val="24"/>
          <w:szCs w:val="24"/>
        </w:rPr>
        <w:t>Step 2: Click on “PLAYGROUND’</w:t>
      </w:r>
    </w:p>
    <w:p w14:paraId="4F4E93A9" w14:textId="497A885D" w:rsidR="0078429A" w:rsidRPr="002D2128" w:rsidRDefault="0078429A" w:rsidP="002D212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2D2128">
        <w:rPr>
          <w:bCs/>
          <w:sz w:val="24"/>
          <w:szCs w:val="24"/>
        </w:rPr>
        <w:t>Step 3: Select Endpoint (Your local running code written in ‘</w:t>
      </w:r>
      <w:r w:rsidRPr="006D7B16">
        <w:rPr>
          <w:b/>
          <w:sz w:val="24"/>
          <w:szCs w:val="24"/>
        </w:rPr>
        <w:t>playgrou</w:t>
      </w:r>
      <w:r w:rsidR="006D7B16" w:rsidRPr="006D7B16">
        <w:rPr>
          <w:b/>
          <w:sz w:val="24"/>
          <w:szCs w:val="24"/>
        </w:rPr>
        <w:t>n</w:t>
      </w:r>
      <w:r w:rsidRPr="006D7B16">
        <w:rPr>
          <w:b/>
          <w:sz w:val="24"/>
          <w:szCs w:val="24"/>
        </w:rPr>
        <w:t>d.py’</w:t>
      </w:r>
      <w:r w:rsidRPr="002D2128">
        <w:rPr>
          <w:bCs/>
          <w:sz w:val="24"/>
          <w:szCs w:val="24"/>
        </w:rPr>
        <w:t xml:space="preserve"> file only)</w:t>
      </w:r>
    </w:p>
    <w:p w14:paraId="3E56BDE8" w14:textId="65519C53" w:rsidR="0078429A" w:rsidRPr="002D2128" w:rsidRDefault="0078429A" w:rsidP="002D212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2D2128">
        <w:rPr>
          <w:bCs/>
          <w:sz w:val="24"/>
          <w:szCs w:val="24"/>
        </w:rPr>
        <w:t>Step 4: Choose your agent and chat.</w:t>
      </w:r>
    </w:p>
    <w:p w14:paraId="5CF2158B" w14:textId="77777777" w:rsidR="000D7D50" w:rsidRDefault="000D7D50" w:rsidP="00FA4CAE">
      <w:pPr>
        <w:rPr>
          <w:bCs/>
          <w:sz w:val="24"/>
          <w:szCs w:val="24"/>
        </w:rPr>
      </w:pPr>
    </w:p>
    <w:p w14:paraId="571BECA0" w14:textId="4F9BBB1E" w:rsidR="000D7D50" w:rsidRDefault="000D7D50" w:rsidP="00FA4CAE">
      <w:pPr>
        <w:rPr>
          <w:bCs/>
          <w:sz w:val="24"/>
          <w:szCs w:val="24"/>
        </w:rPr>
      </w:pPr>
      <w:r w:rsidRPr="000D7D50">
        <w:rPr>
          <w:bCs/>
          <w:sz w:val="24"/>
          <w:szCs w:val="24"/>
        </w:rPr>
        <w:drawing>
          <wp:inline distT="0" distB="0" distL="0" distR="0" wp14:anchorId="246651A1" wp14:editId="79C58E03">
            <wp:extent cx="5731510" cy="2579370"/>
            <wp:effectExtent l="152400" t="152400" r="364490" b="354330"/>
            <wp:docPr id="185049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991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76B11" w14:textId="77777777" w:rsidR="007434D9" w:rsidRDefault="007434D9" w:rsidP="00FA4CAE">
      <w:pPr>
        <w:rPr>
          <w:bCs/>
          <w:sz w:val="24"/>
          <w:szCs w:val="24"/>
        </w:rPr>
      </w:pPr>
    </w:p>
    <w:p w14:paraId="1252AADB" w14:textId="1EA2A667" w:rsidR="007434D9" w:rsidRPr="0078429A" w:rsidRDefault="007434D9" w:rsidP="00FA4CA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Happy coding..</w:t>
      </w:r>
    </w:p>
    <w:sectPr w:rsidR="007434D9" w:rsidRPr="0078429A">
      <w:headerReference w:type="default" r:id="rId23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BA739" w14:textId="77777777" w:rsidR="00560B59" w:rsidRDefault="00560B59">
      <w:pPr>
        <w:spacing w:after="0" w:line="240" w:lineRule="auto"/>
      </w:pPr>
      <w:r>
        <w:separator/>
      </w:r>
    </w:p>
  </w:endnote>
  <w:endnote w:type="continuationSeparator" w:id="0">
    <w:p w14:paraId="67EF004E" w14:textId="77777777" w:rsidR="00560B59" w:rsidRDefault="0056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96222753-8A0C-4B73-AA26-9D83CED32F78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E67B1EB-E5E4-42D2-A1CD-CFE676E4150B}"/>
    <w:embedBold r:id="rId3" w:fontKey="{9434EFE1-E358-4F9F-802C-6A2EFF80F244}"/>
    <w:embedItalic r:id="rId4" w:fontKey="{C7BB1815-AE71-4BA3-8644-6FD8D18B124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B0BD1153-84E2-409D-BFD0-CC2CFC82D76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0089" w14:textId="77777777" w:rsidR="00560B59" w:rsidRDefault="00560B59">
      <w:pPr>
        <w:spacing w:after="0" w:line="240" w:lineRule="auto"/>
      </w:pPr>
      <w:r>
        <w:separator/>
      </w:r>
    </w:p>
  </w:footnote>
  <w:footnote w:type="continuationSeparator" w:id="0">
    <w:p w14:paraId="1220D5E3" w14:textId="77777777" w:rsidR="00560B59" w:rsidRDefault="0056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7777777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Complete Generative AI Learning – 60 Days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7091"/>
    <w:multiLevelType w:val="hybridMultilevel"/>
    <w:tmpl w:val="604A7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643851"/>
    <w:multiLevelType w:val="hybridMultilevel"/>
    <w:tmpl w:val="4DF41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808E2"/>
    <w:multiLevelType w:val="hybridMultilevel"/>
    <w:tmpl w:val="F6C45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873590">
    <w:abstractNumId w:val="1"/>
  </w:num>
  <w:num w:numId="2" w16cid:durableId="1006980945">
    <w:abstractNumId w:val="2"/>
  </w:num>
  <w:num w:numId="3" w16cid:durableId="155656250">
    <w:abstractNumId w:val="0"/>
  </w:num>
  <w:num w:numId="4" w16cid:durableId="486366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D7D50"/>
    <w:rsid w:val="001C3320"/>
    <w:rsid w:val="002D2128"/>
    <w:rsid w:val="002E2268"/>
    <w:rsid w:val="00316342"/>
    <w:rsid w:val="00460ED3"/>
    <w:rsid w:val="00560B59"/>
    <w:rsid w:val="005E7217"/>
    <w:rsid w:val="00635A8A"/>
    <w:rsid w:val="00643AD7"/>
    <w:rsid w:val="006C215B"/>
    <w:rsid w:val="006D5535"/>
    <w:rsid w:val="006D7B16"/>
    <w:rsid w:val="006E7092"/>
    <w:rsid w:val="007434D9"/>
    <w:rsid w:val="0078429A"/>
    <w:rsid w:val="007C2605"/>
    <w:rsid w:val="00A11BAA"/>
    <w:rsid w:val="00BE4D87"/>
    <w:rsid w:val="00C23BBE"/>
    <w:rsid w:val="00CA62B6"/>
    <w:rsid w:val="00CE022E"/>
    <w:rsid w:val="00D02E60"/>
    <w:rsid w:val="00EC2867"/>
    <w:rsid w:val="00F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s://www.phidata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hidatahq/phidata/blob/main/" TargetMode="Externa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hidata.com/introducti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10" Type="http://schemas.openxmlformats.org/officeDocument/2006/relationships/hyperlink" Target="https://www.phidata.app/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https://console.groq.com/playgroun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164</Words>
  <Characters>1012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14</cp:revision>
  <dcterms:created xsi:type="dcterms:W3CDTF">2024-08-17T04:06:00Z</dcterms:created>
  <dcterms:modified xsi:type="dcterms:W3CDTF">2024-12-31T04:37:00Z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