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F719A" w:rsidRDefault="007E3465">
      <w:pPr>
        <w:tabs>
          <w:tab w:val="right" w:pos="8942"/>
        </w:tabs>
        <w:spacing w:after="103"/>
        <w:rPr>
          <w:rFonts w:ascii="Calibri" w:eastAsia="Times New Roman" w:hAnsi="Calibri" w:cs="Calibri"/>
          <w:color w:val="000000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16"/>
          <w:vertAlign w:val="subscript"/>
          <w:lang w:eastAsia="zh-CN"/>
        </w:rPr>
        <w:tab/>
      </w:r>
      <w:r>
        <w:rPr>
          <w:rFonts w:ascii="Calibri" w:eastAsia="Times New Roman" w:hAnsi="Calibri" w:cs="Calibri"/>
          <w:noProof/>
          <w:color w:val="000000"/>
          <w:lang w:eastAsia="zh-CN"/>
        </w:rPr>
        <w:drawing>
          <wp:inline distT="0" distB="0" distL="0" distR="0">
            <wp:extent cx="2153285" cy="992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3285" cy="99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lang w:eastAsia="zh-CN"/>
        </w:rPr>
        <w:t xml:space="preserve"> </w:t>
      </w:r>
    </w:p>
    <w:p w:rsidR="008F719A" w:rsidRDefault="007E3465">
      <w:pPr>
        <w:spacing w:after="0"/>
        <w:rPr>
          <w:rFonts w:ascii="Calibri" w:eastAsia="Times New Roman" w:hAnsi="Calibri" w:cs="Calibri"/>
          <w:color w:val="000000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32"/>
          <w:lang w:eastAsia="zh-CN"/>
        </w:rPr>
        <w:t xml:space="preserve"> </w:t>
      </w:r>
    </w:p>
    <w:p w:rsidR="008F719A" w:rsidRDefault="007E3465">
      <w:pPr>
        <w:spacing w:after="170"/>
        <w:ind w:left="111" w:hanging="10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zh-CN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zh-CN"/>
        </w:rPr>
        <w:t xml:space="preserve">DIPLOMA IN 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 w:eastAsia="zh-CN"/>
        </w:rPr>
        <w:t>INFORMATION TECHNOLOGY</w:t>
      </w:r>
    </w:p>
    <w:p w:rsidR="008F719A" w:rsidRDefault="007E346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</w:p>
    <w:tbl>
      <w:tblPr>
        <w:tblStyle w:val="TableGrid"/>
        <w:tblW w:w="9989" w:type="dxa"/>
        <w:tblInd w:w="0" w:type="dxa"/>
        <w:tblLook w:val="04A0" w:firstRow="1" w:lastRow="0" w:firstColumn="1" w:lastColumn="0" w:noHBand="0" w:noVBand="1"/>
      </w:tblPr>
      <w:tblGrid>
        <w:gridCol w:w="4479"/>
        <w:gridCol w:w="5510"/>
      </w:tblGrid>
      <w:tr w:rsidR="008F719A">
        <w:trPr>
          <w:trHeight w:val="378"/>
        </w:trPr>
        <w:tc>
          <w:tcPr>
            <w:tcW w:w="4479" w:type="dxa"/>
            <w:tcBorders>
              <w:top w:val="nil"/>
              <w:left w:val="nil"/>
              <w:bottom w:val="nil"/>
              <w:right w:val="nil"/>
            </w:tcBorders>
          </w:tcPr>
          <w:p w:rsidR="008F719A" w:rsidRDefault="007E3465">
            <w:pPr>
              <w:tabs>
                <w:tab w:val="center" w:pos="1440"/>
              </w:tabs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zh-CN"/>
              </w:rPr>
              <w:t xml:space="preserve">Subject </w:t>
            </w: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zh-CN"/>
              </w:rPr>
              <w:tab/>
              <w:t xml:space="preserve"> </w:t>
            </w:r>
          </w:p>
        </w:tc>
        <w:tc>
          <w:tcPr>
            <w:tcW w:w="5510" w:type="dxa"/>
            <w:tcBorders>
              <w:top w:val="nil"/>
              <w:left w:val="nil"/>
              <w:bottom w:val="nil"/>
              <w:right w:val="nil"/>
            </w:tcBorders>
          </w:tcPr>
          <w:p w:rsidR="008F719A" w:rsidRDefault="006A4BC8">
            <w:pPr>
              <w:tabs>
                <w:tab w:val="right" w:pos="2658"/>
              </w:tabs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zh-CN"/>
              </w:rPr>
              <w:t>WEB DESIGN</w:t>
            </w:r>
          </w:p>
        </w:tc>
      </w:tr>
      <w:tr w:rsidR="008F719A">
        <w:trPr>
          <w:trHeight w:val="441"/>
        </w:trPr>
        <w:tc>
          <w:tcPr>
            <w:tcW w:w="4479" w:type="dxa"/>
            <w:tcBorders>
              <w:top w:val="nil"/>
              <w:left w:val="nil"/>
              <w:bottom w:val="nil"/>
              <w:right w:val="nil"/>
            </w:tcBorders>
          </w:tcPr>
          <w:p w:rsidR="008F719A" w:rsidRDefault="007E346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zh-CN"/>
              </w:rPr>
              <w:t xml:space="preserve">Subject code </w:t>
            </w:r>
          </w:p>
        </w:tc>
        <w:tc>
          <w:tcPr>
            <w:tcW w:w="5510" w:type="dxa"/>
            <w:tcBorders>
              <w:top w:val="nil"/>
              <w:left w:val="nil"/>
              <w:bottom w:val="nil"/>
              <w:right w:val="nil"/>
            </w:tcBorders>
          </w:tcPr>
          <w:p w:rsidR="008F719A" w:rsidRDefault="007E346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zh-CN"/>
              </w:rPr>
              <w:t>DIT 1</w:t>
            </w:r>
            <w:r w:rsidR="006A4BC8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zh-CN"/>
              </w:rPr>
              <w:t>262</w:t>
            </w:r>
          </w:p>
          <w:p w:rsidR="008F719A" w:rsidRDefault="008F71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</w:pPr>
          </w:p>
          <w:p w:rsidR="008F719A" w:rsidRDefault="008F71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</w:pPr>
          </w:p>
        </w:tc>
      </w:tr>
    </w:tbl>
    <w:p w:rsidR="008F719A" w:rsidRDefault="006A4BC8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GROUP </w:t>
      </w:r>
      <w:r w:rsidR="007E3465">
        <w:rPr>
          <w:rFonts w:ascii="Times New Roman" w:hAnsi="Times New Roman" w:cs="Times New Roman"/>
          <w:b/>
          <w:sz w:val="24"/>
          <w:szCs w:val="24"/>
          <w:u w:val="single"/>
        </w:rPr>
        <w:t xml:space="preserve">ASSIGNMENT </w:t>
      </w:r>
    </w:p>
    <w:p w:rsidR="008F719A" w:rsidRDefault="007E3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members (include Student ID): </w:t>
      </w:r>
    </w:p>
    <w:p w:rsidR="008F719A" w:rsidRDefault="007E3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</w:t>
      </w:r>
      <w:r w:rsidR="00B5254E">
        <w:rPr>
          <w:rFonts w:ascii="Times New Roman" w:hAnsi="Times New Roman" w:cs="Times New Roman"/>
          <w:sz w:val="24"/>
          <w:szCs w:val="24"/>
        </w:rPr>
        <w:t xml:space="preserve"> Aloysius Lim Ming Zhou (ID: 24056848)</w:t>
      </w:r>
    </w:p>
    <w:p w:rsidR="008F719A" w:rsidRDefault="007E3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</w:t>
      </w:r>
      <w:r w:rsidR="00B5254E">
        <w:rPr>
          <w:rFonts w:ascii="Times New Roman" w:hAnsi="Times New Roman" w:cs="Times New Roman"/>
          <w:sz w:val="24"/>
          <w:szCs w:val="24"/>
        </w:rPr>
        <w:t xml:space="preserve"> Ethan Loh Hong Rui (ID: </w:t>
      </w:r>
      <w:r w:rsidR="00B5254E" w:rsidRPr="00B5254E">
        <w:rPr>
          <w:rFonts w:ascii="Times New Roman" w:hAnsi="Times New Roman" w:cs="Times New Roman"/>
          <w:sz w:val="24"/>
          <w:szCs w:val="24"/>
        </w:rPr>
        <w:t>24068215</w:t>
      </w:r>
      <w:r w:rsidR="00B5254E">
        <w:rPr>
          <w:rFonts w:ascii="Times New Roman" w:hAnsi="Times New Roman" w:cs="Times New Roman"/>
          <w:sz w:val="24"/>
          <w:szCs w:val="24"/>
        </w:rPr>
        <w:t>)</w:t>
      </w:r>
    </w:p>
    <w:p w:rsidR="008F719A" w:rsidRDefault="007E3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</w:t>
      </w:r>
      <w:r w:rsidR="00B5254E">
        <w:rPr>
          <w:rFonts w:ascii="Times New Roman" w:hAnsi="Times New Roman" w:cs="Times New Roman"/>
          <w:sz w:val="24"/>
          <w:szCs w:val="24"/>
        </w:rPr>
        <w:t xml:space="preserve"> Wong Zheng Hao (ID: </w:t>
      </w:r>
      <w:r w:rsidR="00B5254E" w:rsidRPr="00B5254E">
        <w:rPr>
          <w:rFonts w:ascii="Times New Roman" w:hAnsi="Times New Roman" w:cs="Times New Roman"/>
          <w:sz w:val="24"/>
          <w:szCs w:val="24"/>
        </w:rPr>
        <w:t>24097107</w:t>
      </w:r>
      <w:r w:rsidR="00B5254E">
        <w:rPr>
          <w:rFonts w:ascii="Times New Roman" w:hAnsi="Times New Roman" w:cs="Times New Roman"/>
          <w:sz w:val="24"/>
          <w:szCs w:val="24"/>
        </w:rPr>
        <w:t>)</w:t>
      </w:r>
    </w:p>
    <w:p w:rsidR="008F719A" w:rsidRDefault="007E3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</w:t>
      </w:r>
      <w:r w:rsidR="00B5254E">
        <w:rPr>
          <w:rFonts w:ascii="Times New Roman" w:hAnsi="Times New Roman" w:cs="Times New Roman"/>
          <w:sz w:val="24"/>
          <w:szCs w:val="24"/>
        </w:rPr>
        <w:t xml:space="preserve"> Sheikh Abdullah (ID: </w:t>
      </w:r>
      <w:r w:rsidR="00393862" w:rsidRPr="00393862">
        <w:rPr>
          <w:rFonts w:ascii="Times New Roman" w:hAnsi="Times New Roman" w:cs="Times New Roman"/>
          <w:sz w:val="24"/>
          <w:szCs w:val="24"/>
        </w:rPr>
        <w:t>24036980</w:t>
      </w:r>
      <w:r w:rsidR="00393862">
        <w:rPr>
          <w:rFonts w:ascii="Times New Roman" w:hAnsi="Times New Roman" w:cs="Times New Roman"/>
          <w:sz w:val="24"/>
          <w:szCs w:val="24"/>
        </w:rPr>
        <w:t>)</w:t>
      </w:r>
    </w:p>
    <w:p w:rsidR="008F719A" w:rsidRDefault="008F719A">
      <w:pPr>
        <w:rPr>
          <w:rFonts w:ascii="Times New Roman" w:hAnsi="Times New Roman" w:cs="Times New Roman"/>
          <w:sz w:val="24"/>
          <w:szCs w:val="24"/>
        </w:rPr>
      </w:pPr>
    </w:p>
    <w:p w:rsidR="008F719A" w:rsidRDefault="006A4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Topic/Area chosen for the website</w:t>
      </w:r>
      <w:r w:rsidR="007E3465">
        <w:rPr>
          <w:rFonts w:ascii="Times New Roman" w:hAnsi="Times New Roman" w:cs="Times New Roman"/>
          <w:sz w:val="24"/>
          <w:szCs w:val="24"/>
        </w:rPr>
        <w:t xml:space="preserve">: </w:t>
      </w:r>
      <w:r w:rsidR="009C0D54">
        <w:rPr>
          <w:rFonts w:ascii="Times New Roman" w:hAnsi="Times New Roman" w:cs="Times New Roman"/>
          <w:sz w:val="24"/>
          <w:szCs w:val="24"/>
        </w:rPr>
        <w:t>Life Below Water</w:t>
      </w:r>
    </w:p>
    <w:p w:rsidR="008F719A" w:rsidRDefault="008F719A">
      <w:pPr>
        <w:rPr>
          <w:rFonts w:ascii="Times New Roman" w:hAnsi="Times New Roman" w:cs="Times New Roman"/>
          <w:sz w:val="24"/>
          <w:szCs w:val="24"/>
        </w:rPr>
      </w:pPr>
    </w:p>
    <w:p w:rsidR="008F719A" w:rsidRDefault="007E3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Synopsis:</w:t>
      </w:r>
    </w:p>
    <w:p w:rsidR="00E80BD1" w:rsidRDefault="00E80BD1" w:rsidP="00E80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mother ocean has played a significant role in ensuring the continuity of life</w:t>
      </w:r>
      <w:r w:rsidR="00A2147B">
        <w:rPr>
          <w:rFonts w:ascii="Times New Roman" w:hAnsi="Times New Roman" w:cs="Times New Roman"/>
          <w:sz w:val="24"/>
          <w:szCs w:val="24"/>
        </w:rPr>
        <w:t xml:space="preserve"> on both land and underwater</w:t>
      </w:r>
      <w:r w:rsidRPr="00192621">
        <w:rPr>
          <w:rFonts w:ascii="Times New Roman" w:hAnsi="Times New Roman" w:cs="Times New Roman"/>
          <w:sz w:val="24"/>
          <w:szCs w:val="24"/>
        </w:rPr>
        <w:t xml:space="preserve">. Some of the </w:t>
      </w:r>
      <w:r w:rsidR="00A2147B">
        <w:rPr>
          <w:rFonts w:ascii="Times New Roman" w:hAnsi="Times New Roman" w:cs="Times New Roman"/>
          <w:sz w:val="24"/>
          <w:szCs w:val="24"/>
        </w:rPr>
        <w:t xml:space="preserve">key roles of </w:t>
      </w:r>
      <w:r w:rsidRPr="00192621">
        <w:rPr>
          <w:rFonts w:ascii="Times New Roman" w:hAnsi="Times New Roman" w:cs="Times New Roman"/>
          <w:sz w:val="24"/>
          <w:szCs w:val="24"/>
        </w:rPr>
        <w:t>the ocean</w:t>
      </w:r>
      <w:r w:rsidR="00A2147B">
        <w:rPr>
          <w:rFonts w:ascii="Times New Roman" w:hAnsi="Times New Roman" w:cs="Times New Roman"/>
          <w:sz w:val="24"/>
          <w:szCs w:val="24"/>
        </w:rPr>
        <w:t xml:space="preserve"> that we have taken for granted</w:t>
      </w:r>
      <w:r w:rsidRPr="00192621">
        <w:rPr>
          <w:rFonts w:ascii="Times New Roman" w:hAnsi="Times New Roman" w:cs="Times New Roman"/>
          <w:sz w:val="24"/>
          <w:szCs w:val="24"/>
        </w:rPr>
        <w:t xml:space="preserve"> include</w:t>
      </w:r>
      <w:r>
        <w:rPr>
          <w:rFonts w:ascii="Times New Roman" w:hAnsi="Times New Roman" w:cs="Times New Roman"/>
          <w:sz w:val="24"/>
          <w:szCs w:val="24"/>
        </w:rPr>
        <w:t xml:space="preserve"> regulating our global temperature</w:t>
      </w:r>
      <w:r w:rsidR="00245D73">
        <w:rPr>
          <w:rFonts w:ascii="Times New Roman" w:hAnsi="Times New Roman" w:cs="Times New Roman"/>
          <w:sz w:val="24"/>
          <w:szCs w:val="24"/>
        </w:rPr>
        <w:t>.</w:t>
      </w:r>
      <w:r w:rsidR="00A2147B">
        <w:rPr>
          <w:rFonts w:ascii="Times New Roman" w:hAnsi="Times New Roman" w:cs="Times New Roman"/>
          <w:sz w:val="24"/>
          <w:szCs w:val="24"/>
        </w:rPr>
        <w:t xml:space="preserve"> </w:t>
      </w:r>
      <w:r w:rsidR="00245D73">
        <w:rPr>
          <w:rFonts w:ascii="Times New Roman" w:hAnsi="Times New Roman" w:cs="Times New Roman"/>
          <w:sz w:val="24"/>
          <w:szCs w:val="24"/>
        </w:rPr>
        <w:t>The ocean</w:t>
      </w:r>
      <w:r w:rsidRPr="00192621">
        <w:rPr>
          <w:rFonts w:ascii="Times New Roman" w:hAnsi="Times New Roman" w:cs="Times New Roman"/>
          <w:sz w:val="24"/>
          <w:szCs w:val="24"/>
        </w:rPr>
        <w:t xml:space="preserve"> absorb</w:t>
      </w:r>
      <w:r w:rsidR="00245D73">
        <w:rPr>
          <w:rFonts w:ascii="Times New Roman" w:hAnsi="Times New Roman" w:cs="Times New Roman"/>
          <w:sz w:val="24"/>
          <w:szCs w:val="24"/>
        </w:rPr>
        <w:t>s</w:t>
      </w:r>
      <w:r w:rsidRPr="00192621">
        <w:rPr>
          <w:rFonts w:ascii="Times New Roman" w:hAnsi="Times New Roman" w:cs="Times New Roman"/>
          <w:sz w:val="24"/>
          <w:szCs w:val="24"/>
        </w:rPr>
        <w:t xml:space="preserve"> 98% of the heat from the Sun, </w:t>
      </w:r>
      <w:r w:rsidR="00A2147B">
        <w:rPr>
          <w:rFonts w:ascii="Times New Roman" w:hAnsi="Times New Roman" w:cs="Times New Roman"/>
          <w:sz w:val="24"/>
          <w:szCs w:val="24"/>
        </w:rPr>
        <w:t>which is</w:t>
      </w:r>
      <w:r w:rsidRPr="00192621">
        <w:rPr>
          <w:rFonts w:ascii="Times New Roman" w:hAnsi="Times New Roman" w:cs="Times New Roman"/>
          <w:sz w:val="24"/>
          <w:szCs w:val="24"/>
        </w:rPr>
        <w:t xml:space="preserve"> then </w:t>
      </w:r>
      <w:r w:rsidR="00A2147B">
        <w:rPr>
          <w:rFonts w:ascii="Times New Roman" w:hAnsi="Times New Roman" w:cs="Times New Roman"/>
          <w:sz w:val="24"/>
          <w:szCs w:val="24"/>
        </w:rPr>
        <w:t xml:space="preserve">distributed through ocean </w:t>
      </w:r>
      <w:r w:rsidRPr="00192621">
        <w:rPr>
          <w:rFonts w:ascii="Times New Roman" w:hAnsi="Times New Roman" w:cs="Times New Roman"/>
          <w:sz w:val="24"/>
          <w:szCs w:val="24"/>
        </w:rPr>
        <w:t xml:space="preserve">currents. </w:t>
      </w:r>
      <w:r w:rsidR="00245D73">
        <w:rPr>
          <w:rFonts w:ascii="Times New Roman" w:hAnsi="Times New Roman" w:cs="Times New Roman"/>
          <w:sz w:val="24"/>
          <w:szCs w:val="24"/>
        </w:rPr>
        <w:t>Additionally, the ocean provides protein to nearly 3 billion people annually</w:t>
      </w:r>
      <w:r w:rsidRPr="00192621">
        <w:rPr>
          <w:rFonts w:ascii="Times New Roman" w:hAnsi="Times New Roman" w:cs="Times New Roman"/>
          <w:sz w:val="24"/>
          <w:szCs w:val="24"/>
        </w:rPr>
        <w:t xml:space="preserve">. However, </w:t>
      </w:r>
      <w:r w:rsidR="00A2147B">
        <w:rPr>
          <w:rFonts w:ascii="Times New Roman" w:hAnsi="Times New Roman" w:cs="Times New Roman"/>
          <w:sz w:val="24"/>
          <w:szCs w:val="24"/>
        </w:rPr>
        <w:t xml:space="preserve">various forms of </w:t>
      </w:r>
      <w:r w:rsidRPr="00192621">
        <w:rPr>
          <w:rFonts w:ascii="Times New Roman" w:hAnsi="Times New Roman" w:cs="Times New Roman"/>
          <w:sz w:val="24"/>
          <w:szCs w:val="24"/>
        </w:rPr>
        <w:t>pollution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147B">
        <w:rPr>
          <w:rFonts w:ascii="Times New Roman" w:hAnsi="Times New Roman" w:cs="Times New Roman"/>
          <w:sz w:val="24"/>
          <w:szCs w:val="24"/>
        </w:rPr>
        <w:t>continue</w:t>
      </w:r>
      <w:r w:rsidRPr="00192621">
        <w:rPr>
          <w:rFonts w:ascii="Times New Roman" w:hAnsi="Times New Roman" w:cs="Times New Roman"/>
          <w:sz w:val="24"/>
          <w:szCs w:val="24"/>
        </w:rPr>
        <w:t xml:space="preserve"> </w:t>
      </w:r>
      <w:r w:rsidR="00A2147B">
        <w:rPr>
          <w:rFonts w:ascii="Times New Roman" w:hAnsi="Times New Roman" w:cs="Times New Roman"/>
          <w:sz w:val="24"/>
          <w:szCs w:val="24"/>
        </w:rPr>
        <w:t>to affect</w:t>
      </w:r>
      <w:r w:rsidRPr="00192621">
        <w:rPr>
          <w:rFonts w:ascii="Times New Roman" w:hAnsi="Times New Roman" w:cs="Times New Roman"/>
          <w:sz w:val="24"/>
          <w:szCs w:val="24"/>
        </w:rPr>
        <w:t xml:space="preserve"> the ocean, </w:t>
      </w:r>
      <w:r w:rsidR="00A2147B">
        <w:rPr>
          <w:rFonts w:ascii="Times New Roman" w:hAnsi="Times New Roman" w:cs="Times New Roman"/>
          <w:sz w:val="24"/>
          <w:szCs w:val="24"/>
        </w:rPr>
        <w:t>causing some areas to be inhabitable</w:t>
      </w:r>
      <w:r w:rsidRPr="00192621">
        <w:rPr>
          <w:rFonts w:ascii="Times New Roman" w:hAnsi="Times New Roman" w:cs="Times New Roman"/>
          <w:sz w:val="24"/>
          <w:szCs w:val="24"/>
        </w:rPr>
        <w:t>.</w:t>
      </w:r>
      <w:r w:rsidR="00A2147B">
        <w:rPr>
          <w:rFonts w:ascii="Times New Roman" w:hAnsi="Times New Roman" w:cs="Times New Roman"/>
          <w:sz w:val="24"/>
          <w:szCs w:val="24"/>
        </w:rPr>
        <w:t xml:space="preserve"> These </w:t>
      </w:r>
      <w:r w:rsidR="00245D73">
        <w:rPr>
          <w:rFonts w:ascii="Times New Roman" w:hAnsi="Times New Roman" w:cs="Times New Roman"/>
          <w:sz w:val="24"/>
          <w:szCs w:val="24"/>
        </w:rPr>
        <w:t>pollutions also</w:t>
      </w:r>
      <w:r w:rsidR="00A2147B">
        <w:rPr>
          <w:rFonts w:ascii="Times New Roman" w:hAnsi="Times New Roman" w:cs="Times New Roman"/>
          <w:sz w:val="24"/>
          <w:szCs w:val="24"/>
        </w:rPr>
        <w:t xml:space="preserve"> lead to the ecosystem of aquatic life underwater</w:t>
      </w:r>
      <w:r w:rsidR="00245D73">
        <w:rPr>
          <w:rFonts w:ascii="Times New Roman" w:hAnsi="Times New Roman" w:cs="Times New Roman"/>
          <w:sz w:val="24"/>
          <w:szCs w:val="24"/>
        </w:rPr>
        <w:t xml:space="preserve"> being</w:t>
      </w:r>
      <w:r w:rsidR="00A2147B">
        <w:rPr>
          <w:rFonts w:ascii="Times New Roman" w:hAnsi="Times New Roman" w:cs="Times New Roman"/>
          <w:sz w:val="24"/>
          <w:szCs w:val="24"/>
        </w:rPr>
        <w:t xml:space="preserve"> destroyed</w:t>
      </w:r>
      <w:r w:rsidR="00245D73">
        <w:rPr>
          <w:rFonts w:ascii="Times New Roman" w:hAnsi="Times New Roman" w:cs="Times New Roman"/>
          <w:sz w:val="24"/>
          <w:szCs w:val="24"/>
        </w:rPr>
        <w:t>.</w:t>
      </w:r>
      <w:r w:rsidRPr="00192621">
        <w:rPr>
          <w:rFonts w:ascii="Times New Roman" w:hAnsi="Times New Roman" w:cs="Times New Roman"/>
          <w:sz w:val="24"/>
          <w:szCs w:val="24"/>
        </w:rPr>
        <w:t xml:space="preserve"> </w:t>
      </w:r>
      <w:r w:rsidR="00245D73">
        <w:rPr>
          <w:rFonts w:ascii="Times New Roman" w:hAnsi="Times New Roman" w:cs="Times New Roman"/>
          <w:sz w:val="24"/>
          <w:szCs w:val="24"/>
        </w:rPr>
        <w:t>O</w:t>
      </w:r>
      <w:r w:rsidRPr="00192621">
        <w:rPr>
          <w:rFonts w:ascii="Times New Roman" w:hAnsi="Times New Roman" w:cs="Times New Roman"/>
          <w:sz w:val="24"/>
          <w:szCs w:val="24"/>
        </w:rPr>
        <w:t xml:space="preserve">n this web page, we will </w:t>
      </w:r>
      <w:r w:rsidR="00A2147B">
        <w:rPr>
          <w:rFonts w:ascii="Times New Roman" w:hAnsi="Times New Roman" w:cs="Times New Roman"/>
          <w:sz w:val="24"/>
          <w:szCs w:val="24"/>
        </w:rPr>
        <w:t>dive deep</w:t>
      </w:r>
      <w:r w:rsidRPr="00192621">
        <w:rPr>
          <w:rFonts w:ascii="Times New Roman" w:hAnsi="Times New Roman" w:cs="Times New Roman"/>
          <w:sz w:val="24"/>
          <w:szCs w:val="24"/>
        </w:rPr>
        <w:t xml:space="preserve"> </w:t>
      </w:r>
      <w:r w:rsidR="00A2147B">
        <w:rPr>
          <w:rFonts w:ascii="Times New Roman" w:hAnsi="Times New Roman" w:cs="Times New Roman"/>
          <w:sz w:val="24"/>
          <w:szCs w:val="24"/>
        </w:rPr>
        <w:t xml:space="preserve">into </w:t>
      </w:r>
      <w:r w:rsidRPr="00192621">
        <w:rPr>
          <w:rFonts w:ascii="Times New Roman" w:hAnsi="Times New Roman" w:cs="Times New Roman"/>
          <w:sz w:val="24"/>
          <w:szCs w:val="24"/>
        </w:rPr>
        <w:t xml:space="preserve">the causes of ocean pollution, such as oil </w:t>
      </w:r>
      <w:r w:rsidR="00A2147B">
        <w:rPr>
          <w:rFonts w:ascii="Times New Roman" w:hAnsi="Times New Roman" w:cs="Times New Roman"/>
          <w:sz w:val="24"/>
          <w:szCs w:val="24"/>
        </w:rPr>
        <w:t>spillage</w:t>
      </w:r>
      <w:r w:rsidRPr="00192621">
        <w:rPr>
          <w:rFonts w:ascii="Times New Roman" w:hAnsi="Times New Roman" w:cs="Times New Roman"/>
          <w:sz w:val="24"/>
          <w:szCs w:val="24"/>
        </w:rPr>
        <w:t xml:space="preserve">, radioactive </w:t>
      </w:r>
      <w:r w:rsidR="00A2147B">
        <w:rPr>
          <w:rFonts w:ascii="Times New Roman" w:hAnsi="Times New Roman" w:cs="Times New Roman"/>
          <w:sz w:val="24"/>
          <w:szCs w:val="24"/>
        </w:rPr>
        <w:t>waste</w:t>
      </w:r>
      <w:r w:rsidRPr="00192621">
        <w:rPr>
          <w:rFonts w:ascii="Times New Roman" w:hAnsi="Times New Roman" w:cs="Times New Roman"/>
          <w:sz w:val="24"/>
          <w:szCs w:val="24"/>
        </w:rPr>
        <w:t xml:space="preserve">, and more. We will also </w:t>
      </w:r>
      <w:r w:rsidR="00A2147B">
        <w:rPr>
          <w:rFonts w:ascii="Times New Roman" w:hAnsi="Times New Roman" w:cs="Times New Roman"/>
          <w:sz w:val="24"/>
          <w:szCs w:val="24"/>
        </w:rPr>
        <w:t>examine</w:t>
      </w:r>
      <w:r w:rsidRPr="00192621">
        <w:rPr>
          <w:rFonts w:ascii="Times New Roman" w:hAnsi="Times New Roman" w:cs="Times New Roman"/>
          <w:sz w:val="24"/>
          <w:szCs w:val="24"/>
        </w:rPr>
        <w:t xml:space="preserve"> the effects of marine pollution on aquatic life. </w:t>
      </w:r>
      <w:r w:rsidR="00A2147B">
        <w:rPr>
          <w:rFonts w:ascii="Times New Roman" w:hAnsi="Times New Roman" w:cs="Times New Roman"/>
          <w:sz w:val="24"/>
          <w:szCs w:val="24"/>
        </w:rPr>
        <w:t>Furthermore</w:t>
      </w:r>
      <w:r w:rsidRPr="00192621">
        <w:rPr>
          <w:rFonts w:ascii="Times New Roman" w:hAnsi="Times New Roman" w:cs="Times New Roman"/>
          <w:sz w:val="24"/>
          <w:szCs w:val="24"/>
        </w:rPr>
        <w:t xml:space="preserve">, we will suggest solutions not only to help reduce </w:t>
      </w:r>
      <w:r w:rsidR="00A2147B">
        <w:rPr>
          <w:rFonts w:ascii="Times New Roman" w:hAnsi="Times New Roman" w:cs="Times New Roman"/>
          <w:sz w:val="24"/>
          <w:szCs w:val="24"/>
        </w:rPr>
        <w:t>marine pollution</w:t>
      </w:r>
      <w:r w:rsidRPr="00192621">
        <w:rPr>
          <w:rFonts w:ascii="Times New Roman" w:hAnsi="Times New Roman" w:cs="Times New Roman"/>
          <w:sz w:val="24"/>
          <w:szCs w:val="24"/>
        </w:rPr>
        <w:t xml:space="preserve"> but also to mitigate </w:t>
      </w:r>
      <w:r w:rsidR="00A2147B">
        <w:rPr>
          <w:rFonts w:ascii="Times New Roman" w:hAnsi="Times New Roman" w:cs="Times New Roman"/>
          <w:sz w:val="24"/>
          <w:szCs w:val="24"/>
        </w:rPr>
        <w:t>its impact</w:t>
      </w:r>
      <w:r w:rsidRPr="00192621">
        <w:rPr>
          <w:rFonts w:ascii="Times New Roman" w:hAnsi="Times New Roman" w:cs="Times New Roman"/>
          <w:sz w:val="24"/>
          <w:szCs w:val="24"/>
        </w:rPr>
        <w:t xml:space="preserve"> on </w:t>
      </w:r>
      <w:r w:rsidR="00A2147B">
        <w:rPr>
          <w:rFonts w:ascii="Times New Roman" w:hAnsi="Times New Roman" w:cs="Times New Roman"/>
          <w:sz w:val="24"/>
          <w:szCs w:val="24"/>
        </w:rPr>
        <w:t>marine</w:t>
      </w:r>
      <w:r w:rsidRPr="00192621">
        <w:rPr>
          <w:rFonts w:ascii="Times New Roman" w:hAnsi="Times New Roman" w:cs="Times New Roman"/>
          <w:sz w:val="24"/>
          <w:szCs w:val="24"/>
        </w:rPr>
        <w:t xml:space="preserve"> </w:t>
      </w:r>
      <w:r w:rsidR="00A2147B">
        <w:rPr>
          <w:rFonts w:ascii="Times New Roman" w:hAnsi="Times New Roman" w:cs="Times New Roman"/>
          <w:sz w:val="24"/>
          <w:szCs w:val="24"/>
        </w:rPr>
        <w:t>life</w:t>
      </w:r>
      <w:r w:rsidRPr="00192621">
        <w:rPr>
          <w:rFonts w:ascii="Times New Roman" w:hAnsi="Times New Roman" w:cs="Times New Roman"/>
          <w:sz w:val="24"/>
          <w:szCs w:val="24"/>
        </w:rPr>
        <w:t>.</w:t>
      </w:r>
    </w:p>
    <w:p w:rsidR="00393862" w:rsidRDefault="007E3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 (if any):</w:t>
      </w:r>
    </w:p>
    <w:p w:rsidR="008F719A" w:rsidRPr="00393862" w:rsidRDefault="00393862" w:rsidP="003938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3862">
        <w:rPr>
          <w:rFonts w:ascii="Times New Roman" w:hAnsi="Times New Roman" w:cs="Times New Roman"/>
          <w:sz w:val="24"/>
          <w:szCs w:val="24"/>
        </w:rPr>
        <w:t xml:space="preserve"> https://www.nrdc.org/stories/water-pollution-everything-you-need-know#categories</w:t>
      </w:r>
    </w:p>
    <w:p w:rsidR="008F719A" w:rsidRDefault="007339B8" w:rsidP="003938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395A22">
          <w:rPr>
            <w:rStyle w:val="Hyperlink"/>
            <w:rFonts w:ascii="Times New Roman" w:hAnsi="Times New Roman" w:cs="Times New Roman"/>
            <w:sz w:val="24"/>
            <w:szCs w:val="24"/>
          </w:rPr>
          <w:t>https://www.hippyinasuit.org/videos/sdg14</w:t>
        </w:r>
      </w:hyperlink>
    </w:p>
    <w:p w:rsidR="00393862" w:rsidRPr="00393862" w:rsidRDefault="00393862" w:rsidP="00393862">
      <w:pPr>
        <w:rPr>
          <w:rFonts w:ascii="Times New Roman" w:hAnsi="Times New Roman" w:cs="Times New Roman"/>
          <w:sz w:val="24"/>
          <w:szCs w:val="24"/>
        </w:rPr>
      </w:pPr>
    </w:p>
    <w:p w:rsidR="008F719A" w:rsidRDefault="008F719A">
      <w:pPr>
        <w:rPr>
          <w:rFonts w:ascii="Times New Roman" w:hAnsi="Times New Roman" w:cs="Times New Roman"/>
          <w:sz w:val="24"/>
          <w:szCs w:val="24"/>
        </w:rPr>
      </w:pPr>
    </w:p>
    <w:sectPr w:rsidR="008F7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40D2F" w:rsidRDefault="00E40D2F">
      <w:pPr>
        <w:spacing w:line="240" w:lineRule="auto"/>
      </w:pPr>
      <w:r>
        <w:separator/>
      </w:r>
    </w:p>
  </w:endnote>
  <w:endnote w:type="continuationSeparator" w:id="0">
    <w:p w:rsidR="00E40D2F" w:rsidRDefault="00E40D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40D2F" w:rsidRDefault="00E40D2F">
      <w:pPr>
        <w:spacing w:after="0"/>
      </w:pPr>
      <w:r>
        <w:separator/>
      </w:r>
    </w:p>
  </w:footnote>
  <w:footnote w:type="continuationSeparator" w:id="0">
    <w:p w:rsidR="00E40D2F" w:rsidRDefault="00E40D2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8065C8"/>
    <w:multiLevelType w:val="hybridMultilevel"/>
    <w:tmpl w:val="D5EA205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685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DFD"/>
    <w:rsid w:val="000D541D"/>
    <w:rsid w:val="00245D73"/>
    <w:rsid w:val="00393862"/>
    <w:rsid w:val="003B790B"/>
    <w:rsid w:val="004B7D70"/>
    <w:rsid w:val="006A4BC8"/>
    <w:rsid w:val="007339B8"/>
    <w:rsid w:val="007B28FD"/>
    <w:rsid w:val="007E3465"/>
    <w:rsid w:val="008C1D1F"/>
    <w:rsid w:val="008F719A"/>
    <w:rsid w:val="009C0D54"/>
    <w:rsid w:val="00A2147B"/>
    <w:rsid w:val="00AF3521"/>
    <w:rsid w:val="00B5254E"/>
    <w:rsid w:val="00CE0D23"/>
    <w:rsid w:val="00CE7C49"/>
    <w:rsid w:val="00DA0CEC"/>
    <w:rsid w:val="00DF1A0F"/>
    <w:rsid w:val="00E129D0"/>
    <w:rsid w:val="00E40D2F"/>
    <w:rsid w:val="00E80BD1"/>
    <w:rsid w:val="00EC19A7"/>
    <w:rsid w:val="00F94111"/>
    <w:rsid w:val="00FA3DFD"/>
    <w:rsid w:val="00FE0069"/>
    <w:rsid w:val="2ACE5E31"/>
    <w:rsid w:val="5DBE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B019C"/>
  <w15:docId w15:val="{33B273A0-ECF0-414A-9EA6-0E0171C17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Pr>
      <w:rFonts w:eastAsiaTheme="minorEastAsia" w:cs="Times New Roman"/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rsid w:val="003938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38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8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hippyinasuit.org/videos/sdg14" TargetMode="Externa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078E2224C7CB40BAB83C1EC36116D1" ma:contentTypeVersion="16" ma:contentTypeDescription="Create a new document." ma:contentTypeScope="" ma:versionID="856240dd9644b787eac9cb3930d67a69">
  <xsd:schema xmlns:xsd="http://www.w3.org/2001/XMLSchema" xmlns:xs="http://www.w3.org/2001/XMLSchema" xmlns:p="http://schemas.microsoft.com/office/2006/metadata/properties" xmlns:ns1="http://schemas.microsoft.com/sharepoint/v3" xmlns:ns3="53b74d92-d7f3-4a6b-b7af-cc4c599da3b6" xmlns:ns4="f5a8dbbd-fe61-4b92-882f-7c13d3ad0298" targetNamespace="http://schemas.microsoft.com/office/2006/metadata/properties" ma:root="true" ma:fieldsID="762d1f6199cfbd8a430ad88207f0cf27" ns1:_="" ns3:_="" ns4:_="">
    <xsd:import namespace="http://schemas.microsoft.com/sharepoint/v3"/>
    <xsd:import namespace="53b74d92-d7f3-4a6b-b7af-cc4c599da3b6"/>
    <xsd:import namespace="f5a8dbbd-fe61-4b92-882f-7c13d3ad029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1:_ip_UnifiedCompliancePolicyProperties" minOccurs="0"/>
                <xsd:element ref="ns1:_ip_UnifiedCompliancePolicyUIAction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b74d92-d7f3-4a6b-b7af-cc4c599da3b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a8dbbd-fe61-4b92-882f-7c13d3ad02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activity xmlns="f5a8dbbd-fe61-4b92-882f-7c13d3ad0298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AAD3B0B-35AC-46B7-8323-542876BBB0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1D5D47-D841-4C2A-900B-4B7F174BCB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3b74d92-d7f3-4a6b-b7af-cc4c599da3b6"/>
    <ds:schemaRef ds:uri="f5a8dbbd-fe61-4b92-882f-7c13d3ad02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874519-6269-4849-957D-45861B3AA8D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f5a8dbbd-fe61-4b92-882f-7c13d3ad029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Mohana Sunthari</dc:creator>
  <cp:lastModifiedBy>aloysius lim</cp:lastModifiedBy>
  <cp:revision>8</cp:revision>
  <dcterms:created xsi:type="dcterms:W3CDTF">2024-09-13T09:10:00Z</dcterms:created>
  <dcterms:modified xsi:type="dcterms:W3CDTF">2024-09-20T15:15:00Z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0x0101002E078E2224C7CB40BAB83C1EC36116D1</vt:lpwstr>
  </property>
  <property fmtid="{D5CDD505-2E9C-101B-9397-08002B2CF9AE}" pid="3" name="KSOProductBuildVer">
    <vt:lpwstr>1033-11.2.0.11537</vt:lpwstr>
  </property>
  <property fmtid="{D5CDD505-2E9C-101B-9397-08002B2CF9AE}" pid="4" name="ICV">
    <vt:lpwstr>9581770E5DE04291ABA6A6DD9773FC75</vt:lpwstr>
  </property>
</Properties>
</file>