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DA637B8" wp14:paraId="527046DE" wp14:textId="67F09A93">
      <w:pPr>
        <w:pStyle w:val="Heading2"/>
        <w:spacing w:before="299" w:beforeAutospacing="off" w:after="299" w:afterAutospacing="off"/>
      </w:pPr>
      <w:r w:rsidRPr="3DA637B8" w:rsidR="70E3E8EB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 xml:space="preserve"> Day 3 - Task 1</w:t>
      </w:r>
    </w:p>
    <w:p xmlns:wp14="http://schemas.microsoft.com/office/word/2010/wordml" w:rsidP="3DA637B8" wp14:paraId="56BEFD61" wp14:textId="2F8DDF9F">
      <w:pPr>
        <w:spacing w:before="240" w:beforeAutospacing="off" w:after="240" w:afterAutospacing="off"/>
      </w:pPr>
      <w:r w:rsidRPr="3DA637B8" w:rsidR="70E3E8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Përshkrimi:</w:t>
      </w:r>
      <w:r>
        <w:br/>
      </w:r>
      <w:r w:rsidRPr="3DA637B8" w:rsidR="70E3E8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Ky program në gjuhën C merr një numër nga përdoruesi dhe shfaq një pattern duke përdorur for loops. Përdoruesi mund të zgjedhë midis një pattern-i me yje (*) dhe një pattern-i me numra.</w:t>
      </w:r>
    </w:p>
    <w:p xmlns:wp14="http://schemas.microsoft.com/office/word/2010/wordml" w:rsidP="3DA637B8" wp14:paraId="3A07583F" wp14:textId="0FB8F718">
      <w:pPr>
        <w:spacing w:before="240" w:beforeAutospacing="off" w:after="240" w:afterAutospacing="off"/>
      </w:pPr>
      <w:r w:rsidRPr="3DA637B8" w:rsidR="70E3E8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Logjika e përdorur:</w:t>
      </w:r>
      <w:r>
        <w:br/>
      </w:r>
      <w:r w:rsidRPr="3DA637B8" w:rsidR="70E3E8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Programi fillimisht merr një numër nga përdoruesi dhe kontrollon nëse është brenda intervalit të lejuar (1–12). Nëse input-i është i pavlefshëm, shfaqet një mesazh gabimi.</w:t>
      </w:r>
    </w:p>
    <w:p xmlns:wp14="http://schemas.microsoft.com/office/word/2010/wordml" w:rsidP="3DA637B8" wp14:paraId="67375E1D" wp14:textId="557824BF">
      <w:pPr>
        <w:spacing w:before="240" w:beforeAutospacing="off" w:after="240" w:afterAutospacing="off"/>
      </w:pPr>
      <w:r w:rsidRPr="3DA637B8" w:rsidR="70E3E8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Më pas përdoruesi zgjedh llojin e pattern-it. Programi përdor dy for loops:</w:t>
      </w:r>
    </w:p>
    <w:p xmlns:wp14="http://schemas.microsoft.com/office/word/2010/wordml" w:rsidP="3DA637B8" wp14:paraId="1F0A2370" wp14:textId="076E786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A637B8" w:rsidR="70E3E8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Një për rreshtat </w:t>
      </w:r>
    </w:p>
    <w:p xmlns:wp14="http://schemas.microsoft.com/office/word/2010/wordml" w:rsidP="3DA637B8" wp14:paraId="31E77C67" wp14:textId="1EB60E2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DA637B8" w:rsidR="70E3E8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Një për elementet në çdo rresht </w:t>
      </w:r>
    </w:p>
    <w:p xmlns:wp14="http://schemas.microsoft.com/office/word/2010/wordml" w:rsidP="3DA637B8" wp14:paraId="463381B2" wp14:textId="605ABD80">
      <w:pPr>
        <w:spacing w:before="240" w:beforeAutospacing="off" w:after="240" w:afterAutospacing="off"/>
      </w:pPr>
      <w:r w:rsidRPr="3DA637B8" w:rsidR="70E3E8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Në varësi të zgjedhjes, programi shfaq ose yje ose numra.</w:t>
      </w:r>
    </w:p>
    <w:p xmlns:wp14="http://schemas.microsoft.com/office/word/2010/wordml" w:rsidP="3DA637B8" wp14:paraId="39C7F86E" wp14:textId="1E4BE8A4">
      <w:pPr>
        <w:spacing w:before="240" w:beforeAutospacing="off" w:after="240" w:afterAutospacing="off"/>
      </w:pPr>
      <w:r w:rsidRPr="3DA637B8" w:rsidR="70E3E8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Përfundim:</w:t>
      </w:r>
      <w:r>
        <w:br/>
      </w:r>
      <w:r w:rsidRPr="3DA637B8" w:rsidR="70E3E8E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Ky ushtrim ndihmon në kuptimin e përdorimit të for loops, kushteve (if/else) dhe formatimit të output-it në C.</w:t>
      </w:r>
    </w:p>
    <w:p xmlns:wp14="http://schemas.microsoft.com/office/word/2010/wordml" wp14:paraId="2C078E63" wp14:textId="38B98EE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94ccb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D9BB7F"/>
    <w:rsid w:val="1ED9BB7F"/>
    <w:rsid w:val="3DA637B8"/>
    <w:rsid w:val="70E3E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43E29"/>
  <w15:chartTrackingRefBased/>
  <w15:docId w15:val="{9F2418AA-B9A8-4261-9875-C423CCBC5B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DA637B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DA637B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7a5525fdcb24a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2026-04-16T08:11:06.0993446Z</dcterms:created>
  <dcterms:modified xsi:type="dcterms:W3CDTF">2026-04-16T08:12:29.7851594Z</dcterms:modified>
  <dc:creator>Ajdina Gashi</dc:creator>
  <lastModifiedBy>Ajdina Gashi</lastModifiedBy>
</coreProperties>
</file>