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6801E" w14:textId="77777777" w:rsidR="002F3CA6" w:rsidRDefault="002F3CA6" w:rsidP="002F3CA6">
      <w:r>
        <w:t>The drone carries the bug-zapping screen, which is suspended by cables at each corner.  The location of this screen determines the efficacy of the mosquito drone, measured in mosquitoes eliminated per second of flight time.</w:t>
      </w:r>
    </w:p>
    <w:p w14:paraId="7F3DD656" w14:textId="77777777" w:rsidR="002F3CA6" w:rsidRDefault="002F3CA6" w:rsidP="002F3CA6"/>
    <w:p w14:paraId="0254A079" w14:textId="77777777" w:rsidR="002F3CA6" w:rsidRDefault="002F3CA6" w:rsidP="002F3CA6">
      <w:r>
        <w:t xml:space="preserve">For manufacturing ease, the electrified screen is a square </w:t>
      </w:r>
      <w:proofErr w:type="gramStart"/>
      <w:r>
        <w:t xml:space="preserve">measuring </w:t>
      </w:r>
      <m:oMath>
        <m:r>
          <w:rPr>
            <w:rFonts w:ascii="Cambria Math" w:hAnsi="Cambria Math"/>
          </w:rPr>
          <m:t xml:space="preserve"> </m:t>
        </m:r>
        <w:proofErr w:type="gramEnd"/>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on each side. The mosquito species we are initially targeting fly at low altitude, so the screen is suspended a distance</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beneath the drone flying at </w:t>
      </w:r>
      <w:proofErr w:type="gramStart"/>
      <w:r>
        <w:t xml:space="preserve">height </w:t>
      </w:r>
      <m:oMath>
        <m:r>
          <w:rPr>
            <w:rFonts w:ascii="Cambria Math" w:hAnsi="Cambria Math"/>
          </w:rPr>
          <m:t xml:space="preserve"> </m:t>
        </m:r>
        <w:proofErr w:type="gramEnd"/>
        <m:sSub>
          <m:sSubPr>
            <m:ctrlPr>
              <w:rPr>
                <w:rFonts w:ascii="Cambria Math" w:hAnsi="Cambria Math"/>
                <w:i/>
              </w:rPr>
            </m:ctrlPr>
          </m:sSubPr>
          <m:e>
            <m:r>
              <w:rPr>
                <w:rFonts w:ascii="Cambria Math" w:hAnsi="Cambria Math"/>
              </w:rPr>
              <m:t>h</m:t>
            </m:r>
          </m:e>
          <m:sub>
            <m:r>
              <w:rPr>
                <w:rFonts w:ascii="Cambria Math" w:hAnsi="Cambria Math"/>
              </w:rPr>
              <m:t>d</m:t>
            </m:r>
          </m:sub>
        </m:sSub>
      </m:oMath>
      <w:r>
        <w:t>.</w:t>
      </w:r>
    </w:p>
    <w:p w14:paraId="039D05EC" w14:textId="77777777" w:rsidR="002F3CA6" w:rsidRDefault="002F3CA6" w:rsidP="002F3CA6">
      <w:r>
        <w:t xml:space="preserve">Suspending this screen beneath the drone improves efficiency because a hanging screen requires less weight than a rigid frame to hold the screen above the drone.  This screen can be suspended at any desired angle </w:t>
      </w:r>
      <m:oMath>
        <m:r>
          <w:rPr>
            <w:rFonts w:ascii="Cambria Math" w:hAnsi="Cambria Math"/>
          </w:rPr>
          <m:t>θ</m:t>
        </m:r>
        <m:r>
          <w:rPr>
            <w:rFonts w:ascii="Cambria Math" w:hAnsi="Cambria Math"/>
          </w:rPr>
          <m:t xml:space="preserve"> </m:t>
        </m:r>
      </m:oMath>
      <w:r>
        <w:t>in comparison to horizontal, as shown in Fig.~\</w:t>
      </w:r>
      <w:proofErr w:type="gramStart"/>
      <w:r>
        <w:t>ref{</w:t>
      </w:r>
      <w:proofErr w:type="gramEnd"/>
      <w:r>
        <w:t>fig:DroneConfigs}.</w:t>
      </w:r>
    </w:p>
    <w:p w14:paraId="39F8D88C" w14:textId="77777777" w:rsidR="002F3CA6" w:rsidRDefault="002F3CA6" w:rsidP="002F3CA6">
      <w:r>
        <w:t xml:space="preserve">A key question is what distance </w:t>
      </w:r>
      <m:oMath>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the screen should be suspended from the drone, and the optimal angle </w:t>
      </w:r>
      <m:oMath>
        <m:r>
          <w:rPr>
            <w:rFonts w:ascii="Cambria Math" w:hAnsi="Cambria Math"/>
          </w:rPr>
          <m:t>θ</m:t>
        </m:r>
      </m:oMath>
      <w:r>
        <w:t xml:space="preserve">.  The goal is to clear the greatest volume of mosquitoes per second, a volume defined by the drone forward velocity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and the cross sectional area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cleared by the screen, as shown in Fig.~\</w:t>
      </w:r>
      <w:proofErr w:type="gramStart"/>
      <w:r>
        <w:t>ref{</w:t>
      </w:r>
      <w:proofErr w:type="gramEnd"/>
      <w:r>
        <w:t>fig:AngleVsSpeed}.</w:t>
      </w:r>
    </w:p>
    <w:p w14:paraId="1A984AF8" w14:textId="77777777" w:rsidR="002F3CA6" w:rsidRDefault="002F3CA6" w:rsidP="002F3CA6"/>
    <w:p w14:paraId="5F80C7A9" w14:textId="77777777" w:rsidR="002F3CA6" w:rsidRDefault="002F3CA6" w:rsidP="002F3CA6">
      <w:r>
        <w:t xml:space="preserve"> To hover, the drone must push sufficient air down with velocity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t xml:space="preserve"> to apply a force that cancels the pull of gravity.  The drone has mass </w:t>
      </w:r>
      <m:oMath>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 xml:space="preserve"> </m:t>
        </m:r>
      </m:oMath>
      <w:r>
        <w:t xml:space="preserve">and has a square-shaped cross section of size </w:t>
      </w:r>
      <m:oMath>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m:t>
            </m:r>
          </m:sub>
        </m:sSub>
      </m:oMath>
      <w:r>
        <w:t xml:space="preserve">.  The mass flow of air through the drone's props is equal to the product of the change in velocity of the air, the density of the air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and the cross sectional area.</w:t>
      </w:r>
    </w:p>
    <w:p w14:paraId="6A7887BE" w14:textId="77777777" w:rsidR="0041268E" w:rsidRPr="002F3CA6" w:rsidRDefault="002F3CA6">
      <m:oMathPara>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m:t>
          </m:r>
          <m:r>
            <w:rPr>
              <w:rFonts w:ascii="Cambria Math" w:hAnsi="Cambria Math"/>
            </w:rPr>
            <m:t>g</m:t>
          </m:r>
          <m:r>
            <w:rPr>
              <w:rFonts w:ascii="Cambria Math" w:hAnsi="Cambria Math"/>
            </w:rPr>
            <m:t xml:space="preserve"> </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2</m:t>
                  </m:r>
                </m:sup>
              </m:sSubSup>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xml:space="preserve"> </m:t>
          </m:r>
        </m:oMath>
      </m:oMathPara>
    </w:p>
    <w:p w14:paraId="2CFC6CB3" w14:textId="77777777" w:rsidR="002F3CA6" w:rsidRDefault="002F3CA6"/>
    <w:p w14:paraId="6AE2DF59" w14:textId="77777777" w:rsidR="002F3CA6" w:rsidRDefault="002F3CA6" w:rsidP="002F3CA6">
      <w:r>
        <w:t xml:space="preserve">Then the required </w:t>
      </w:r>
      <w:proofErr w:type="spellStart"/>
      <w:r>
        <w:t>propwash</w:t>
      </w:r>
      <w:proofErr w:type="spellEnd"/>
      <w:r>
        <w:t>, the velocity of air beneath the drone, for hovering is</w:t>
      </w:r>
    </w:p>
    <w:p w14:paraId="1C9F4EBF" w14:textId="77777777" w:rsidR="002F3CA6" w:rsidRDefault="002F3CA6" w:rsidP="002F3CA6">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 xml:space="preserve"> g</m:t>
                  </m:r>
                </m:num>
                <m:den>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2</m:t>
                      </m:r>
                    </m:sup>
                  </m:sSubSup>
                </m:den>
              </m:f>
            </m:e>
          </m:rad>
        </m:oMath>
      </m:oMathPara>
    </w:p>
    <w:p w14:paraId="269CC124" w14:textId="77777777" w:rsidR="002F3CA6" w:rsidRDefault="002F3CA6" w:rsidP="002F3CA6">
      <w:r>
        <w:t xml:space="preserve">The </w:t>
      </w:r>
      <w:proofErr w:type="gramStart"/>
      <w:r>
        <w:t>drone testing</w:t>
      </w:r>
      <w:proofErr w:type="gramEnd"/>
      <w:r>
        <w:t xml:space="preserve"> site in Houston, Texas is 15 m above sea level. At sea level the density of air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1.225 kg/m</w:t>
      </w:r>
      <w:r>
        <w:rPr>
          <w:vertAlign w:val="superscript"/>
        </w:rPr>
        <w:t>3</w:t>
      </w:r>
    </w:p>
    <w:p w14:paraId="66AA4E0E" w14:textId="77777777" w:rsidR="002F3CA6" w:rsidRDefault="002F3CA6" w:rsidP="002F3CA6">
      <w:r>
        <w:t>The 3DR Solo drone weighs 2 kg with a diameter of 0.71 m \</w:t>
      </w:r>
      <w:proofErr w:type="gramStart"/>
      <w:r>
        <w:t>cite{</w:t>
      </w:r>
      <w:proofErr w:type="gramEnd"/>
      <w:r>
        <w:t>Sollenberger2015}. The acceleration due to gravity is 9.871 m/s</w:t>
      </w:r>
      <w:r>
        <w:rPr>
          <w:vertAlign w:val="superscript"/>
        </w:rPr>
        <w:t>2</w:t>
      </w:r>
      <w:r>
        <w:t>.  Substituting these values into \</w:t>
      </w:r>
      <w:proofErr w:type="spellStart"/>
      <w:proofErr w:type="gramStart"/>
      <w:r>
        <w:t>eqref</w:t>
      </w:r>
      <w:proofErr w:type="spellEnd"/>
      <w:r>
        <w:t>{</w:t>
      </w:r>
      <w:proofErr w:type="spellStart"/>
      <w:proofErr w:type="gramEnd"/>
      <w:r>
        <w:t>eq:dronePropwash</w:t>
      </w:r>
      <w:proofErr w:type="spellEnd"/>
      <w:r>
        <w:t xml:space="preserve">} gives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t xml:space="preserve"> = 5.6 m/s.</w:t>
      </w:r>
    </w:p>
    <w:p w14:paraId="2E814FF8" w14:textId="77777777" w:rsidR="002F3CA6" w:rsidRDefault="002F3CA6" w:rsidP="002F3CA6"/>
    <w:p w14:paraId="31E5B19D" w14:textId="74DA17BA" w:rsidR="002F3CA6" w:rsidRDefault="002F3CA6" w:rsidP="002F3CA6">
      <w:r>
        <w:t xml:space="preserve">Due to </w:t>
      </w:r>
      <w:proofErr w:type="spellStart"/>
      <w:r>
        <w:t>propwash</w:t>
      </w:r>
      <w:proofErr w:type="spellEnd"/>
      <w:r>
        <w:t xml:space="preserve">, a mosquito in level flight will fall relative to the drone at a rate of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oMath>
      <w:r w:rsidR="00C34C9D">
        <w:t xml:space="preserve">. </w:t>
      </w:r>
      <w:r>
        <w:t>As shown in Fig.~\</w:t>
      </w:r>
      <w:proofErr w:type="gramStart"/>
      <w:r>
        <w:t>ref{</w:t>
      </w:r>
      <w:proofErr w:type="spellStart"/>
      <w:proofErr w:type="gramEnd"/>
      <w:r>
        <w:t>fig:DroneConfigs</w:t>
      </w:r>
      <w:proofErr w:type="spellEnd"/>
      <w:r>
        <w:t xml:space="preserve">}, we can extend lines with slope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oMath>
      <w:r w:rsidR="00C34C9D">
        <w:t xml:space="preserve"> </w:t>
      </w:r>
      <w:r>
        <w:t xml:space="preserve">from the screen's trailing edge to </w:t>
      </w:r>
      <m:oMath>
        <m:sSub>
          <m:sSubPr>
            <m:ctrlPr>
              <w:rPr>
                <w:rFonts w:ascii="Cambria Math" w:hAnsi="Cambria Math"/>
                <w:i/>
              </w:rPr>
            </m:ctrlPr>
          </m:sSubPr>
          <m:e>
            <m:r>
              <w:rPr>
                <w:rFonts w:ascii="Cambria Math" w:hAnsi="Cambria Math"/>
              </w:rPr>
              <m:t>h</m:t>
            </m:r>
          </m:e>
          <m:sub>
            <m:r>
              <w:rPr>
                <w:rFonts w:ascii="Cambria Math" w:hAnsi="Cambria Math"/>
              </w:rPr>
              <m:t>top</m:t>
            </m:r>
          </m:sub>
        </m:sSub>
      </m:oMath>
      <w:r w:rsidR="00C34C9D">
        <w:t xml:space="preserve"> </w:t>
      </w:r>
      <w:r>
        <w:t xml:space="preserve">and from the leading edge to </w:t>
      </w:r>
      <m:oMath>
        <m:sSub>
          <m:sSubPr>
            <m:ctrlPr>
              <w:rPr>
                <w:rFonts w:ascii="Cambria Math" w:hAnsi="Cambria Math"/>
                <w:i/>
              </w:rPr>
            </m:ctrlPr>
          </m:sSubPr>
          <m:e>
            <m:r>
              <w:rPr>
                <w:rFonts w:ascii="Cambria Math" w:hAnsi="Cambria Math"/>
              </w:rPr>
              <m:t>h</m:t>
            </m:r>
          </m:e>
          <m:sub>
            <m:r>
              <w:rPr>
                <w:rFonts w:ascii="Cambria Math" w:hAnsi="Cambria Math"/>
              </w:rPr>
              <m:t>bottom</m:t>
            </m:r>
          </m:sub>
        </m:sSub>
      </m:oMath>
    </w:p>
    <w:p w14:paraId="582E2A50" w14:textId="77777777" w:rsidR="00CC74E6" w:rsidRPr="002F3CA6" w:rsidRDefault="00CC74E6" w:rsidP="00CC74E6">
      <m:oMathPara>
        <m:oMath>
          <m:sSub>
            <m:sSubPr>
              <m:ctrlPr>
                <w:rPr>
                  <w:rFonts w:ascii="Cambria Math" w:hAnsi="Cambria Math"/>
                  <w:i/>
                </w:rPr>
              </m:ctrlPr>
            </m:sSubPr>
            <m:e>
              <m:r>
                <w:rPr>
                  <w:rFonts w:ascii="Cambria Math" w:hAnsi="Cambria Math"/>
                </w:rPr>
                <m:t>h</m:t>
              </m:r>
            </m:e>
            <m:sub>
              <m:r>
                <w:rPr>
                  <w:rFonts w:ascii="Cambria Math" w:hAnsi="Cambria Math"/>
                </w:rPr>
                <m:t>top</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num>
            <m:den>
              <m:r>
                <w:rPr>
                  <w:rFonts w:ascii="Cambria Math" w:hAnsi="Cambria Math"/>
                </w:rPr>
                <m:t>2</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14:paraId="7E1A2F74" w14:textId="77777777" w:rsidR="00CC74E6" w:rsidRDefault="00CC74E6" w:rsidP="00CC74E6"/>
    <w:p w14:paraId="4D9B60AA" w14:textId="77777777" w:rsidR="00CC74E6" w:rsidRPr="002F3CA6" w:rsidRDefault="00CC74E6" w:rsidP="00CC74E6">
      <m:oMathPara>
        <m:oMath>
          <m:sSub>
            <m:sSubPr>
              <m:ctrlPr>
                <w:rPr>
                  <w:rFonts w:ascii="Cambria Math" w:hAnsi="Cambria Math"/>
                  <w:i/>
                </w:rPr>
              </m:ctrlPr>
            </m:sSubPr>
            <m:e>
              <m:r>
                <w:rPr>
                  <w:rFonts w:ascii="Cambria Math" w:hAnsi="Cambria Math"/>
                </w:rPr>
                <m:t>h</m:t>
              </m:r>
            </m:e>
            <m:sub>
              <m:r>
                <w:rPr>
                  <w:rFonts w:ascii="Cambria Math" w:hAnsi="Cambria Math"/>
                </w:rPr>
                <m:t>bottom</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num>
            <m:den>
              <m:r>
                <w:rPr>
                  <w:rFonts w:ascii="Cambria Math" w:hAnsi="Cambria Math"/>
                </w:rPr>
                <m:t>2</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14:paraId="5CD82668" w14:textId="77777777" w:rsidR="00CC74E6" w:rsidRPr="002F3CA6" w:rsidRDefault="00CC74E6" w:rsidP="00CC74E6"/>
    <w:p w14:paraId="6B465D03" w14:textId="77777777" w:rsidR="00CC74E6" w:rsidRDefault="00CC74E6" w:rsidP="00CC74E6">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top</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bottom</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hAnsi="Cambria Math"/>
                    </w:rPr>
                    <m:t>θ</m:t>
                  </m:r>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r>
                    <w:rPr>
                      <w:rFonts w:ascii="Cambria Math" w:hAnsi="Cambria Math"/>
                    </w:rPr>
                    <m:t>θ</m:t>
                  </m:r>
                  <m:r>
                    <w:rPr>
                      <w:rFonts w:ascii="Cambria Math" w:hAnsi="Cambria Math"/>
                    </w:rPr>
                    <m:t>)</m:t>
                  </m:r>
                </m:e>
              </m:func>
            </m:e>
          </m:d>
        </m:oMath>
      </m:oMathPara>
    </w:p>
    <w:p w14:paraId="0B4DCA9F" w14:textId="77777777" w:rsidR="002F3CA6" w:rsidRDefault="002F3CA6" w:rsidP="002F3CA6">
      <w:r>
        <w:lastRenderedPageBreak/>
        <w:t xml:space="preserve">The optimal angle is therefore a function of forward and </w:t>
      </w:r>
      <w:proofErr w:type="spellStart"/>
      <w:r>
        <w:t>propwash</w:t>
      </w:r>
      <w:proofErr w:type="spellEnd"/>
      <w:r>
        <w:t xml:space="preserve"> velocity:</w:t>
      </w:r>
    </w:p>
    <w:p w14:paraId="7D59A1F9" w14:textId="77777777" w:rsidR="00CC74E6" w:rsidRPr="002F3CA6" w:rsidRDefault="00CC74E6" w:rsidP="00CC74E6">
      <m:oMathPara>
        <m:oMath>
          <m:r>
            <w:rPr>
              <w:rFonts w:ascii="Cambria Math" w:hAnsi="Cambria Math"/>
            </w:rPr>
            <m:t>θ</m:t>
          </m:r>
          <m:r>
            <w:rPr>
              <w:rFonts w:ascii="Cambria Math" w:hAnsi="Cambria Math"/>
            </w:rPr>
            <m:t xml:space="preserve"> = </m:t>
          </m:r>
          <m:r>
            <m:rPr>
              <m:sty m:val="p"/>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den>
              </m:f>
            </m:e>
          </m:d>
        </m:oMath>
      </m:oMathPara>
    </w:p>
    <w:p w14:paraId="782A806D" w14:textId="77777777" w:rsidR="002F3CA6" w:rsidRDefault="002F3CA6" w:rsidP="002F3CA6"/>
    <w:p w14:paraId="118DC35F" w14:textId="5C6FF487" w:rsidR="002F3CA6" w:rsidRDefault="002F3CA6" w:rsidP="002F3CA6">
      <w:r>
        <w:t xml:space="preserve">To ensure the maximum number of mosquitoes are collected, the screen must be sufficiently far below the drone </w:t>
      </w: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num>
          <m:den>
            <m:r>
              <w:rPr>
                <w:rFonts w:ascii="Cambria Math" w:hAnsi="Cambria Math"/>
              </w:rPr>
              <m:t>2</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w:proofErr w:type="gramStart"/>
        <m:r>
          <w:rPr>
            <w:rFonts w:ascii="Cambria Math" w:hAnsi="Cambria Math"/>
          </w:rPr>
          <m:t xml:space="preserve"> </m:t>
        </m:r>
      </m:oMath>
      <w:r>
        <w:t xml:space="preserve">  and</w:t>
      </w:r>
      <w:proofErr w:type="gramEnd"/>
      <w:r>
        <w:t xml:space="preserve"> the bottom of the screen must not touch the ground, </w:t>
      </w:r>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m:t>
        </m:r>
      </m:oMath>
      <w:r w:rsidR="00CC74E6">
        <w:t>.</w:t>
      </w:r>
    </w:p>
    <w:p w14:paraId="068CCB0A" w14:textId="77777777" w:rsidR="002F3CA6" w:rsidRDefault="002F3CA6" w:rsidP="002F3CA6"/>
    <w:p w14:paraId="3125854E" w14:textId="4E04B788" w:rsidR="002F3CA6" w:rsidRDefault="002F3CA6" w:rsidP="002F3CA6"/>
    <w:p w14:paraId="0777D70F" w14:textId="7E83088F" w:rsidR="002F3CA6" w:rsidRDefault="002F3CA6" w:rsidP="002F3CA6">
      <w:r>
        <w:t xml:space="preserve">Changing the flying height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t xml:space="preserve"> of the drone will target different mosquito populations   because mosquitoes are not distributed uniformly vertically.  </w:t>
      </w:r>
      <w:proofErr w:type="spellStart"/>
      <w:r>
        <w:t>Gillies</w:t>
      </w:r>
      <w:proofErr w:type="spellEnd"/>
      <w:r>
        <w:t xml:space="preserve"> and Wilkes have demonstrated that different species of mosquitoes prefer to fly at different heights \</w:t>
      </w:r>
      <w:proofErr w:type="gramStart"/>
      <w:r>
        <w:t>cite{</w:t>
      </w:r>
      <w:proofErr w:type="gramEnd"/>
      <w:r>
        <w:t>gillies1976vertical}.</w:t>
      </w:r>
    </w:p>
    <w:p w14:paraId="1B820623" w14:textId="77777777" w:rsidR="002F3CA6" w:rsidRPr="002F3CA6" w:rsidRDefault="002F3CA6"/>
    <w:p w14:paraId="66321C38" w14:textId="77777777" w:rsidR="002F3CA6" w:rsidRPr="002F3CA6" w:rsidRDefault="002F3CA6"/>
    <w:p w14:paraId="2B0934D9" w14:textId="77777777" w:rsidR="002F3CA6" w:rsidRDefault="002F3CA6"/>
    <w:p w14:paraId="1B3D2381" w14:textId="29A38BCB" w:rsidR="002F3CA6" w:rsidRPr="002F3CA6" w:rsidRDefault="002F3CA6" w:rsidP="002F3CA6">
      <w:bookmarkStart w:id="0" w:name="_GoBack"/>
      <w:bookmarkEnd w:id="0"/>
    </w:p>
    <w:sectPr w:rsidR="002F3CA6" w:rsidRPr="002F3CA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F02"/>
    <w:rsid w:val="002F3CA6"/>
    <w:rsid w:val="00344B93"/>
    <w:rsid w:val="0041268E"/>
    <w:rsid w:val="007C7B33"/>
    <w:rsid w:val="00C34C9D"/>
    <w:rsid w:val="00CC74E6"/>
    <w:rsid w:val="00EA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EC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CA6"/>
    <w:rPr>
      <w:color w:val="808080"/>
    </w:rPr>
  </w:style>
  <w:style w:type="paragraph" w:styleId="BalloonText">
    <w:name w:val="Balloon Text"/>
    <w:basedOn w:val="Normal"/>
    <w:link w:val="BalloonTextChar"/>
    <w:uiPriority w:val="99"/>
    <w:semiHidden/>
    <w:unhideWhenUsed/>
    <w:rsid w:val="002F3C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C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CA6"/>
    <w:rPr>
      <w:color w:val="808080"/>
    </w:rPr>
  </w:style>
  <w:style w:type="paragraph" w:styleId="BalloonText">
    <w:name w:val="Balloon Text"/>
    <w:basedOn w:val="Normal"/>
    <w:link w:val="BalloonTextChar"/>
    <w:uiPriority w:val="99"/>
    <w:semiHidden/>
    <w:unhideWhenUsed/>
    <w:rsid w:val="002F3C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C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490</Words>
  <Characters>2796</Characters>
  <Application>Microsoft Macintosh Word</Application>
  <DocSecurity>0</DocSecurity>
  <Lines>23</Lines>
  <Paragraphs>6</Paragraphs>
  <ScaleCrop>false</ScaleCrop>
  <Company>Rice University</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4</cp:revision>
  <dcterms:created xsi:type="dcterms:W3CDTF">2016-04-08T11:20:00Z</dcterms:created>
  <dcterms:modified xsi:type="dcterms:W3CDTF">2016-04-08T11:41:00Z</dcterms:modified>
</cp:coreProperties>
</file>