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1DAF8" w14:textId="6038B02B" w:rsidR="00D71BF5" w:rsidRDefault="00745924" w:rsidP="00745924">
      <w:pPr>
        <w:pStyle w:val="Title"/>
        <w:jc w:val="center"/>
      </w:pPr>
      <w:r>
        <w:t>Specifications</w:t>
      </w:r>
    </w:p>
    <w:p w14:paraId="79CB4725" w14:textId="0FCA5E09" w:rsidR="00745924" w:rsidRDefault="00745924" w:rsidP="00745924">
      <w:pPr>
        <w:jc w:val="center"/>
        <w:rPr>
          <w:sz w:val="28"/>
          <w:szCs w:val="28"/>
        </w:rPr>
      </w:pPr>
      <w:r w:rsidRPr="00745924">
        <w:rPr>
          <w:sz w:val="28"/>
          <w:szCs w:val="28"/>
        </w:rPr>
        <w:t>Ensure all assets and scripts adhere to the following</w:t>
      </w:r>
    </w:p>
    <w:p w14:paraId="6186264E" w14:textId="6DBFE77F" w:rsidR="00745924" w:rsidRDefault="00745924" w:rsidP="00745924">
      <w:pPr>
        <w:pStyle w:val="Heading1"/>
      </w:pPr>
      <w:r>
        <w:t>Modelling</w:t>
      </w:r>
    </w:p>
    <w:p w14:paraId="7620D212" w14:textId="28DA83C4" w:rsidR="00745924" w:rsidRDefault="00745924" w:rsidP="00745924">
      <w:pPr>
        <w:pStyle w:val="ListParagraph"/>
        <w:numPr>
          <w:ilvl w:val="0"/>
          <w:numId w:val="4"/>
        </w:numPr>
      </w:pPr>
      <w:r>
        <w:t>Small rooms must be exactly 20mx20mx20m in size</w:t>
      </w:r>
    </w:p>
    <w:p w14:paraId="2842069A" w14:textId="5268D5F1" w:rsidR="00745924" w:rsidRDefault="00745924" w:rsidP="00745924">
      <w:pPr>
        <w:pStyle w:val="ListParagraph"/>
        <w:numPr>
          <w:ilvl w:val="0"/>
          <w:numId w:val="4"/>
        </w:numPr>
      </w:pPr>
      <w:r>
        <w:t>Big rooms must be exactly 60mx60mx60m in size</w:t>
      </w:r>
    </w:p>
    <w:p w14:paraId="1AE45818" w14:textId="3CD2B3C2" w:rsidR="00745924" w:rsidRDefault="00745924" w:rsidP="00745924">
      <w:pPr>
        <w:pStyle w:val="ListParagraph"/>
        <w:numPr>
          <w:ilvl w:val="0"/>
          <w:numId w:val="4"/>
        </w:numPr>
      </w:pPr>
      <w:r>
        <w:t xml:space="preserve">Poly budget for small rooms is </w:t>
      </w:r>
      <w:r w:rsidR="006139D0">
        <w:t>1500 polys including props</w:t>
      </w:r>
    </w:p>
    <w:p w14:paraId="7A46F902" w14:textId="7D96066B" w:rsidR="006139D0" w:rsidRDefault="006139D0" w:rsidP="00745924">
      <w:pPr>
        <w:pStyle w:val="ListParagraph"/>
        <w:numPr>
          <w:ilvl w:val="0"/>
          <w:numId w:val="4"/>
        </w:numPr>
      </w:pPr>
      <w:r>
        <w:t>Poly budget for big rooms is 4500 polys including props</w:t>
      </w:r>
    </w:p>
    <w:p w14:paraId="69E1BBC1" w14:textId="44FF8D42" w:rsidR="00745924" w:rsidRDefault="00745924" w:rsidP="00745924">
      <w:pPr>
        <w:pStyle w:val="Heading1"/>
      </w:pPr>
      <w:r>
        <w:t>Texturing</w:t>
      </w:r>
    </w:p>
    <w:p w14:paraId="1ADAEE80" w14:textId="21C34B9B" w:rsidR="00745924" w:rsidRDefault="00745924" w:rsidP="00745924">
      <w:pPr>
        <w:pStyle w:val="ListParagraph"/>
        <w:numPr>
          <w:ilvl w:val="0"/>
          <w:numId w:val="3"/>
        </w:numPr>
      </w:pPr>
      <w:r>
        <w:t>All textures must not exceed 1024x1024 pixels in size</w:t>
      </w:r>
    </w:p>
    <w:p w14:paraId="7E5FBA1B" w14:textId="3FF36AC1" w:rsidR="00745924" w:rsidRDefault="00745924" w:rsidP="00745924">
      <w:pPr>
        <w:pStyle w:val="Heading1"/>
      </w:pPr>
      <w:r>
        <w:t>Scripting</w:t>
      </w:r>
    </w:p>
    <w:p w14:paraId="785336DE" w14:textId="626F2ADA" w:rsidR="00745924" w:rsidRDefault="00745924" w:rsidP="00745924">
      <w:pPr>
        <w:pStyle w:val="ListParagraph"/>
        <w:numPr>
          <w:ilvl w:val="0"/>
          <w:numId w:val="1"/>
        </w:numPr>
      </w:pPr>
      <w:r>
        <w:t>T-Maps do not allow a key of zero – Therefore always start with one and above, ensure any arrays that link directly to the T-Maps have index zero as a blank entry</w:t>
      </w:r>
    </w:p>
    <w:p w14:paraId="5DCBE71A" w14:textId="59E02C94" w:rsidR="00745924" w:rsidRDefault="00745924" w:rsidP="00745924">
      <w:pPr>
        <w:pStyle w:val="ListParagraph"/>
        <w:numPr>
          <w:ilvl w:val="0"/>
          <w:numId w:val="1"/>
        </w:numPr>
      </w:pPr>
      <w:r>
        <w:t>Minimal Hardcoding</w:t>
      </w:r>
      <w:r w:rsidR="00DC60CC">
        <w:t xml:space="preserve"> for easy updating</w:t>
      </w:r>
    </w:p>
    <w:p w14:paraId="6E5E9008" w14:textId="07F41FDC" w:rsidR="00745924" w:rsidRDefault="00745924" w:rsidP="00745924">
      <w:pPr>
        <w:pStyle w:val="Heading1"/>
      </w:pPr>
      <w:r>
        <w:t>File Management</w:t>
      </w:r>
    </w:p>
    <w:p w14:paraId="3B76DD77" w14:textId="44BDBD2F" w:rsidR="00745924" w:rsidRDefault="00745924" w:rsidP="00745924">
      <w:pPr>
        <w:pStyle w:val="ListParagraph"/>
        <w:numPr>
          <w:ilvl w:val="0"/>
          <w:numId w:val="2"/>
        </w:numPr>
      </w:pPr>
      <w:r>
        <w:t>All assets must be placed within existing folders</w:t>
      </w:r>
    </w:p>
    <w:p w14:paraId="3E0F9901" w14:textId="3F33935A" w:rsidR="00745924" w:rsidRDefault="00745924" w:rsidP="00745924">
      <w:pPr>
        <w:pStyle w:val="ListParagraph"/>
        <w:numPr>
          <w:ilvl w:val="0"/>
          <w:numId w:val="2"/>
        </w:numPr>
      </w:pPr>
      <w:r>
        <w:t>All assets must be placed within the Pack numbered folders for each class of asset</w:t>
      </w:r>
    </w:p>
    <w:p w14:paraId="38A8CAA6" w14:textId="0ABFFD97" w:rsidR="00745924" w:rsidRPr="00745924" w:rsidRDefault="00745924" w:rsidP="00745924">
      <w:pPr>
        <w:pStyle w:val="ListParagraph"/>
        <w:numPr>
          <w:ilvl w:val="0"/>
          <w:numId w:val="2"/>
        </w:numPr>
      </w:pPr>
      <w:r>
        <w:t>There is</w:t>
      </w:r>
      <w:bookmarkStart w:id="0" w:name="_GoBack"/>
      <w:bookmarkEnd w:id="0"/>
      <w:r>
        <w:t xml:space="preserve"> a folder for textures, materials, 3D models</w:t>
      </w:r>
      <w:r w:rsidR="00DC60CC">
        <w:t>, blueprints</w:t>
      </w:r>
      <w:r>
        <w:t xml:space="preserve"> and scannable images</w:t>
      </w:r>
    </w:p>
    <w:sectPr w:rsidR="00745924" w:rsidRPr="007459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E0A11"/>
    <w:multiLevelType w:val="hybridMultilevel"/>
    <w:tmpl w:val="D9B81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F3261"/>
    <w:multiLevelType w:val="hybridMultilevel"/>
    <w:tmpl w:val="D4B25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A5626"/>
    <w:multiLevelType w:val="hybridMultilevel"/>
    <w:tmpl w:val="8CE478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77714"/>
    <w:multiLevelType w:val="hybridMultilevel"/>
    <w:tmpl w:val="31E6A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9763B"/>
    <w:rsid w:val="0007389E"/>
    <w:rsid w:val="006139D0"/>
    <w:rsid w:val="00745924"/>
    <w:rsid w:val="00C9763B"/>
    <w:rsid w:val="00D71BF5"/>
    <w:rsid w:val="00DC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0FF6C"/>
  <w15:chartTrackingRefBased/>
  <w15:docId w15:val="{5005E02D-82A4-4C93-8B07-F103990B4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59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59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92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4592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745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Curtis (s176514)</dc:creator>
  <cp:keywords/>
  <dc:description/>
  <cp:lastModifiedBy>Michael Curtis (s176514)</cp:lastModifiedBy>
  <cp:revision>3</cp:revision>
  <dcterms:created xsi:type="dcterms:W3CDTF">2020-02-10T15:25:00Z</dcterms:created>
  <dcterms:modified xsi:type="dcterms:W3CDTF">2020-02-10T15:37:00Z</dcterms:modified>
</cp:coreProperties>
</file>