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30C" w:rsidRDefault="001A08D2" w:rsidP="001A08D2">
      <w:pPr>
        <w:jc w:val="center"/>
        <w:rPr>
          <w:rFonts w:ascii="Times New Roman" w:hAnsi="Times New Roman" w:cs="Times New Roman"/>
          <w:b/>
          <w:sz w:val="36"/>
          <w:szCs w:val="36"/>
        </w:rPr>
      </w:pPr>
      <w:r w:rsidRPr="007641A9">
        <w:rPr>
          <w:rFonts w:ascii="Times New Roman" w:hAnsi="Times New Roman" w:cs="Times New Roman"/>
          <w:b/>
          <w:sz w:val="36"/>
          <w:szCs w:val="36"/>
        </w:rPr>
        <w:t>Non-Disclosure and Confidentiality Agreement</w:t>
      </w:r>
    </w:p>
    <w:p w:rsidR="001A08D2" w:rsidRDefault="001A08D2">
      <w:pPr>
        <w:rPr>
          <w:rFonts w:ascii="Times New Roman" w:hAnsi="Times New Roman" w:cs="Times New Roman"/>
          <w:sz w:val="24"/>
          <w:szCs w:val="24"/>
        </w:rPr>
      </w:pPr>
      <w:r w:rsidRPr="007641A9">
        <w:rPr>
          <w:rFonts w:ascii="Times New Roman" w:hAnsi="Times New Roman" w:cs="Times New Roman"/>
          <w:sz w:val="24"/>
          <w:szCs w:val="24"/>
        </w:rPr>
        <w:t xml:space="preserve">This Non-Disclosure and Confidentiality Agreement (this “Agreement”) is entered into as of </w:t>
      </w:r>
      <w:r w:rsidRPr="007641A9">
        <w:rPr>
          <w:rFonts w:ascii="Times New Roman" w:hAnsi="Times New Roman" w:cs="Times New Roman"/>
          <w:b/>
          <w:sz w:val="24"/>
          <w:szCs w:val="24"/>
        </w:rPr>
        <w:t xml:space="preserve">25th July,2017 </w:t>
      </w:r>
      <w:r w:rsidRPr="007641A9">
        <w:rPr>
          <w:rFonts w:ascii="Times New Roman" w:hAnsi="Times New Roman" w:cs="Times New Roman"/>
          <w:sz w:val="24"/>
          <w:szCs w:val="24"/>
        </w:rPr>
        <w:t xml:space="preserve">(the “Effective Date”) by and between </w:t>
      </w:r>
      <w:proofErr w:type="spellStart"/>
      <w:r w:rsidRPr="007641A9">
        <w:rPr>
          <w:rFonts w:ascii="Times New Roman" w:hAnsi="Times New Roman" w:cs="Times New Roman"/>
          <w:sz w:val="24"/>
          <w:szCs w:val="24"/>
        </w:rPr>
        <w:t>Amal</w:t>
      </w:r>
      <w:proofErr w:type="spellEnd"/>
      <w:r w:rsidRPr="007641A9">
        <w:rPr>
          <w:rFonts w:ascii="Times New Roman" w:hAnsi="Times New Roman" w:cs="Times New Roman"/>
          <w:sz w:val="24"/>
          <w:szCs w:val="24"/>
        </w:rPr>
        <w:t xml:space="preserve"> Sharma, TAG Bankers Group of Companies located at International House, 24 </w:t>
      </w:r>
      <w:proofErr w:type="spellStart"/>
      <w:r w:rsidRPr="007641A9">
        <w:rPr>
          <w:rFonts w:ascii="Times New Roman" w:hAnsi="Times New Roman" w:cs="Times New Roman"/>
          <w:sz w:val="24"/>
          <w:szCs w:val="24"/>
        </w:rPr>
        <w:t>Holborn</w:t>
      </w:r>
      <w:proofErr w:type="spellEnd"/>
      <w:r w:rsidRPr="007641A9">
        <w:rPr>
          <w:rFonts w:ascii="Times New Roman" w:hAnsi="Times New Roman" w:cs="Times New Roman"/>
          <w:sz w:val="24"/>
          <w:szCs w:val="24"/>
        </w:rPr>
        <w:t xml:space="preserve"> Viaduct, London EC1A 2 BN, England, their associates, employees, affiliated companies, subsidiaries hereinafter referred to as TAG </w:t>
      </w:r>
      <w:r>
        <w:rPr>
          <w:rFonts w:ascii="Times New Roman" w:hAnsi="Times New Roman" w:cs="Times New Roman"/>
          <w:sz w:val="24"/>
          <w:szCs w:val="24"/>
        </w:rPr>
        <w:t>(</w:t>
      </w:r>
      <w:r w:rsidRPr="00C07531">
        <w:rPr>
          <w:rFonts w:ascii="Times New Roman" w:hAnsi="Times New Roman" w:cs="Times New Roman"/>
          <w:sz w:val="24"/>
          <w:szCs w:val="24"/>
        </w:rPr>
        <w:t>Disclosing Party</w:t>
      </w:r>
      <w:r w:rsidRPr="007641A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641A9">
        <w:rPr>
          <w:rFonts w:ascii="Times New Roman" w:hAnsi="Times New Roman" w:cs="Times New Roman"/>
          <w:sz w:val="24"/>
          <w:szCs w:val="24"/>
        </w:rPr>
        <w:t xml:space="preserve">and </w:t>
      </w:r>
      <w:r w:rsidRPr="007641A9">
        <w:rPr>
          <w:rFonts w:ascii="Times New Roman" w:hAnsi="Times New Roman" w:cs="Times New Roman"/>
          <w:sz w:val="24"/>
          <w:szCs w:val="24"/>
          <w:shd w:val="clear" w:color="auto" w:fill="FFFFFF"/>
        </w:rPr>
        <w:t>News BTC</w:t>
      </w:r>
      <w:r>
        <w:rPr>
          <w:rFonts w:ascii="Times New Roman" w:hAnsi="Times New Roman" w:cs="Times New Roman"/>
          <w:sz w:val="24"/>
          <w:szCs w:val="24"/>
          <w:shd w:val="clear" w:color="auto" w:fill="FFFFFF"/>
        </w:rPr>
        <w:t xml:space="preserve"> </w:t>
      </w:r>
      <w:r w:rsidRPr="007641A9">
        <w:rPr>
          <w:rFonts w:ascii="Times New Roman" w:hAnsi="Times New Roman" w:cs="Times New Roman"/>
          <w:sz w:val="24"/>
          <w:szCs w:val="24"/>
          <w:shd w:val="clear" w:color="auto" w:fill="FFFFFF"/>
        </w:rPr>
        <w:t>Global Invest Ltd</w:t>
      </w:r>
      <w:r w:rsidRPr="007641A9">
        <w:rPr>
          <w:rFonts w:ascii="Times New Roman" w:hAnsi="Times New Roman" w:cs="Times New Roman"/>
          <w:sz w:val="24"/>
          <w:szCs w:val="24"/>
        </w:rPr>
        <w:t xml:space="preserve">, a ________corporation located at </w:t>
      </w:r>
      <w:r w:rsidRPr="007641A9">
        <w:rPr>
          <w:rFonts w:ascii="Times New Roman" w:hAnsi="Times New Roman" w:cs="Times New Roman"/>
          <w:color w:val="000000"/>
          <w:sz w:val="24"/>
          <w:szCs w:val="24"/>
          <w:shd w:val="clear" w:color="auto" w:fill="FFFFFF"/>
        </w:rPr>
        <w:t>Kemp House, 152-160 City Road</w:t>
      </w:r>
      <w:r>
        <w:rPr>
          <w:rFonts w:ascii="Times New Roman" w:hAnsi="Times New Roman" w:cs="Times New Roman"/>
          <w:color w:val="000000"/>
          <w:sz w:val="24"/>
          <w:szCs w:val="24"/>
          <w:shd w:val="clear" w:color="auto" w:fill="FFFFFF"/>
        </w:rPr>
        <w:t xml:space="preserve"> </w:t>
      </w:r>
      <w:r w:rsidRPr="007641A9">
        <w:rPr>
          <w:rFonts w:ascii="Times New Roman" w:hAnsi="Times New Roman" w:cs="Times New Roman"/>
          <w:color w:val="000000"/>
          <w:sz w:val="24"/>
          <w:szCs w:val="24"/>
          <w:shd w:val="clear" w:color="auto" w:fill="FFFFFF"/>
        </w:rPr>
        <w:t>London, London EC1V 2NX, United Kingdom</w:t>
      </w:r>
      <w:r w:rsidRPr="007641A9">
        <w:rPr>
          <w:rFonts w:ascii="Times New Roman" w:hAnsi="Times New Roman" w:cs="Times New Roman"/>
          <w:sz w:val="24"/>
          <w:szCs w:val="24"/>
        </w:rPr>
        <w:t xml:space="preserve"> and represented by _____________ hereinafter referred to as NEWSBTC</w:t>
      </w:r>
      <w:r>
        <w:rPr>
          <w:rFonts w:ascii="Times New Roman" w:hAnsi="Times New Roman" w:cs="Times New Roman"/>
          <w:sz w:val="24"/>
          <w:szCs w:val="24"/>
        </w:rPr>
        <w:t xml:space="preserve"> (</w:t>
      </w:r>
      <w:r w:rsidRPr="00C07531">
        <w:rPr>
          <w:rFonts w:ascii="Times New Roman" w:hAnsi="Times New Roman" w:cs="Times New Roman"/>
          <w:sz w:val="24"/>
          <w:szCs w:val="24"/>
        </w:rPr>
        <w:t>Receiving Party</w:t>
      </w:r>
      <w:r>
        <w:rPr>
          <w:rFonts w:ascii="Times New Roman" w:hAnsi="Times New Roman" w:cs="Times New Roman"/>
          <w:sz w:val="24"/>
          <w:szCs w:val="24"/>
        </w:rPr>
        <w:t>)</w:t>
      </w:r>
      <w:r w:rsidRPr="007641A9">
        <w:rPr>
          <w:rFonts w:ascii="Times New Roman" w:hAnsi="Times New Roman" w:cs="Times New Roman"/>
          <w:sz w:val="24"/>
          <w:szCs w:val="24"/>
        </w:rPr>
        <w:t>.</w:t>
      </w:r>
    </w:p>
    <w:p w:rsidR="001A08D2" w:rsidRDefault="001A08D2">
      <w:pPr>
        <w:rPr>
          <w:rFonts w:ascii="Times New Roman" w:hAnsi="Times New Roman" w:cs="Times New Roman"/>
          <w:sz w:val="24"/>
          <w:szCs w:val="24"/>
        </w:rPr>
      </w:pPr>
      <w:r w:rsidRPr="00C07531">
        <w:rPr>
          <w:rFonts w:ascii="Times New Roman" w:hAnsi="Times New Roman" w:cs="Times New Roman"/>
          <w:sz w:val="24"/>
          <w:szCs w:val="24"/>
        </w:rPr>
        <w:t xml:space="preserve">TAG and </w:t>
      </w:r>
      <w:r>
        <w:rPr>
          <w:rFonts w:ascii="Times New Roman" w:hAnsi="Times New Roman" w:cs="Times New Roman"/>
        </w:rPr>
        <w:t>NEWSBTC</w:t>
      </w:r>
      <w:r w:rsidRPr="00C07531">
        <w:rPr>
          <w:rFonts w:ascii="Times New Roman" w:hAnsi="Times New Roman" w:cs="Times New Roman"/>
          <w:sz w:val="24"/>
          <w:szCs w:val="24"/>
        </w:rPr>
        <w:t xml:space="preserve"> have indicated an interest in exploring a potential business relationship (the “Transaction”). 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TAG and </w:t>
      </w:r>
      <w:r>
        <w:rPr>
          <w:rFonts w:ascii="Times New Roman" w:hAnsi="Times New Roman" w:cs="Times New Roman"/>
        </w:rPr>
        <w:t>NEWSBTC</w:t>
      </w:r>
      <w:r w:rsidRPr="00C07531">
        <w:rPr>
          <w:rFonts w:ascii="Times New Roman" w:hAnsi="Times New Roman" w:cs="Times New Roman"/>
          <w:sz w:val="24"/>
          <w:szCs w:val="24"/>
        </w:rPr>
        <w:t xml:space="preserve"> agree as follows:</w:t>
      </w:r>
    </w:p>
    <w:p w:rsidR="001A08D2" w:rsidRPr="001A08D2" w:rsidRDefault="001A08D2" w:rsidP="001A08D2">
      <w:pPr>
        <w:pStyle w:val="ListParagraph"/>
        <w:numPr>
          <w:ilvl w:val="0"/>
          <w:numId w:val="1"/>
        </w:numPr>
      </w:pPr>
      <w:r w:rsidRPr="00C07531">
        <w:rPr>
          <w:rFonts w:ascii="Times New Roman" w:hAnsi="Times New Roman" w:cs="Times New Roman"/>
          <w:b/>
          <w:sz w:val="24"/>
          <w:szCs w:val="24"/>
        </w:rPr>
        <w:t xml:space="preserve">Confidential Information. </w:t>
      </w:r>
      <w:r w:rsidRPr="00C07531">
        <w:rPr>
          <w:rFonts w:ascii="Times New Roman" w:hAnsi="Times New Roman" w:cs="Times New Roman"/>
          <w:sz w:val="24"/>
          <w:szCs w:val="24"/>
        </w:rPr>
        <w:t>The term “Confidential Information” as used in this Agreement shall mean any data or information that is competitively sensitive material and not generally known to the public, including, but not limited to, information relating to   any   of   the   following:  product   development   and    plans, marketing   strategies, documentation, reports, data, databases, customer lists, customer relationships, customer profiles, business plans and internal performance results relating to the past, present or future business activities, design, which the Disclosing Party considers confidential.</w:t>
      </w:r>
    </w:p>
    <w:p w:rsidR="001A08D2" w:rsidRPr="001A08D2" w:rsidRDefault="001A08D2" w:rsidP="001A08D2">
      <w:pPr>
        <w:pStyle w:val="ListParagraph"/>
      </w:pPr>
    </w:p>
    <w:p w:rsidR="001A08D2" w:rsidRPr="001A08D2" w:rsidRDefault="001A08D2" w:rsidP="001A08D2">
      <w:pPr>
        <w:pStyle w:val="ListParagraph"/>
        <w:numPr>
          <w:ilvl w:val="0"/>
          <w:numId w:val="1"/>
        </w:numPr>
      </w:pPr>
      <w:r w:rsidRPr="00C07531">
        <w:rPr>
          <w:rFonts w:ascii="Times New Roman" w:hAnsi="Times New Roman" w:cs="Times New Roman"/>
          <w:b/>
          <w:sz w:val="24"/>
          <w:szCs w:val="24"/>
        </w:rPr>
        <w:t xml:space="preserve">Exclusions from Confidential Information. </w:t>
      </w:r>
      <w:r w:rsidRPr="00C07531">
        <w:rPr>
          <w:rFonts w:ascii="Times New Roman" w:hAnsi="Times New Roman" w:cs="Times New Roman"/>
          <w:sz w:val="24"/>
          <w:szCs w:val="24"/>
        </w:rPr>
        <w:t>The obligation of confidentiality with respect to Confidential Information will not apply to any information:</w:t>
      </w:r>
    </w:p>
    <w:p w:rsidR="001A08D2" w:rsidRPr="001A08D2" w:rsidRDefault="001A08D2" w:rsidP="001A08D2">
      <w:pPr>
        <w:pStyle w:val="ListParagraph"/>
        <w:numPr>
          <w:ilvl w:val="0"/>
          <w:numId w:val="2"/>
        </w:numPr>
      </w:pPr>
      <w:r w:rsidRPr="00C07531">
        <w:rPr>
          <w:rFonts w:ascii="Times New Roman" w:hAnsi="Times New Roman" w:cs="Times New Roman"/>
          <w:sz w:val="24"/>
          <w:szCs w:val="24"/>
        </w:rPr>
        <w:t>If the information is or becomes publicly known and available other than  as a result of prior unauthorized disclosure by Receiving Party or any of its Representatives;</w:t>
      </w:r>
    </w:p>
    <w:p w:rsidR="001A08D2" w:rsidRPr="001A08D2" w:rsidRDefault="001A08D2" w:rsidP="001A08D2">
      <w:pPr>
        <w:pStyle w:val="ListParagraph"/>
        <w:numPr>
          <w:ilvl w:val="0"/>
          <w:numId w:val="2"/>
        </w:numPr>
      </w:pPr>
      <w:r w:rsidRPr="00C07531">
        <w:rPr>
          <w:rFonts w:ascii="Times New Roman" w:hAnsi="Times New Roman" w:cs="Times New Roman"/>
          <w:sz w:val="24"/>
          <w:szCs w:val="24"/>
        </w:rPr>
        <w:t>If the information is or was received by Receiving Party from a third party source which, to the best knowledge of Receiving Party or its Representatives, is or was not under a confidentiality obligation to Disclosing Party with regard to  such  information;</w:t>
      </w:r>
    </w:p>
    <w:p w:rsidR="001A08D2" w:rsidRPr="001A08D2" w:rsidRDefault="001A08D2" w:rsidP="001A08D2">
      <w:pPr>
        <w:pStyle w:val="ListParagraph"/>
        <w:numPr>
          <w:ilvl w:val="0"/>
          <w:numId w:val="2"/>
        </w:numPr>
      </w:pPr>
      <w:r w:rsidRPr="00C07531">
        <w:rPr>
          <w:rFonts w:ascii="Times New Roman" w:hAnsi="Times New Roman" w:cs="Times New Roman"/>
          <w:sz w:val="24"/>
          <w:szCs w:val="24"/>
        </w:rPr>
        <w:t>If the information is disclosed by Receiving Party with the Disclosing Party’s prior written permission and approval;</w:t>
      </w:r>
    </w:p>
    <w:p w:rsidR="001A08D2" w:rsidRPr="001A08D2" w:rsidRDefault="001A08D2" w:rsidP="001A08D2">
      <w:pPr>
        <w:pStyle w:val="ListParagraph"/>
        <w:numPr>
          <w:ilvl w:val="0"/>
          <w:numId w:val="2"/>
        </w:numPr>
      </w:pPr>
      <w:r w:rsidRPr="00C07531">
        <w:rPr>
          <w:rFonts w:ascii="Times New Roman" w:hAnsi="Times New Roman" w:cs="Times New Roman"/>
          <w:sz w:val="24"/>
          <w:szCs w:val="24"/>
        </w:rPr>
        <w:t>If the information is independently developed by Receiving Party prior to disclosure by Disclosing Party and without the use and benefit of any of the Disclosing Party’s Confidential Information; or</w:t>
      </w:r>
    </w:p>
    <w:p w:rsidR="001A08D2" w:rsidRPr="001A08D2" w:rsidRDefault="001A08D2" w:rsidP="001A08D2">
      <w:pPr>
        <w:pStyle w:val="ListParagraph"/>
        <w:numPr>
          <w:ilvl w:val="0"/>
          <w:numId w:val="2"/>
        </w:numPr>
      </w:pPr>
      <w:r w:rsidRPr="00B075ED">
        <w:rPr>
          <w:rFonts w:ascii="Times New Roman" w:hAnsi="Times New Roman" w:cs="Times New Roman"/>
          <w:sz w:val="24"/>
          <w:szCs w:val="24"/>
        </w:rPr>
        <w:lastRenderedPageBreak/>
        <w:t>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w:t>
      </w:r>
      <w:r>
        <w:rPr>
          <w:rFonts w:ascii="Times New Roman" w:hAnsi="Times New Roman" w:cs="Times New Roman"/>
          <w:sz w:val="24"/>
          <w:szCs w:val="24"/>
        </w:rPr>
        <w:t xml:space="preserve"> </w:t>
      </w:r>
      <w:r w:rsidRPr="00B075ED">
        <w:rPr>
          <w:rFonts w:ascii="Times New Roman" w:hAnsi="Times New Roman" w:cs="Times New Roman"/>
          <w:sz w:val="24"/>
          <w:szCs w:val="24"/>
        </w:rPr>
        <w:t>which it is legally obligated to disclose.</w:t>
      </w:r>
    </w:p>
    <w:p w:rsidR="001A08D2" w:rsidRDefault="001A08D2" w:rsidP="001A08D2">
      <w:pPr>
        <w:pStyle w:val="ListParagraph"/>
        <w:ind w:left="1440"/>
        <w:rPr>
          <w:rFonts w:ascii="Times New Roman" w:hAnsi="Times New Roman" w:cs="Times New Roman"/>
          <w:sz w:val="24"/>
          <w:szCs w:val="24"/>
        </w:rPr>
      </w:pPr>
    </w:p>
    <w:p w:rsidR="001A08D2" w:rsidRPr="001A08D2" w:rsidRDefault="001A08D2" w:rsidP="001A08D2">
      <w:pPr>
        <w:pStyle w:val="ListParagraph"/>
        <w:numPr>
          <w:ilvl w:val="0"/>
          <w:numId w:val="3"/>
        </w:numPr>
        <w:ind w:left="0" w:firstLine="0"/>
      </w:pPr>
      <w:r w:rsidRPr="00C07531">
        <w:rPr>
          <w:rFonts w:ascii="Times New Roman" w:hAnsi="Times New Roman" w:cs="Times New Roman"/>
          <w:b/>
          <w:sz w:val="24"/>
          <w:szCs w:val="24"/>
        </w:rPr>
        <w:t>Obligation</w:t>
      </w:r>
      <w:r>
        <w:rPr>
          <w:rFonts w:ascii="Times New Roman" w:hAnsi="Times New Roman" w:cs="Times New Roman"/>
          <w:b/>
          <w:sz w:val="24"/>
          <w:szCs w:val="24"/>
        </w:rPr>
        <w:t xml:space="preserve"> </w:t>
      </w:r>
      <w:r w:rsidRPr="00C07531">
        <w:rPr>
          <w:rFonts w:ascii="Times New Roman" w:hAnsi="Times New Roman" w:cs="Times New Roman"/>
          <w:b/>
          <w:sz w:val="24"/>
          <w:szCs w:val="24"/>
        </w:rPr>
        <w:t>to</w:t>
      </w:r>
      <w:r>
        <w:rPr>
          <w:rFonts w:ascii="Times New Roman" w:hAnsi="Times New Roman" w:cs="Times New Roman"/>
          <w:b/>
          <w:sz w:val="24"/>
          <w:szCs w:val="24"/>
        </w:rPr>
        <w:t xml:space="preserve"> </w:t>
      </w:r>
      <w:r w:rsidRPr="00C07531">
        <w:rPr>
          <w:rFonts w:ascii="Times New Roman" w:hAnsi="Times New Roman" w:cs="Times New Roman"/>
          <w:b/>
          <w:sz w:val="24"/>
          <w:szCs w:val="24"/>
        </w:rPr>
        <w:t>Maintain</w:t>
      </w:r>
      <w:r>
        <w:rPr>
          <w:rFonts w:ascii="Times New Roman" w:hAnsi="Times New Roman" w:cs="Times New Roman"/>
          <w:b/>
          <w:sz w:val="24"/>
          <w:szCs w:val="24"/>
        </w:rPr>
        <w:t xml:space="preserve"> </w:t>
      </w:r>
      <w:r w:rsidRPr="00C07531">
        <w:rPr>
          <w:rFonts w:ascii="Times New Roman" w:hAnsi="Times New Roman" w:cs="Times New Roman"/>
          <w:b/>
          <w:sz w:val="24"/>
          <w:szCs w:val="24"/>
        </w:rPr>
        <w:t>Confidentiality.</w:t>
      </w:r>
      <w:r>
        <w:rPr>
          <w:rFonts w:ascii="Times New Roman" w:hAnsi="Times New Roman" w:cs="Times New Roman"/>
          <w:b/>
          <w:sz w:val="24"/>
          <w:szCs w:val="24"/>
        </w:rPr>
        <w:t xml:space="preserve"> </w:t>
      </w:r>
      <w:r w:rsidRPr="00C07531">
        <w:rPr>
          <w:rFonts w:ascii="Times New Roman" w:hAnsi="Times New Roman" w:cs="Times New Roman"/>
          <w:sz w:val="24"/>
          <w:szCs w:val="24"/>
        </w:rPr>
        <w:t>With</w:t>
      </w:r>
      <w:r>
        <w:rPr>
          <w:rFonts w:ascii="Times New Roman" w:hAnsi="Times New Roman" w:cs="Times New Roman"/>
          <w:sz w:val="24"/>
          <w:szCs w:val="24"/>
        </w:rPr>
        <w:t xml:space="preserve"> </w:t>
      </w:r>
      <w:r w:rsidRPr="00C07531">
        <w:rPr>
          <w:rFonts w:ascii="Times New Roman" w:hAnsi="Times New Roman" w:cs="Times New Roman"/>
          <w:sz w:val="24"/>
          <w:szCs w:val="24"/>
        </w:rPr>
        <w:t>respect</w:t>
      </w:r>
      <w:r>
        <w:rPr>
          <w:rFonts w:ascii="Times New Roman" w:hAnsi="Times New Roman" w:cs="Times New Roman"/>
          <w:sz w:val="24"/>
          <w:szCs w:val="24"/>
        </w:rPr>
        <w:t xml:space="preserve"> </w:t>
      </w:r>
      <w:r w:rsidRPr="00C07531">
        <w:rPr>
          <w:rFonts w:ascii="Times New Roman" w:hAnsi="Times New Roman" w:cs="Times New Roman"/>
          <w:sz w:val="24"/>
          <w:szCs w:val="24"/>
        </w:rPr>
        <w:t>to</w:t>
      </w:r>
      <w:r>
        <w:rPr>
          <w:rFonts w:ascii="Times New Roman" w:hAnsi="Times New Roman" w:cs="Times New Roman"/>
          <w:sz w:val="24"/>
          <w:szCs w:val="24"/>
        </w:rPr>
        <w:t xml:space="preserve"> </w:t>
      </w:r>
      <w:r w:rsidRPr="00C07531">
        <w:rPr>
          <w:rFonts w:ascii="Times New Roman" w:hAnsi="Times New Roman" w:cs="Times New Roman"/>
          <w:sz w:val="24"/>
          <w:szCs w:val="24"/>
        </w:rPr>
        <w:t>Confidential</w:t>
      </w:r>
      <w:r>
        <w:rPr>
          <w:rFonts w:ascii="Times New Roman" w:hAnsi="Times New Roman" w:cs="Times New Roman"/>
          <w:sz w:val="24"/>
          <w:szCs w:val="24"/>
        </w:rPr>
        <w:t xml:space="preserve"> </w:t>
      </w:r>
      <w:r w:rsidRPr="00C07531">
        <w:rPr>
          <w:rFonts w:ascii="Times New Roman" w:hAnsi="Times New Roman" w:cs="Times New Roman"/>
          <w:sz w:val="24"/>
          <w:szCs w:val="24"/>
        </w:rPr>
        <w:t>Information:</w:t>
      </w:r>
    </w:p>
    <w:p w:rsidR="001A08D2" w:rsidRPr="001A08D2" w:rsidRDefault="001A08D2" w:rsidP="001A08D2">
      <w:pPr>
        <w:pStyle w:val="ListParagraph"/>
        <w:ind w:left="0"/>
      </w:pPr>
    </w:p>
    <w:p w:rsidR="001A08D2" w:rsidRPr="001A08D2" w:rsidRDefault="001A08D2" w:rsidP="001A08D2">
      <w:pPr>
        <w:pStyle w:val="ListParagraph"/>
        <w:numPr>
          <w:ilvl w:val="0"/>
          <w:numId w:val="4"/>
        </w:numPr>
      </w:pPr>
      <w:r w:rsidRPr="00C07531">
        <w:rPr>
          <w:rFonts w:ascii="Times New Roman" w:hAnsi="Times New Roman" w:cs="Times New Roman"/>
          <w:sz w:val="24"/>
          <w:szCs w:val="24"/>
        </w:rPr>
        <w:t>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w:t>
      </w:r>
      <w:r>
        <w:rPr>
          <w:rFonts w:ascii="Times New Roman" w:hAnsi="Times New Roman" w:cs="Times New Roman"/>
          <w:sz w:val="24"/>
          <w:szCs w:val="24"/>
        </w:rPr>
        <w:t xml:space="preserve"> </w:t>
      </w:r>
      <w:r w:rsidRPr="00C07531">
        <w:rPr>
          <w:rFonts w:ascii="Times New Roman" w:hAnsi="Times New Roman" w:cs="Times New Roman"/>
          <w:sz w:val="24"/>
          <w:szCs w:val="24"/>
        </w:rPr>
        <w:t>Agreement;</w:t>
      </w:r>
    </w:p>
    <w:p w:rsidR="001A08D2" w:rsidRPr="001A08D2" w:rsidRDefault="001A08D2" w:rsidP="001A08D2">
      <w:pPr>
        <w:pStyle w:val="ListParagraph"/>
        <w:numPr>
          <w:ilvl w:val="0"/>
          <w:numId w:val="4"/>
        </w:numPr>
      </w:pPr>
      <w:r w:rsidRPr="00C07531">
        <w:rPr>
          <w:rFonts w:ascii="Times New Roman" w:hAnsi="Times New Roman" w:cs="Times New Roman"/>
          <w:sz w:val="24"/>
          <w:szCs w:val="24"/>
        </w:rPr>
        <w:t>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w:t>
      </w:r>
      <w:r>
        <w:rPr>
          <w:rFonts w:ascii="Times New Roman" w:hAnsi="Times New Roman" w:cs="Times New Roman"/>
          <w:sz w:val="24"/>
          <w:szCs w:val="24"/>
        </w:rPr>
        <w:t xml:space="preserve"> </w:t>
      </w:r>
      <w:r w:rsidRPr="00C07531">
        <w:rPr>
          <w:rFonts w:ascii="Times New Roman" w:hAnsi="Times New Roman" w:cs="Times New Roman"/>
          <w:sz w:val="24"/>
          <w:szCs w:val="24"/>
        </w:rPr>
        <w:t>material;</w:t>
      </w:r>
    </w:p>
    <w:p w:rsidR="001A08D2" w:rsidRPr="001A08D2" w:rsidRDefault="001A08D2" w:rsidP="001A08D2">
      <w:pPr>
        <w:pStyle w:val="ListParagraph"/>
        <w:numPr>
          <w:ilvl w:val="0"/>
          <w:numId w:val="4"/>
        </w:numPr>
      </w:pPr>
      <w:r w:rsidRPr="00C07531">
        <w:rPr>
          <w:rFonts w:ascii="Times New Roman" w:hAnsi="Times New Roman" w:cs="Times New Roman"/>
          <w:sz w:val="24"/>
          <w:szCs w:val="24"/>
        </w:rPr>
        <w:t>Upon the termination of this Agreement, Receiving Party will ensure that  all documents, memoranda, notes and other writings or electronic records prepared by it that include or reflect any Confidential Information are returned or destroyed as directed by Disclosing</w:t>
      </w:r>
      <w:r>
        <w:rPr>
          <w:rFonts w:ascii="Times New Roman" w:hAnsi="Times New Roman" w:cs="Times New Roman"/>
          <w:sz w:val="24"/>
          <w:szCs w:val="24"/>
        </w:rPr>
        <w:t xml:space="preserve"> </w:t>
      </w:r>
      <w:r w:rsidRPr="00C07531">
        <w:rPr>
          <w:rFonts w:ascii="Times New Roman" w:hAnsi="Times New Roman" w:cs="Times New Roman"/>
          <w:sz w:val="24"/>
          <w:szCs w:val="24"/>
        </w:rPr>
        <w:t>Party;</w:t>
      </w:r>
    </w:p>
    <w:p w:rsidR="001A08D2" w:rsidRPr="001A08D2" w:rsidRDefault="001A08D2" w:rsidP="001A08D2">
      <w:pPr>
        <w:pStyle w:val="ListParagraph"/>
        <w:numPr>
          <w:ilvl w:val="0"/>
          <w:numId w:val="4"/>
        </w:numPr>
      </w:pPr>
      <w:r w:rsidRPr="00C07531">
        <w:rPr>
          <w:rFonts w:ascii="Times New Roman" w:hAnsi="Times New Roman" w:cs="Times New Roman"/>
          <w:sz w:val="24"/>
          <w:szCs w:val="24"/>
        </w:rPr>
        <w:t>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w:t>
      </w:r>
      <w:r>
        <w:rPr>
          <w:rFonts w:ascii="Times New Roman" w:hAnsi="Times New Roman" w:cs="Times New Roman"/>
          <w:sz w:val="24"/>
          <w:szCs w:val="24"/>
        </w:rPr>
        <w:t xml:space="preserve"> </w:t>
      </w:r>
      <w:r w:rsidRPr="00C07531">
        <w:rPr>
          <w:rFonts w:ascii="Times New Roman" w:hAnsi="Times New Roman" w:cs="Times New Roman"/>
          <w:sz w:val="24"/>
          <w:szCs w:val="24"/>
        </w:rPr>
        <w:t>to</w:t>
      </w:r>
      <w:r>
        <w:rPr>
          <w:rFonts w:ascii="Times New Roman" w:hAnsi="Times New Roman" w:cs="Times New Roman"/>
          <w:sz w:val="24"/>
          <w:szCs w:val="24"/>
        </w:rPr>
        <w:t xml:space="preserve"> </w:t>
      </w:r>
      <w:r w:rsidRPr="00C07531">
        <w:rPr>
          <w:rFonts w:ascii="Times New Roman" w:hAnsi="Times New Roman" w:cs="Times New Roman"/>
          <w:sz w:val="24"/>
          <w:szCs w:val="24"/>
        </w:rPr>
        <w:t>the</w:t>
      </w:r>
      <w:r>
        <w:rPr>
          <w:rFonts w:ascii="Times New Roman" w:hAnsi="Times New Roman" w:cs="Times New Roman"/>
          <w:sz w:val="24"/>
          <w:szCs w:val="24"/>
        </w:rPr>
        <w:t xml:space="preserve"> </w:t>
      </w:r>
      <w:r w:rsidRPr="00C07531">
        <w:rPr>
          <w:rFonts w:ascii="Times New Roman" w:hAnsi="Times New Roman" w:cs="Times New Roman"/>
          <w:sz w:val="24"/>
          <w:szCs w:val="24"/>
        </w:rPr>
        <w:t>Disclosing</w:t>
      </w:r>
      <w:r>
        <w:rPr>
          <w:rFonts w:ascii="Times New Roman" w:hAnsi="Times New Roman" w:cs="Times New Roman"/>
          <w:sz w:val="24"/>
          <w:szCs w:val="24"/>
        </w:rPr>
        <w:t xml:space="preserve"> </w:t>
      </w:r>
      <w:r w:rsidRPr="00C07531">
        <w:rPr>
          <w:rFonts w:ascii="Times New Roman" w:hAnsi="Times New Roman" w:cs="Times New Roman"/>
          <w:sz w:val="24"/>
          <w:szCs w:val="24"/>
        </w:rPr>
        <w:t>Party</w:t>
      </w:r>
      <w:r>
        <w:rPr>
          <w:rFonts w:ascii="Times New Roman" w:hAnsi="Times New Roman" w:cs="Times New Roman"/>
          <w:sz w:val="24"/>
          <w:szCs w:val="24"/>
        </w:rPr>
        <w:t xml:space="preserve"> </w:t>
      </w:r>
      <w:r w:rsidRPr="00C07531">
        <w:rPr>
          <w:rFonts w:ascii="Times New Roman" w:hAnsi="Times New Roman" w:cs="Times New Roman"/>
          <w:sz w:val="24"/>
          <w:szCs w:val="24"/>
        </w:rPr>
        <w:t>or</w:t>
      </w:r>
      <w:r>
        <w:rPr>
          <w:rFonts w:ascii="Times New Roman" w:hAnsi="Times New Roman" w:cs="Times New Roman"/>
          <w:sz w:val="24"/>
          <w:szCs w:val="24"/>
        </w:rPr>
        <w:t xml:space="preserve"> </w:t>
      </w:r>
      <w:r w:rsidRPr="00C07531">
        <w:rPr>
          <w:rFonts w:ascii="Times New Roman" w:hAnsi="Times New Roman" w:cs="Times New Roman"/>
          <w:sz w:val="24"/>
          <w:szCs w:val="24"/>
        </w:rPr>
        <w:t>a</w:t>
      </w:r>
      <w:r>
        <w:rPr>
          <w:rFonts w:ascii="Times New Roman" w:hAnsi="Times New Roman" w:cs="Times New Roman"/>
          <w:sz w:val="24"/>
          <w:szCs w:val="24"/>
        </w:rPr>
        <w:t xml:space="preserve"> </w:t>
      </w:r>
      <w:r w:rsidRPr="00C07531">
        <w:rPr>
          <w:rFonts w:ascii="Times New Roman" w:hAnsi="Times New Roman" w:cs="Times New Roman"/>
          <w:sz w:val="24"/>
          <w:szCs w:val="24"/>
        </w:rPr>
        <w:t>third</w:t>
      </w:r>
      <w:r>
        <w:rPr>
          <w:rFonts w:ascii="Times New Roman" w:hAnsi="Times New Roman" w:cs="Times New Roman"/>
          <w:sz w:val="24"/>
          <w:szCs w:val="24"/>
        </w:rPr>
        <w:t xml:space="preserve"> </w:t>
      </w:r>
      <w:r w:rsidRPr="00C07531">
        <w:rPr>
          <w:rFonts w:ascii="Times New Roman" w:hAnsi="Times New Roman" w:cs="Times New Roman"/>
          <w:sz w:val="24"/>
          <w:szCs w:val="24"/>
        </w:rPr>
        <w:t>party</w:t>
      </w:r>
      <w:r>
        <w:rPr>
          <w:rFonts w:ascii="Times New Roman" w:hAnsi="Times New Roman" w:cs="Times New Roman"/>
          <w:sz w:val="24"/>
          <w:szCs w:val="24"/>
        </w:rPr>
        <w:t xml:space="preserve"> </w:t>
      </w:r>
      <w:r w:rsidRPr="00C07531">
        <w:rPr>
          <w:rFonts w:ascii="Times New Roman" w:hAnsi="Times New Roman" w:cs="Times New Roman"/>
          <w:sz w:val="24"/>
          <w:szCs w:val="24"/>
        </w:rPr>
        <w:t>as</w:t>
      </w:r>
      <w:r>
        <w:rPr>
          <w:rFonts w:ascii="Times New Roman" w:hAnsi="Times New Roman" w:cs="Times New Roman"/>
          <w:sz w:val="24"/>
          <w:szCs w:val="24"/>
        </w:rPr>
        <w:t xml:space="preserve"> </w:t>
      </w:r>
      <w:r w:rsidRPr="00C07531">
        <w:rPr>
          <w:rFonts w:ascii="Times New Roman" w:hAnsi="Times New Roman" w:cs="Times New Roman"/>
          <w:sz w:val="24"/>
          <w:szCs w:val="24"/>
        </w:rPr>
        <w:t>a</w:t>
      </w:r>
      <w:r>
        <w:rPr>
          <w:rFonts w:ascii="Times New Roman" w:hAnsi="Times New Roman" w:cs="Times New Roman"/>
          <w:sz w:val="24"/>
          <w:szCs w:val="24"/>
        </w:rPr>
        <w:t xml:space="preserve"> </w:t>
      </w:r>
      <w:r w:rsidRPr="00C07531">
        <w:rPr>
          <w:rFonts w:ascii="Times New Roman" w:hAnsi="Times New Roman" w:cs="Times New Roman"/>
          <w:sz w:val="24"/>
          <w:szCs w:val="24"/>
        </w:rPr>
        <w:t>result</w:t>
      </w:r>
      <w:r>
        <w:rPr>
          <w:rFonts w:ascii="Times New Roman" w:hAnsi="Times New Roman" w:cs="Times New Roman"/>
          <w:sz w:val="24"/>
          <w:szCs w:val="24"/>
        </w:rPr>
        <w:t xml:space="preserve"> </w:t>
      </w:r>
      <w:r w:rsidRPr="00C07531">
        <w:rPr>
          <w:rFonts w:ascii="Times New Roman" w:hAnsi="Times New Roman" w:cs="Times New Roman"/>
          <w:sz w:val="24"/>
          <w:szCs w:val="24"/>
        </w:rPr>
        <w:t>of</w:t>
      </w:r>
      <w:r>
        <w:rPr>
          <w:rFonts w:ascii="Times New Roman" w:hAnsi="Times New Roman" w:cs="Times New Roman"/>
          <w:sz w:val="24"/>
          <w:szCs w:val="24"/>
        </w:rPr>
        <w:t xml:space="preserve"> </w:t>
      </w:r>
      <w:r w:rsidRPr="00C07531">
        <w:rPr>
          <w:rFonts w:ascii="Times New Roman" w:hAnsi="Times New Roman" w:cs="Times New Roman"/>
          <w:sz w:val="24"/>
          <w:szCs w:val="24"/>
        </w:rPr>
        <w:t>the</w:t>
      </w:r>
      <w:r>
        <w:rPr>
          <w:rFonts w:ascii="Times New Roman" w:hAnsi="Times New Roman" w:cs="Times New Roman"/>
          <w:sz w:val="24"/>
          <w:szCs w:val="24"/>
        </w:rPr>
        <w:t xml:space="preserve"> </w:t>
      </w:r>
      <w:r w:rsidRPr="00C07531">
        <w:rPr>
          <w:rFonts w:ascii="Times New Roman" w:hAnsi="Times New Roman" w:cs="Times New Roman"/>
          <w:sz w:val="24"/>
          <w:szCs w:val="24"/>
        </w:rPr>
        <w:t>disclosure</w:t>
      </w:r>
      <w:r>
        <w:rPr>
          <w:rFonts w:ascii="Times New Roman" w:hAnsi="Times New Roman" w:cs="Times New Roman"/>
          <w:sz w:val="24"/>
          <w:szCs w:val="24"/>
        </w:rPr>
        <w:t xml:space="preserve"> </w:t>
      </w:r>
      <w:r w:rsidRPr="00C07531">
        <w:rPr>
          <w:rFonts w:ascii="Times New Roman" w:hAnsi="Times New Roman" w:cs="Times New Roman"/>
          <w:sz w:val="24"/>
          <w:szCs w:val="24"/>
        </w:rPr>
        <w:t>or</w:t>
      </w:r>
      <w:r>
        <w:rPr>
          <w:rFonts w:ascii="Times New Roman" w:hAnsi="Times New Roman" w:cs="Times New Roman"/>
          <w:sz w:val="24"/>
          <w:szCs w:val="24"/>
        </w:rPr>
        <w:t xml:space="preserve"> </w:t>
      </w:r>
      <w:r w:rsidRPr="00C07531">
        <w:rPr>
          <w:rFonts w:ascii="Times New Roman" w:hAnsi="Times New Roman" w:cs="Times New Roman"/>
          <w:sz w:val="24"/>
          <w:szCs w:val="24"/>
        </w:rPr>
        <w:t>loss;</w:t>
      </w:r>
      <w:r>
        <w:rPr>
          <w:rFonts w:ascii="Times New Roman" w:hAnsi="Times New Roman" w:cs="Times New Roman"/>
          <w:sz w:val="24"/>
          <w:szCs w:val="24"/>
        </w:rPr>
        <w:t xml:space="preserve"> </w:t>
      </w:r>
      <w:r w:rsidRPr="00C07531">
        <w:rPr>
          <w:rFonts w:ascii="Times New Roman" w:hAnsi="Times New Roman" w:cs="Times New Roman"/>
          <w:sz w:val="24"/>
          <w:szCs w:val="24"/>
        </w:rPr>
        <w:t>and</w:t>
      </w:r>
    </w:p>
    <w:p w:rsidR="001A08D2" w:rsidRPr="001A08D2" w:rsidRDefault="001A08D2" w:rsidP="001A08D2">
      <w:pPr>
        <w:pStyle w:val="ListParagraph"/>
        <w:numPr>
          <w:ilvl w:val="0"/>
          <w:numId w:val="4"/>
        </w:numPr>
      </w:pPr>
      <w:r w:rsidRPr="00C07531">
        <w:rPr>
          <w:rFonts w:ascii="Times New Roman" w:hAnsi="Times New Roman" w:cs="Times New Roman"/>
          <w:sz w:val="24"/>
          <w:szCs w:val="24"/>
        </w:rPr>
        <w:t>The obligation not to disclose Confidential Information shall remain in effect until 5 years from the date hereof or until the Confidential Information ceases to be a trade secret, except to the extent that such Confidential Information is excluded from the obligations of confidentiality under this Agreement pursuant to Paragraph 2 above.</w:t>
      </w:r>
    </w:p>
    <w:p w:rsidR="001A08D2" w:rsidRPr="001A08D2" w:rsidRDefault="001A08D2" w:rsidP="001A08D2">
      <w:pPr>
        <w:pStyle w:val="ListParagraph"/>
        <w:numPr>
          <w:ilvl w:val="0"/>
          <w:numId w:val="4"/>
        </w:numPr>
      </w:pPr>
      <w:r w:rsidRPr="00C07531">
        <w:rPr>
          <w:rFonts w:ascii="Times New Roman" w:hAnsi="Times New Roman" w:cs="Times New Roman"/>
          <w:sz w:val="24"/>
          <w:szCs w:val="24"/>
        </w:rPr>
        <w:t xml:space="preserve">RECIPIENT acknowledges that its breach of the terms and conditions hereof may result in irreparable damage to Disclosing Party, which may not be adequately compensated by the payment of money damages. Accordingly, Disclosing Party may seek and obtain injunctive relief against RECIPIENT for any breach or threatened </w:t>
      </w:r>
      <w:r w:rsidRPr="00C07531">
        <w:rPr>
          <w:rFonts w:ascii="Times New Roman" w:hAnsi="Times New Roman" w:cs="Times New Roman"/>
          <w:sz w:val="24"/>
          <w:szCs w:val="24"/>
        </w:rPr>
        <w:lastRenderedPageBreak/>
        <w:t>breach of this Agreement, in addition to any other legal remedies which may be available.</w:t>
      </w:r>
    </w:p>
    <w:p w:rsidR="001A08D2" w:rsidRPr="001A08D2" w:rsidRDefault="001A08D2" w:rsidP="001A08D2">
      <w:pPr>
        <w:pStyle w:val="ListParagraph"/>
        <w:ind w:left="1080"/>
      </w:pPr>
    </w:p>
    <w:p w:rsidR="001A08D2" w:rsidRPr="001A08D2" w:rsidRDefault="001A08D2" w:rsidP="001A08D2">
      <w:pPr>
        <w:pStyle w:val="ListParagraph"/>
        <w:numPr>
          <w:ilvl w:val="0"/>
          <w:numId w:val="3"/>
        </w:numPr>
        <w:ind w:left="0" w:firstLine="0"/>
      </w:pPr>
      <w:r w:rsidRPr="00C07531">
        <w:rPr>
          <w:rFonts w:ascii="Times New Roman" w:hAnsi="Times New Roman" w:cs="Times New Roman"/>
          <w:b/>
          <w:sz w:val="24"/>
          <w:szCs w:val="24"/>
        </w:rPr>
        <w:t xml:space="preserve">Non-Disclosure of Transaction. </w:t>
      </w:r>
      <w:r w:rsidRPr="00C07531">
        <w:rPr>
          <w:rFonts w:ascii="Times New Roman" w:hAnsi="Times New Roman" w:cs="Times New Roman"/>
          <w:sz w:val="24"/>
          <w:szCs w:val="24"/>
        </w:rPr>
        <w:t>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w:t>
      </w:r>
      <w:r>
        <w:rPr>
          <w:rFonts w:ascii="Times New Roman" w:hAnsi="Times New Roman" w:cs="Times New Roman"/>
          <w:sz w:val="24"/>
          <w:szCs w:val="24"/>
        </w:rPr>
        <w:t xml:space="preserve"> </w:t>
      </w:r>
      <w:r w:rsidRPr="00C07531">
        <w:rPr>
          <w:rFonts w:ascii="Times New Roman" w:hAnsi="Times New Roman" w:cs="Times New Roman"/>
          <w:sz w:val="24"/>
          <w:szCs w:val="24"/>
        </w:rPr>
        <w:t>Information; (b) the fact that Disclosing Party and Receiving Party are having discussions or negotiation concerning the Transaction; or (c) any of the terms, conditions or other facts with respect to the</w:t>
      </w:r>
      <w:r>
        <w:rPr>
          <w:rFonts w:ascii="Times New Roman" w:hAnsi="Times New Roman" w:cs="Times New Roman"/>
          <w:sz w:val="24"/>
          <w:szCs w:val="24"/>
        </w:rPr>
        <w:t xml:space="preserve"> </w:t>
      </w:r>
      <w:r w:rsidRPr="00C07531">
        <w:rPr>
          <w:rFonts w:ascii="Times New Roman" w:hAnsi="Times New Roman" w:cs="Times New Roman"/>
          <w:sz w:val="24"/>
          <w:szCs w:val="24"/>
        </w:rPr>
        <w:t>Transaction.</w:t>
      </w:r>
    </w:p>
    <w:p w:rsidR="001A08D2" w:rsidRPr="001A08D2" w:rsidRDefault="001A08D2" w:rsidP="001A08D2">
      <w:pPr>
        <w:pStyle w:val="ListParagraph"/>
        <w:ind w:left="0"/>
      </w:pPr>
    </w:p>
    <w:p w:rsidR="001A08D2" w:rsidRPr="001A08D2" w:rsidRDefault="001A08D2" w:rsidP="001A08D2">
      <w:pPr>
        <w:pStyle w:val="ListParagraph"/>
        <w:numPr>
          <w:ilvl w:val="0"/>
          <w:numId w:val="3"/>
        </w:numPr>
      </w:pPr>
      <w:r>
        <w:rPr>
          <w:rFonts w:ascii="Times New Roman" w:hAnsi="Times New Roman" w:cs="Times New Roman"/>
          <w:b/>
          <w:sz w:val="24"/>
          <w:szCs w:val="24"/>
        </w:rPr>
        <w:t xml:space="preserve">      </w:t>
      </w:r>
      <w:r w:rsidRPr="00C07531">
        <w:rPr>
          <w:rFonts w:ascii="Times New Roman" w:hAnsi="Times New Roman" w:cs="Times New Roman"/>
          <w:b/>
          <w:sz w:val="24"/>
          <w:szCs w:val="24"/>
        </w:rPr>
        <w:t xml:space="preserve">Representatives. </w:t>
      </w:r>
      <w:r w:rsidRPr="00C07531">
        <w:rPr>
          <w:rFonts w:ascii="Times New Roman" w:hAnsi="Times New Roman" w:cs="Times New Roman"/>
          <w:sz w:val="24"/>
          <w:szCs w:val="24"/>
        </w:rPr>
        <w:t>Receiving Party will take reasonable steps to ensure that its Representatives adhere to the terms of this Agreement. Receiving Party will be responsible</w:t>
      </w:r>
      <w:r w:rsidRPr="001A08D2">
        <w:rPr>
          <w:rFonts w:ascii="Times New Roman" w:hAnsi="Times New Roman" w:cs="Times New Roman"/>
          <w:sz w:val="24"/>
          <w:szCs w:val="24"/>
        </w:rPr>
        <w:t xml:space="preserve"> </w:t>
      </w:r>
      <w:r w:rsidRPr="00C07531">
        <w:rPr>
          <w:rFonts w:ascii="Times New Roman" w:hAnsi="Times New Roman" w:cs="Times New Roman"/>
          <w:sz w:val="24"/>
          <w:szCs w:val="24"/>
        </w:rPr>
        <w:t>for any breach of this Agreement by any of its</w:t>
      </w:r>
      <w:r>
        <w:rPr>
          <w:rFonts w:ascii="Times New Roman" w:hAnsi="Times New Roman" w:cs="Times New Roman"/>
          <w:sz w:val="24"/>
          <w:szCs w:val="24"/>
        </w:rPr>
        <w:t xml:space="preserve"> </w:t>
      </w:r>
      <w:r w:rsidRPr="00C07531">
        <w:rPr>
          <w:rFonts w:ascii="Times New Roman" w:hAnsi="Times New Roman" w:cs="Times New Roman"/>
          <w:sz w:val="24"/>
          <w:szCs w:val="24"/>
        </w:rPr>
        <w:t>Representatives.</w:t>
      </w:r>
    </w:p>
    <w:p w:rsidR="001A08D2" w:rsidRPr="001A08D2" w:rsidRDefault="001A08D2" w:rsidP="001A08D2">
      <w:pPr>
        <w:pStyle w:val="ListParagraph"/>
        <w:ind w:left="360"/>
      </w:pPr>
    </w:p>
    <w:p w:rsidR="001A08D2" w:rsidRPr="001A08D2" w:rsidRDefault="001A08D2" w:rsidP="001A08D2">
      <w:pPr>
        <w:pStyle w:val="ListParagraph"/>
        <w:numPr>
          <w:ilvl w:val="0"/>
          <w:numId w:val="3"/>
        </w:numPr>
      </w:pPr>
      <w:r>
        <w:rPr>
          <w:rFonts w:ascii="Times New Roman" w:hAnsi="Times New Roman" w:cs="Times New Roman"/>
          <w:b/>
          <w:sz w:val="24"/>
          <w:szCs w:val="24"/>
        </w:rPr>
        <w:t xml:space="preserve">      </w:t>
      </w:r>
      <w:r w:rsidRPr="00C07531">
        <w:rPr>
          <w:rFonts w:ascii="Times New Roman" w:hAnsi="Times New Roman" w:cs="Times New Roman"/>
          <w:b/>
          <w:sz w:val="24"/>
          <w:szCs w:val="24"/>
        </w:rPr>
        <w:t xml:space="preserve">Disclaimer. </w:t>
      </w:r>
      <w:r w:rsidRPr="00C07531">
        <w:rPr>
          <w:rFonts w:ascii="Times New Roman" w:hAnsi="Times New Roman" w:cs="Times New Roman"/>
          <w:sz w:val="24"/>
          <w:szCs w:val="24"/>
        </w:rPr>
        <w:t>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1A08D2" w:rsidRPr="001A08D2" w:rsidRDefault="001A08D2" w:rsidP="001A08D2">
      <w:pPr>
        <w:pStyle w:val="ListParagraph"/>
        <w:ind w:left="360"/>
      </w:pPr>
    </w:p>
    <w:p w:rsidR="001A08D2" w:rsidRPr="001A08D2" w:rsidRDefault="001A08D2" w:rsidP="001A08D2">
      <w:pPr>
        <w:pStyle w:val="ListParagraph"/>
        <w:numPr>
          <w:ilvl w:val="0"/>
          <w:numId w:val="3"/>
        </w:numPr>
      </w:pPr>
      <w:r>
        <w:rPr>
          <w:rFonts w:ascii="Times New Roman" w:hAnsi="Times New Roman" w:cs="Times New Roman"/>
          <w:b/>
          <w:sz w:val="24"/>
          <w:szCs w:val="24"/>
        </w:rPr>
        <w:t xml:space="preserve">      </w:t>
      </w:r>
      <w:r w:rsidRPr="00C07531">
        <w:rPr>
          <w:rFonts w:ascii="Times New Roman" w:hAnsi="Times New Roman" w:cs="Times New Roman"/>
          <w:b/>
          <w:sz w:val="24"/>
          <w:szCs w:val="24"/>
        </w:rPr>
        <w:t xml:space="preserve">Remedies. </w:t>
      </w:r>
      <w:r w:rsidRPr="00C07531">
        <w:rPr>
          <w:rFonts w:ascii="Times New Roman" w:hAnsi="Times New Roman" w:cs="Times New Roman"/>
          <w:sz w:val="24"/>
          <w:szCs w:val="24"/>
        </w:rPr>
        <w:t>Each party agrees that use or disclosure of any Confidential Information in</w:t>
      </w:r>
      <w:r>
        <w:rPr>
          <w:rFonts w:ascii="Times New Roman" w:hAnsi="Times New Roman" w:cs="Times New Roman"/>
          <w:sz w:val="24"/>
          <w:szCs w:val="24"/>
        </w:rPr>
        <w:t xml:space="preserve"> </w:t>
      </w:r>
      <w:r w:rsidRPr="00C07531">
        <w:rPr>
          <w:rFonts w:ascii="Times New Roman" w:hAnsi="Times New Roman" w:cs="Times New Roman"/>
          <w:sz w:val="24"/>
          <w:szCs w:val="24"/>
        </w:rPr>
        <w:t>a</w:t>
      </w:r>
      <w:r>
        <w:rPr>
          <w:rFonts w:ascii="Times New Roman" w:hAnsi="Times New Roman" w:cs="Times New Roman"/>
          <w:sz w:val="24"/>
          <w:szCs w:val="24"/>
        </w:rPr>
        <w:t xml:space="preserve"> </w:t>
      </w:r>
      <w:r w:rsidRPr="00C07531">
        <w:rPr>
          <w:rFonts w:ascii="Times New Roman" w:hAnsi="Times New Roman" w:cs="Times New Roman"/>
          <w:sz w:val="24"/>
          <w:szCs w:val="24"/>
        </w:rPr>
        <w:t>manner</w:t>
      </w:r>
      <w:r>
        <w:rPr>
          <w:rFonts w:ascii="Times New Roman" w:hAnsi="Times New Roman" w:cs="Times New Roman"/>
          <w:sz w:val="24"/>
          <w:szCs w:val="24"/>
        </w:rPr>
        <w:t xml:space="preserve"> </w:t>
      </w:r>
      <w:r w:rsidRPr="00C07531">
        <w:rPr>
          <w:rFonts w:ascii="Times New Roman" w:hAnsi="Times New Roman" w:cs="Times New Roman"/>
          <w:sz w:val="24"/>
          <w:szCs w:val="24"/>
        </w:rPr>
        <w:t>inconsistent</w:t>
      </w:r>
      <w:r>
        <w:rPr>
          <w:rFonts w:ascii="Times New Roman" w:hAnsi="Times New Roman" w:cs="Times New Roman"/>
          <w:sz w:val="24"/>
          <w:szCs w:val="24"/>
        </w:rPr>
        <w:t xml:space="preserve"> </w:t>
      </w:r>
      <w:r w:rsidRPr="00C07531">
        <w:rPr>
          <w:rFonts w:ascii="Times New Roman" w:hAnsi="Times New Roman" w:cs="Times New Roman"/>
          <w:sz w:val="24"/>
          <w:szCs w:val="24"/>
        </w:rPr>
        <w:t>with</w:t>
      </w:r>
      <w:r>
        <w:rPr>
          <w:rFonts w:ascii="Times New Roman" w:hAnsi="Times New Roman" w:cs="Times New Roman"/>
          <w:sz w:val="24"/>
          <w:szCs w:val="24"/>
        </w:rPr>
        <w:t xml:space="preserve"> </w:t>
      </w:r>
      <w:r w:rsidRPr="00C07531">
        <w:rPr>
          <w:rFonts w:ascii="Times New Roman" w:hAnsi="Times New Roman" w:cs="Times New Roman"/>
          <w:sz w:val="24"/>
          <w:szCs w:val="24"/>
        </w:rPr>
        <w:t>this</w:t>
      </w:r>
      <w:r>
        <w:rPr>
          <w:rFonts w:ascii="Times New Roman" w:hAnsi="Times New Roman" w:cs="Times New Roman"/>
          <w:sz w:val="24"/>
          <w:szCs w:val="24"/>
        </w:rPr>
        <w:t xml:space="preserve"> </w:t>
      </w:r>
      <w:r w:rsidRPr="00C07531">
        <w:rPr>
          <w:rFonts w:ascii="Times New Roman" w:hAnsi="Times New Roman" w:cs="Times New Roman"/>
          <w:sz w:val="24"/>
          <w:szCs w:val="24"/>
        </w:rPr>
        <w:t>Agreement</w:t>
      </w:r>
      <w:r>
        <w:rPr>
          <w:rFonts w:ascii="Times New Roman" w:hAnsi="Times New Roman" w:cs="Times New Roman"/>
          <w:sz w:val="24"/>
          <w:szCs w:val="24"/>
        </w:rPr>
        <w:t xml:space="preserve"> </w:t>
      </w:r>
      <w:r w:rsidRPr="00C07531">
        <w:rPr>
          <w:rFonts w:ascii="Times New Roman" w:hAnsi="Times New Roman" w:cs="Times New Roman"/>
          <w:sz w:val="24"/>
          <w:szCs w:val="24"/>
        </w:rPr>
        <w:t>will</w:t>
      </w:r>
      <w:r>
        <w:rPr>
          <w:rFonts w:ascii="Times New Roman" w:hAnsi="Times New Roman" w:cs="Times New Roman"/>
          <w:sz w:val="24"/>
          <w:szCs w:val="24"/>
        </w:rPr>
        <w:t xml:space="preserve"> </w:t>
      </w:r>
      <w:r w:rsidRPr="00C07531">
        <w:rPr>
          <w:rFonts w:ascii="Times New Roman" w:hAnsi="Times New Roman" w:cs="Times New Roman"/>
          <w:sz w:val="24"/>
          <w:szCs w:val="24"/>
        </w:rPr>
        <w:t>give</w:t>
      </w:r>
      <w:r>
        <w:rPr>
          <w:rFonts w:ascii="Times New Roman" w:hAnsi="Times New Roman" w:cs="Times New Roman"/>
          <w:sz w:val="24"/>
          <w:szCs w:val="24"/>
        </w:rPr>
        <w:t xml:space="preserve"> </w:t>
      </w:r>
      <w:r w:rsidRPr="00C07531">
        <w:rPr>
          <w:rFonts w:ascii="Times New Roman" w:hAnsi="Times New Roman" w:cs="Times New Roman"/>
          <w:sz w:val="24"/>
          <w:szCs w:val="24"/>
        </w:rPr>
        <w:t>rise</w:t>
      </w:r>
      <w:r>
        <w:rPr>
          <w:rFonts w:ascii="Times New Roman" w:hAnsi="Times New Roman" w:cs="Times New Roman"/>
          <w:sz w:val="24"/>
          <w:szCs w:val="24"/>
        </w:rPr>
        <w:t xml:space="preserve"> </w:t>
      </w:r>
      <w:r w:rsidRPr="00C07531">
        <w:rPr>
          <w:rFonts w:ascii="Times New Roman" w:hAnsi="Times New Roman" w:cs="Times New Roman"/>
          <w:sz w:val="24"/>
          <w:szCs w:val="24"/>
        </w:rPr>
        <w:t>to</w:t>
      </w:r>
      <w:r>
        <w:rPr>
          <w:rFonts w:ascii="Times New Roman" w:hAnsi="Times New Roman" w:cs="Times New Roman"/>
          <w:sz w:val="24"/>
          <w:szCs w:val="24"/>
        </w:rPr>
        <w:t xml:space="preserve"> </w:t>
      </w:r>
      <w:r w:rsidRPr="00C07531">
        <w:rPr>
          <w:rFonts w:ascii="Times New Roman" w:hAnsi="Times New Roman" w:cs="Times New Roman"/>
          <w:sz w:val="24"/>
          <w:szCs w:val="24"/>
        </w:rPr>
        <w:t>irreparable</w:t>
      </w:r>
      <w:r>
        <w:rPr>
          <w:rFonts w:ascii="Times New Roman" w:hAnsi="Times New Roman" w:cs="Times New Roman"/>
          <w:sz w:val="24"/>
          <w:szCs w:val="24"/>
        </w:rPr>
        <w:t xml:space="preserve"> </w:t>
      </w:r>
      <w:r w:rsidRPr="00C07531">
        <w:rPr>
          <w:rFonts w:ascii="Times New Roman" w:hAnsi="Times New Roman" w:cs="Times New Roman"/>
          <w:sz w:val="24"/>
          <w:szCs w:val="24"/>
        </w:rPr>
        <w:t>injury</w:t>
      </w:r>
      <w:r>
        <w:rPr>
          <w:rFonts w:ascii="Times New Roman" w:hAnsi="Times New Roman" w:cs="Times New Roman"/>
          <w:sz w:val="24"/>
          <w:szCs w:val="24"/>
        </w:rPr>
        <w:t xml:space="preserve"> </w:t>
      </w:r>
      <w:r w:rsidRPr="00C07531">
        <w:rPr>
          <w:rFonts w:ascii="Times New Roman" w:hAnsi="Times New Roman" w:cs="Times New Roman"/>
          <w:sz w:val="24"/>
          <w:szCs w:val="24"/>
        </w:rPr>
        <w:t>for</w:t>
      </w:r>
      <w:r>
        <w:rPr>
          <w:rFonts w:ascii="Times New Roman" w:hAnsi="Times New Roman" w:cs="Times New Roman"/>
          <w:sz w:val="24"/>
          <w:szCs w:val="24"/>
        </w:rPr>
        <w:t xml:space="preserve"> </w:t>
      </w:r>
      <w:r w:rsidRPr="00C07531">
        <w:rPr>
          <w:rFonts w:ascii="Times New Roman" w:hAnsi="Times New Roman" w:cs="Times New Roman"/>
          <w:sz w:val="24"/>
          <w:szCs w:val="24"/>
        </w:rPr>
        <w:t>which:</w:t>
      </w:r>
    </w:p>
    <w:p w:rsidR="001A08D2" w:rsidRPr="001A08D2" w:rsidRDefault="001A08D2" w:rsidP="001A08D2">
      <w:pPr>
        <w:pStyle w:val="ListParagraph"/>
        <w:ind w:left="360"/>
      </w:pPr>
    </w:p>
    <w:p w:rsidR="001A08D2" w:rsidRDefault="001A08D2" w:rsidP="001A08D2">
      <w:pPr>
        <w:pStyle w:val="ListParagraph"/>
        <w:ind w:left="360"/>
        <w:rPr>
          <w:rFonts w:ascii="Times New Roman" w:hAnsi="Times New Roman" w:cs="Times New Roman"/>
          <w:sz w:val="24"/>
          <w:szCs w:val="24"/>
        </w:rPr>
      </w:pPr>
      <w:r w:rsidRPr="00C07531">
        <w:rPr>
          <w:rFonts w:ascii="Times New Roman" w:hAnsi="Times New Roman" w:cs="Times New Roman"/>
          <w:sz w:val="24"/>
          <w:szCs w:val="24"/>
        </w:rPr>
        <w:t>(a)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w:t>
      </w:r>
      <w:r>
        <w:rPr>
          <w:rFonts w:ascii="Times New Roman" w:hAnsi="Times New Roman" w:cs="Times New Roman"/>
        </w:rPr>
        <w:t xml:space="preserve"> </w:t>
      </w:r>
      <w:r w:rsidRPr="00C07531">
        <w:rPr>
          <w:rFonts w:ascii="Times New Roman" w:hAnsi="Times New Roman" w:cs="Times New Roman"/>
          <w:sz w:val="24"/>
          <w:szCs w:val="24"/>
        </w:rPr>
        <w:t>appeals.</w:t>
      </w:r>
    </w:p>
    <w:p w:rsidR="001A08D2" w:rsidRDefault="001A08D2" w:rsidP="001A08D2">
      <w:pPr>
        <w:pStyle w:val="ListParagraph"/>
        <w:ind w:left="360"/>
        <w:rPr>
          <w:rFonts w:ascii="Times New Roman" w:hAnsi="Times New Roman" w:cs="Times New Roman"/>
          <w:sz w:val="24"/>
          <w:szCs w:val="24"/>
        </w:rPr>
      </w:pPr>
    </w:p>
    <w:p w:rsidR="001A08D2" w:rsidRPr="001A08D2" w:rsidRDefault="001A08D2" w:rsidP="001A08D2">
      <w:pPr>
        <w:pStyle w:val="ListParagraph"/>
        <w:numPr>
          <w:ilvl w:val="0"/>
          <w:numId w:val="3"/>
        </w:numPr>
      </w:pPr>
      <w:r>
        <w:rPr>
          <w:rFonts w:ascii="Times New Roman" w:hAnsi="Times New Roman" w:cs="Times New Roman"/>
          <w:b/>
          <w:sz w:val="24"/>
          <w:szCs w:val="24"/>
        </w:rPr>
        <w:t xml:space="preserve">      </w:t>
      </w:r>
      <w:r w:rsidRPr="00C07531">
        <w:rPr>
          <w:rFonts w:ascii="Times New Roman" w:hAnsi="Times New Roman" w:cs="Times New Roman"/>
          <w:b/>
          <w:sz w:val="24"/>
          <w:szCs w:val="24"/>
        </w:rPr>
        <w:t xml:space="preserve">Notices. </w:t>
      </w:r>
      <w:r w:rsidRPr="00C07531">
        <w:rPr>
          <w:rFonts w:ascii="Times New Roman" w:hAnsi="Times New Roman" w:cs="Times New Roman"/>
          <w:sz w:val="24"/>
          <w:szCs w:val="24"/>
        </w:rPr>
        <w:t xml:space="preserve">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w:t>
      </w:r>
      <w:r w:rsidRPr="00C07531">
        <w:rPr>
          <w:rFonts w:ascii="Times New Roman" w:hAnsi="Times New Roman" w:cs="Times New Roman"/>
          <w:sz w:val="24"/>
          <w:szCs w:val="24"/>
        </w:rPr>
        <w:lastRenderedPageBreak/>
        <w:t>facsimile number or in the case of either party, to such other party, address or facsimile number as such party may designate upon reasonable notice to the other</w:t>
      </w:r>
      <w:r>
        <w:rPr>
          <w:rFonts w:ascii="Times New Roman" w:hAnsi="Times New Roman" w:cs="Times New Roman"/>
          <w:sz w:val="24"/>
          <w:szCs w:val="24"/>
        </w:rPr>
        <w:t xml:space="preserve"> </w:t>
      </w:r>
      <w:r w:rsidRPr="00C07531">
        <w:rPr>
          <w:rFonts w:ascii="Times New Roman" w:hAnsi="Times New Roman" w:cs="Times New Roman"/>
          <w:sz w:val="24"/>
          <w:szCs w:val="24"/>
        </w:rPr>
        <w:t>party.</w:t>
      </w:r>
    </w:p>
    <w:p w:rsidR="001A08D2" w:rsidRPr="001A08D2" w:rsidRDefault="001A08D2" w:rsidP="001A08D2">
      <w:pPr>
        <w:pStyle w:val="ListParagraph"/>
        <w:ind w:left="360"/>
      </w:pPr>
    </w:p>
    <w:p w:rsidR="001A08D2" w:rsidRDefault="001A08D2" w:rsidP="001A08D2">
      <w:pPr>
        <w:pStyle w:val="ListParagraph"/>
        <w:ind w:left="360"/>
        <w:rPr>
          <w:rFonts w:ascii="Times New Roman" w:hAnsi="Times New Roman" w:cs="Times New Roman"/>
          <w:sz w:val="24"/>
          <w:szCs w:val="24"/>
        </w:rPr>
      </w:pPr>
      <w:r w:rsidRPr="00C07531">
        <w:rPr>
          <w:rFonts w:ascii="Times New Roman" w:hAnsi="Times New Roman" w:cs="Times New Roman"/>
          <w:sz w:val="24"/>
          <w:szCs w:val="24"/>
        </w:rPr>
        <w:t>TAG:</w:t>
      </w:r>
      <w:r>
        <w:rPr>
          <w:rFonts w:ascii="Times New Roman" w:hAnsi="Times New Roman" w:cs="Times New Roman"/>
        </w:rPr>
        <w:t xml:space="preserve"> </w:t>
      </w:r>
      <w:r w:rsidRPr="00C07531">
        <w:rPr>
          <w:rFonts w:ascii="Times New Roman" w:hAnsi="Times New Roman" w:cs="Times New Roman"/>
          <w:sz w:val="24"/>
          <w:szCs w:val="24"/>
        </w:rPr>
        <w:t xml:space="preserve">International House, 24 </w:t>
      </w:r>
      <w:proofErr w:type="spellStart"/>
      <w:r w:rsidRPr="00C07531">
        <w:rPr>
          <w:rFonts w:ascii="Times New Roman" w:hAnsi="Times New Roman" w:cs="Times New Roman"/>
          <w:sz w:val="24"/>
          <w:szCs w:val="24"/>
        </w:rPr>
        <w:t>Holborn</w:t>
      </w:r>
      <w:proofErr w:type="spellEnd"/>
      <w:r w:rsidRPr="00C07531">
        <w:rPr>
          <w:rFonts w:ascii="Times New Roman" w:hAnsi="Times New Roman" w:cs="Times New Roman"/>
          <w:sz w:val="24"/>
          <w:szCs w:val="24"/>
        </w:rPr>
        <w:t xml:space="preserve"> Viaduct, London EC1A 2 BN, England</w:t>
      </w:r>
    </w:p>
    <w:p w:rsidR="001A08D2" w:rsidRDefault="001A08D2" w:rsidP="001A08D2">
      <w:pPr>
        <w:pStyle w:val="ListParagraph"/>
        <w:ind w:left="360"/>
        <w:rPr>
          <w:rFonts w:ascii="Times New Roman" w:hAnsi="Times New Roman" w:cs="Times New Roman"/>
          <w:sz w:val="24"/>
          <w:szCs w:val="24"/>
        </w:rPr>
      </w:pPr>
    </w:p>
    <w:p w:rsidR="001A08D2" w:rsidRDefault="001A08D2" w:rsidP="001A08D2">
      <w:pPr>
        <w:pStyle w:val="ListParagraph"/>
        <w:ind w:left="1620" w:hanging="1260"/>
        <w:rPr>
          <w:rFonts w:ascii="Times New Roman" w:hAnsi="Times New Roman" w:cs="Times New Roman"/>
          <w:sz w:val="24"/>
          <w:szCs w:val="24"/>
          <w:shd w:val="clear" w:color="auto" w:fill="FFFFFF"/>
        </w:rPr>
      </w:pPr>
      <w:r w:rsidRPr="00C07531">
        <w:rPr>
          <w:rFonts w:ascii="Times New Roman" w:hAnsi="Times New Roman" w:cs="Times New Roman"/>
          <w:sz w:val="24"/>
          <w:szCs w:val="24"/>
        </w:rPr>
        <w:t>NEWSBTC:</w:t>
      </w:r>
      <w:r>
        <w:rPr>
          <w:rFonts w:ascii="Times New Roman" w:hAnsi="Times New Roman" w:cs="Times New Roman"/>
          <w:sz w:val="24"/>
          <w:szCs w:val="24"/>
        </w:rPr>
        <w:t xml:space="preserve"> </w:t>
      </w:r>
      <w:r w:rsidRPr="00C07531">
        <w:rPr>
          <w:rFonts w:ascii="Times New Roman" w:hAnsi="Times New Roman" w:cs="Times New Roman"/>
          <w:sz w:val="24"/>
          <w:szCs w:val="24"/>
          <w:shd w:val="clear" w:color="auto" w:fill="FFFFFF"/>
        </w:rPr>
        <w:t>Kemp House, 152-160 City Road London, London EC1V 2NX,</w:t>
      </w:r>
      <w:r>
        <w:rPr>
          <w:rFonts w:ascii="Times New Roman" w:hAnsi="Times New Roman" w:cs="Times New Roman"/>
          <w:sz w:val="24"/>
          <w:szCs w:val="24"/>
          <w:shd w:val="clear" w:color="auto" w:fill="FFFFFF"/>
        </w:rPr>
        <w:t xml:space="preserve"> </w:t>
      </w:r>
      <w:r w:rsidRPr="00C07531">
        <w:rPr>
          <w:rFonts w:ascii="Times New Roman" w:hAnsi="Times New Roman" w:cs="Times New Roman"/>
          <w:sz w:val="24"/>
          <w:szCs w:val="24"/>
          <w:shd w:val="clear" w:color="auto" w:fill="FFFFFF"/>
        </w:rPr>
        <w:t xml:space="preserve">United </w:t>
      </w:r>
      <w:r>
        <w:rPr>
          <w:rFonts w:ascii="Times New Roman" w:hAnsi="Times New Roman" w:cs="Times New Roman"/>
          <w:sz w:val="24"/>
          <w:szCs w:val="24"/>
          <w:shd w:val="clear" w:color="auto" w:fill="FFFFFF"/>
        </w:rPr>
        <w:t xml:space="preserve">       </w:t>
      </w:r>
      <w:r w:rsidRPr="00C07531">
        <w:rPr>
          <w:rFonts w:ascii="Times New Roman" w:hAnsi="Times New Roman" w:cs="Times New Roman"/>
          <w:sz w:val="24"/>
          <w:szCs w:val="24"/>
          <w:shd w:val="clear" w:color="auto" w:fill="FFFFFF"/>
        </w:rPr>
        <w:t>Kingdom</w:t>
      </w:r>
    </w:p>
    <w:p w:rsidR="001A08D2" w:rsidRDefault="001A08D2" w:rsidP="001A08D2">
      <w:pPr>
        <w:pStyle w:val="ListParagraph"/>
        <w:ind w:left="1620" w:hanging="1260"/>
        <w:rPr>
          <w:rFonts w:ascii="Times New Roman" w:hAnsi="Times New Roman" w:cs="Times New Roman"/>
          <w:sz w:val="24"/>
          <w:szCs w:val="24"/>
          <w:shd w:val="clear" w:color="auto" w:fill="FFFFFF"/>
        </w:rPr>
      </w:pPr>
    </w:p>
    <w:p w:rsidR="001A08D2" w:rsidRPr="001A08D2" w:rsidRDefault="001A08D2" w:rsidP="001A08D2">
      <w:pPr>
        <w:pStyle w:val="ListParagraph"/>
        <w:numPr>
          <w:ilvl w:val="0"/>
          <w:numId w:val="3"/>
        </w:numPr>
      </w:pPr>
      <w:r>
        <w:rPr>
          <w:rFonts w:ascii="Times New Roman" w:hAnsi="Times New Roman" w:cs="Times New Roman"/>
          <w:b/>
          <w:sz w:val="24"/>
          <w:szCs w:val="24"/>
        </w:rPr>
        <w:t xml:space="preserve">     </w:t>
      </w:r>
      <w:r w:rsidRPr="00C07531">
        <w:rPr>
          <w:rFonts w:ascii="Times New Roman" w:hAnsi="Times New Roman" w:cs="Times New Roman"/>
          <w:b/>
          <w:sz w:val="24"/>
          <w:szCs w:val="24"/>
        </w:rPr>
        <w:t xml:space="preserve">Termination. </w:t>
      </w:r>
      <w:r w:rsidRPr="00C07531">
        <w:rPr>
          <w:rFonts w:ascii="Times New Roman" w:hAnsi="Times New Roman" w:cs="Times New Roman"/>
          <w:sz w:val="24"/>
          <w:szCs w:val="24"/>
        </w:rPr>
        <w:t>Either party hereto upon may terminate this Agreement not less than forty five (45) days prior written notice to the other party, however all of the covenants, agreements, conditions, restrictions and obligations of the RECIPIENT under this Agreement shall survive for a term or period of Five (5) years from the date of such termination.</w:t>
      </w:r>
    </w:p>
    <w:p w:rsidR="001A08D2" w:rsidRPr="001A08D2" w:rsidRDefault="001A08D2" w:rsidP="001A08D2">
      <w:pPr>
        <w:pStyle w:val="ListParagraph"/>
        <w:ind w:left="360"/>
      </w:pPr>
    </w:p>
    <w:p w:rsidR="001A08D2" w:rsidRPr="001A08D2" w:rsidRDefault="001A08D2" w:rsidP="001A08D2">
      <w:pPr>
        <w:pStyle w:val="ListParagraph"/>
        <w:numPr>
          <w:ilvl w:val="0"/>
          <w:numId w:val="3"/>
        </w:numPr>
      </w:pPr>
      <w:r>
        <w:rPr>
          <w:rFonts w:ascii="Times New Roman" w:hAnsi="Times New Roman" w:cs="Times New Roman"/>
          <w:b/>
          <w:sz w:val="24"/>
          <w:szCs w:val="24"/>
        </w:rPr>
        <w:t xml:space="preserve">     </w:t>
      </w:r>
      <w:r w:rsidRPr="00C07531">
        <w:rPr>
          <w:rFonts w:ascii="Times New Roman" w:hAnsi="Times New Roman" w:cs="Times New Roman"/>
          <w:b/>
          <w:sz w:val="24"/>
          <w:szCs w:val="24"/>
        </w:rPr>
        <w:t xml:space="preserve">Amendment. </w:t>
      </w:r>
      <w:r w:rsidRPr="00C07531">
        <w:rPr>
          <w:rFonts w:ascii="Times New Roman" w:hAnsi="Times New Roman" w:cs="Times New Roman"/>
          <w:sz w:val="24"/>
          <w:szCs w:val="24"/>
        </w:rPr>
        <w:t>This Agreement may be amended or modified only by a written agreement signed by both of the</w:t>
      </w:r>
      <w:r>
        <w:rPr>
          <w:rFonts w:ascii="Times New Roman" w:hAnsi="Times New Roman" w:cs="Times New Roman"/>
          <w:sz w:val="24"/>
          <w:szCs w:val="24"/>
        </w:rPr>
        <w:t xml:space="preserve"> </w:t>
      </w:r>
      <w:r w:rsidRPr="00C07531">
        <w:rPr>
          <w:rFonts w:ascii="Times New Roman" w:hAnsi="Times New Roman" w:cs="Times New Roman"/>
          <w:sz w:val="24"/>
          <w:szCs w:val="24"/>
        </w:rPr>
        <w:t>parties.</w:t>
      </w:r>
    </w:p>
    <w:p w:rsidR="001A08D2" w:rsidRPr="001A08D2" w:rsidRDefault="001A08D2" w:rsidP="001A08D2">
      <w:pPr>
        <w:pStyle w:val="ListParagraph"/>
        <w:ind w:left="360"/>
      </w:pPr>
    </w:p>
    <w:p w:rsidR="001A08D2" w:rsidRPr="001A08D2" w:rsidRDefault="001A08D2" w:rsidP="001A08D2">
      <w:pPr>
        <w:pStyle w:val="ListParagraph"/>
        <w:numPr>
          <w:ilvl w:val="0"/>
          <w:numId w:val="3"/>
        </w:numPr>
      </w:pPr>
      <w:r>
        <w:rPr>
          <w:rFonts w:ascii="Times New Roman" w:hAnsi="Times New Roman" w:cs="Times New Roman"/>
          <w:b/>
          <w:sz w:val="24"/>
          <w:szCs w:val="24"/>
        </w:rPr>
        <w:t xml:space="preserve">     </w:t>
      </w:r>
      <w:r w:rsidRPr="00C07531">
        <w:rPr>
          <w:rFonts w:ascii="Times New Roman" w:hAnsi="Times New Roman" w:cs="Times New Roman"/>
          <w:b/>
          <w:sz w:val="24"/>
          <w:szCs w:val="24"/>
        </w:rPr>
        <w:t xml:space="preserve">Jurisdiction. </w:t>
      </w:r>
      <w:r w:rsidRPr="00C07531">
        <w:rPr>
          <w:rFonts w:ascii="Times New Roman" w:hAnsi="Times New Roman" w:cs="Times New Roman"/>
          <w:sz w:val="24"/>
          <w:szCs w:val="24"/>
        </w:rPr>
        <w:t>This Agreement will be governed by and construed in accordance with the laws of the State of England and Wales, without regard to the principles of conflict of laws. Each party consents to the exclusive jurisdiction of the courts located in the State of England and Wales for any legal action, suit or proceeding arising out of or in connection with this Agreement. Each party further waives any objection to the laying of venue for any such suit, action or proceeding in such</w:t>
      </w:r>
      <w:r>
        <w:rPr>
          <w:rFonts w:ascii="Times New Roman" w:hAnsi="Times New Roman" w:cs="Times New Roman"/>
          <w:sz w:val="24"/>
          <w:szCs w:val="24"/>
        </w:rPr>
        <w:t xml:space="preserve"> </w:t>
      </w:r>
      <w:r w:rsidRPr="00C07531">
        <w:rPr>
          <w:rFonts w:ascii="Times New Roman" w:hAnsi="Times New Roman" w:cs="Times New Roman"/>
          <w:sz w:val="24"/>
          <w:szCs w:val="24"/>
        </w:rPr>
        <w:t>courts.</w:t>
      </w:r>
    </w:p>
    <w:p w:rsidR="001A08D2" w:rsidRPr="001A08D2" w:rsidRDefault="001A08D2" w:rsidP="001A08D2">
      <w:pPr>
        <w:pStyle w:val="ListParagraph"/>
        <w:ind w:left="360"/>
      </w:pPr>
    </w:p>
    <w:p w:rsidR="001A08D2" w:rsidRPr="001A08D2" w:rsidRDefault="001A08D2" w:rsidP="001A08D2">
      <w:pPr>
        <w:pStyle w:val="ListParagraph"/>
        <w:numPr>
          <w:ilvl w:val="0"/>
          <w:numId w:val="3"/>
        </w:numPr>
      </w:pPr>
      <w:r>
        <w:rPr>
          <w:rFonts w:ascii="Times New Roman" w:hAnsi="Times New Roman" w:cs="Times New Roman"/>
          <w:b/>
          <w:sz w:val="24"/>
          <w:szCs w:val="24"/>
        </w:rPr>
        <w:t xml:space="preserve">     </w:t>
      </w:r>
      <w:r w:rsidRPr="00C07531">
        <w:rPr>
          <w:rFonts w:ascii="Times New Roman" w:hAnsi="Times New Roman" w:cs="Times New Roman"/>
          <w:b/>
          <w:sz w:val="24"/>
          <w:szCs w:val="24"/>
        </w:rPr>
        <w:t xml:space="preserve">Miscellaneous. </w:t>
      </w:r>
      <w:r w:rsidRPr="00C07531">
        <w:rPr>
          <w:rFonts w:ascii="Times New Roman" w:hAnsi="Times New Roman" w:cs="Times New Roman"/>
          <w:sz w:val="24"/>
          <w:szCs w:val="24"/>
        </w:rPr>
        <w:t>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w:t>
      </w:r>
      <w:r>
        <w:rPr>
          <w:rFonts w:ascii="Times New Roman" w:hAnsi="Times New Roman" w:cs="Times New Roman"/>
          <w:sz w:val="24"/>
          <w:szCs w:val="24"/>
        </w:rPr>
        <w:t xml:space="preserve"> </w:t>
      </w:r>
      <w:r w:rsidRPr="00C07531">
        <w:rPr>
          <w:rFonts w:ascii="Times New Roman" w:hAnsi="Times New Roman" w:cs="Times New Roman"/>
          <w:sz w:val="24"/>
          <w:szCs w:val="24"/>
        </w:rPr>
        <w:t>writing.</w:t>
      </w:r>
    </w:p>
    <w:p w:rsidR="001A08D2" w:rsidRDefault="001A08D2" w:rsidP="001A08D2">
      <w:pPr>
        <w:rPr>
          <w:rFonts w:ascii="Times New Roman" w:hAnsi="Times New Roman" w:cs="Times New Roman"/>
          <w:sz w:val="24"/>
          <w:szCs w:val="24"/>
        </w:rPr>
      </w:pPr>
      <w:r w:rsidRPr="00C07531">
        <w:rPr>
          <w:rFonts w:ascii="Times New Roman" w:hAnsi="Times New Roman" w:cs="Times New Roman"/>
          <w:sz w:val="24"/>
          <w:szCs w:val="24"/>
        </w:rPr>
        <w:t>IN WITNESS WHEREOF, the parties hereto have executed this Agreement as of the date first written above.</w:t>
      </w:r>
    </w:p>
    <w:p w:rsidR="001A08D2" w:rsidRDefault="001A08D2" w:rsidP="001A08D2">
      <w:pPr>
        <w:rPr>
          <w:rFonts w:ascii="Times New Roman" w:hAnsi="Times New Roman" w:cs="Times New Roman"/>
          <w:sz w:val="24"/>
          <w:szCs w:val="24"/>
        </w:rPr>
      </w:pPr>
      <w:r w:rsidRPr="00C07531">
        <w:rPr>
          <w:rFonts w:ascii="Times New Roman" w:hAnsi="Times New Roman" w:cs="Times New Roman"/>
          <w:sz w:val="24"/>
          <w:szCs w:val="24"/>
        </w:rPr>
        <w:t>TAG</w:t>
      </w:r>
    </w:p>
    <w:p w:rsidR="001A08D2" w:rsidRDefault="001A08D2" w:rsidP="001A08D2">
      <w:pPr>
        <w:rPr>
          <w:rFonts w:ascii="Times New Roman" w:hAnsi="Times New Roman" w:cs="Times New Roman"/>
          <w:sz w:val="24"/>
          <w:szCs w:val="24"/>
        </w:rPr>
      </w:pPr>
      <w:r w:rsidRPr="00C07531">
        <w:rPr>
          <w:rFonts w:ascii="Times New Roman" w:hAnsi="Times New Roman" w:cs="Times New Roman"/>
          <w:sz w:val="24"/>
          <w:szCs w:val="24"/>
        </w:rPr>
        <w:t xml:space="preserve">By:  </w:t>
      </w:r>
      <w:proofErr w:type="spellStart"/>
      <w:r w:rsidRPr="00C07531">
        <w:rPr>
          <w:rFonts w:ascii="Times New Roman" w:hAnsi="Times New Roman" w:cs="Times New Roman"/>
          <w:sz w:val="24"/>
          <w:szCs w:val="24"/>
        </w:rPr>
        <w:t>Amal</w:t>
      </w:r>
      <w:proofErr w:type="spellEnd"/>
      <w:r w:rsidRPr="00C07531">
        <w:rPr>
          <w:rFonts w:ascii="Times New Roman" w:hAnsi="Times New Roman" w:cs="Times New Roman"/>
          <w:sz w:val="24"/>
          <w:szCs w:val="24"/>
        </w:rPr>
        <w:t xml:space="preserve"> Sharma</w:t>
      </w:r>
    </w:p>
    <w:p w:rsidR="001A08D2" w:rsidRDefault="001A08D2" w:rsidP="001A08D2">
      <w:pPr>
        <w:rPr>
          <w:rFonts w:ascii="Times New Roman" w:hAnsi="Times New Roman" w:cs="Times New Roman"/>
          <w:sz w:val="24"/>
          <w:szCs w:val="24"/>
        </w:rPr>
      </w:pPr>
      <w:r w:rsidRPr="00C07531">
        <w:rPr>
          <w:rFonts w:ascii="Times New Roman" w:hAnsi="Times New Roman" w:cs="Times New Roman"/>
          <w:sz w:val="24"/>
          <w:szCs w:val="24"/>
        </w:rPr>
        <w:t>President/CEO</w:t>
      </w:r>
    </w:p>
    <w:p w:rsidR="001A08D2" w:rsidRDefault="001A08D2" w:rsidP="001A08D2">
      <w:r>
        <w:rPr>
          <w:rFonts w:ascii="Times New Roman" w:hAnsi="Times New Roman" w:cs="Times New Roman"/>
          <w:sz w:val="24"/>
          <w:szCs w:val="24"/>
        </w:rPr>
        <w:lastRenderedPageBreak/>
        <w:t>CORP</w:t>
      </w:r>
    </w:p>
    <w:sectPr w:rsidR="001A08D2" w:rsidSect="00D013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96338"/>
    <w:multiLevelType w:val="hybridMultilevel"/>
    <w:tmpl w:val="72DCE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8434CD"/>
    <w:multiLevelType w:val="hybridMultilevel"/>
    <w:tmpl w:val="9E78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6E3174"/>
    <w:multiLevelType w:val="hybridMultilevel"/>
    <w:tmpl w:val="7A9AD6B2"/>
    <w:lvl w:ilvl="0" w:tplc="C65E9CE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C650A2A"/>
    <w:multiLevelType w:val="hybridMultilevel"/>
    <w:tmpl w:val="6E10C6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00025AD"/>
    <w:multiLevelType w:val="hybridMultilevel"/>
    <w:tmpl w:val="12D26E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1A08D2"/>
    <w:rsid w:val="001A08D2"/>
    <w:rsid w:val="00D01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3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D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ASUS3</dc:creator>
  <cp:lastModifiedBy>ASUS3</cp:lastModifiedBy>
  <cp:revision>1</cp:revision>
  <dcterms:created xsi:type="dcterms:W3CDTF">2017-07-25T10:51:00Z</dcterms:created>
  <dcterms:modified xsi:type="dcterms:W3CDTF">2017-07-25T11:10:00Z</dcterms:modified>
</cp:coreProperties>
</file>