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341B5E" w14:textId="4B7E6D54" w:rsidR="009303D9" w:rsidRPr="008B6524" w:rsidRDefault="001D6CC8" w:rsidP="008B6524">
      <w:pPr>
        <w:pStyle w:val="papertitle"/>
        <w:spacing w:before="5pt" w:beforeAutospacing="1" w:after="5pt" w:afterAutospacing="1"/>
        <w:rPr>
          <w:kern w:val="48"/>
        </w:rPr>
      </w:pPr>
      <w:r>
        <w:rPr>
          <w:kern w:val="48"/>
        </w:rPr>
        <w:t xml:space="preserve">Time Series Analysis of </w:t>
      </w:r>
      <w:r w:rsidR="00991D01">
        <w:rPr>
          <w:kern w:val="48"/>
        </w:rPr>
        <w:t>Employees</w:t>
      </w:r>
      <w:r>
        <w:rPr>
          <w:kern w:val="48"/>
        </w:rPr>
        <w:t xml:space="preserve"> </w:t>
      </w:r>
      <w:r w:rsidR="00991D01">
        <w:rPr>
          <w:kern w:val="48"/>
        </w:rPr>
        <w:t>in Motor Vehicles and Parts</w:t>
      </w:r>
    </w:p>
    <w:p w14:paraId="6E0AC10C" w14:textId="77777777" w:rsidR="00D7522C" w:rsidRDefault="008F7375" w:rsidP="003B4E04">
      <w:pPr>
        <w:pStyle w:val="Author"/>
        <w:spacing w:before="5pt" w:beforeAutospacing="1" w:after="5pt" w:afterAutospacing="1" w:line="6pt" w:lineRule="auto"/>
        <w:rPr>
          <w:sz w:val="16"/>
          <w:szCs w:val="16"/>
        </w:rPr>
      </w:pPr>
      <w:r>
        <w:rPr>
          <w:sz w:val="16"/>
          <w:szCs w:val="16"/>
          <w:lang w:val="tr-TR" w:eastAsia="tr-TR"/>
        </w:rPr>
        <w:drawing>
          <wp:anchor distT="0" distB="0" distL="114300" distR="114300" simplePos="0" relativeHeight="251659264" behindDoc="0" locked="0" layoutInCell="1" allowOverlap="1" wp14:anchorId="43D745B5" wp14:editId="3499F803">
            <wp:simplePos x="0" y="0"/>
            <wp:positionH relativeFrom="column">
              <wp:posOffset>2280920</wp:posOffset>
            </wp:positionH>
            <wp:positionV relativeFrom="paragraph">
              <wp:posOffset>84455</wp:posOffset>
            </wp:positionV>
            <wp:extent cx="1847850" cy="800100"/>
            <wp:effectExtent l="0" t="0" r="0" b="0"/>
            <wp:wrapNone/>
            <wp:docPr id="3" name="Metin Kutusu 3"/>
            <wp:cNvGraphicFramePr/>
            <a:graphic xmlns:a="http://purl.oclc.org/ooxml/drawingml/main">
              <a:graphicData uri="http://schemas.microsoft.com/office/word/2010/wordprocessingShape">
                <wp:wsp>
                  <wp:cNvSpPr txBox="1"/>
                  <wp:spPr>
                    <a:xfrm>
                      <a:off x="0" y="0"/>
                      <a:ext cx="1847850" cy="800100"/>
                    </a:xfrm>
                    <a:prstGeom prst="rect">
                      <a:avLst/>
                    </a:prstGeom>
                    <a:solidFill>
                      <a:schemeClr val="lt1"/>
                    </a:solidFill>
                    <a:ln w="6350">
                      <a:noFill/>
                    </a:ln>
                  </wp:spPr>
                  <wp:txbx>
                    <wne:txbxContent>
                      <w:p w14:paraId="7700EF98" w14:textId="0A4AC5D6" w:rsidR="00AF3A85" w:rsidRDefault="00991D01" w:rsidP="00907F4C">
                        <w:pPr>
                          <w:pStyle w:val="Author"/>
                          <w:spacing w:before="5pt" w:beforeAutospacing="1"/>
                          <w:rPr>
                            <w:sz w:val="18"/>
                            <w:szCs w:val="18"/>
                          </w:rPr>
                        </w:pPr>
                        <w:r>
                          <w:rPr>
                            <w:sz w:val="18"/>
                            <w:szCs w:val="18"/>
                          </w:rPr>
                          <w:t xml:space="preserve">Alper Tunahan </w:t>
                        </w:r>
                        <w:r>
                          <w:rPr>
                            <w:sz w:val="18"/>
                            <w:szCs w:val="18"/>
                            <w:lang w:val="tr-TR"/>
                          </w:rPr>
                          <w:t>ÖZTÜRK</w:t>
                        </w:r>
                        <w:r w:rsidR="00AF3A85">
                          <w:rPr>
                            <w:sz w:val="18"/>
                            <w:szCs w:val="18"/>
                          </w:rPr>
                          <w:br/>
                        </w:r>
                        <w:r w:rsidR="00AF3A85">
                          <w:rPr>
                            <w:i/>
                            <w:sz w:val="18"/>
                            <w:szCs w:val="18"/>
                          </w:rPr>
                          <w:t>Middle East Technical University</w:t>
                        </w:r>
                        <w:r w:rsidR="00AF3A85" w:rsidRPr="00F847A6">
                          <w:rPr>
                            <w:i/>
                            <w:sz w:val="18"/>
                            <w:szCs w:val="18"/>
                          </w:rPr>
                          <w:br/>
                        </w:r>
                        <w:r w:rsidR="00AF3A85">
                          <w:rPr>
                            <w:sz w:val="18"/>
                            <w:szCs w:val="18"/>
                          </w:rPr>
                          <w:t>Ankara</w:t>
                        </w:r>
                        <w:r w:rsidR="00AF3A85" w:rsidRPr="00F847A6">
                          <w:rPr>
                            <w:sz w:val="18"/>
                            <w:szCs w:val="18"/>
                          </w:rPr>
                          <w:t xml:space="preserve">, </w:t>
                        </w:r>
                        <w:r w:rsidR="00AF3A85">
                          <w:rPr>
                            <w:sz w:val="18"/>
                            <w:szCs w:val="18"/>
                          </w:rPr>
                          <w:t>Turkey</w:t>
                        </w:r>
                        <w:r w:rsidR="00AF3A85" w:rsidRPr="00F847A6">
                          <w:rPr>
                            <w:sz w:val="18"/>
                            <w:szCs w:val="18"/>
                          </w:rPr>
                          <w:br/>
                        </w:r>
                        <w:r>
                          <w:rPr>
                            <w:sz w:val="18"/>
                            <w:szCs w:val="18"/>
                          </w:rPr>
                          <w:t>tunahan.ozturk</w:t>
                        </w:r>
                        <w:r w:rsidR="00AF3A85">
                          <w:rPr>
                            <w:sz w:val="18"/>
                            <w:szCs w:val="18"/>
                          </w:rPr>
                          <w:t>@metu.edu.tr</w:t>
                        </w:r>
                      </w:p>
                      <w:p w14:paraId="79F490AD" w14:textId="77777777" w:rsidR="00AF3A85" w:rsidRDefault="00AF3A85"/>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D9CCE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739A1A72" w14:textId="77777777" w:rsidR="001A3B3D" w:rsidRPr="00F847A6" w:rsidRDefault="00BD670B" w:rsidP="00447BB9">
      <w:pPr>
        <w:pStyle w:val="Author"/>
        <w:spacing w:before="5pt" w:beforeAutospacing="1"/>
        <w:rPr>
          <w:sz w:val="18"/>
          <w:szCs w:val="18"/>
        </w:rPr>
      </w:pPr>
      <w:r>
        <w:rPr>
          <w:sz w:val="18"/>
          <w:szCs w:val="18"/>
        </w:rPr>
        <w:br w:type="column"/>
      </w:r>
    </w:p>
    <w:p w14:paraId="79F5710F" w14:textId="77777777" w:rsidR="009F1D79" w:rsidRDefault="009F1D79"/>
    <w:p w14:paraId="57FF5125" w14:textId="77777777" w:rsidR="00505748" w:rsidRDefault="00505748"/>
    <w:p w14:paraId="78D8ECA7" w14:textId="77777777" w:rsidR="00505748" w:rsidRDefault="00505748" w:rsidP="00505748">
      <w:pPr>
        <w:jc w:val="both"/>
      </w:pPr>
    </w:p>
    <w:p w14:paraId="34FBB84E" w14:textId="77777777" w:rsidR="00505748" w:rsidRDefault="00505748" w:rsidP="00505748">
      <w:pPr>
        <w:jc w:val="both"/>
        <w:sectPr w:rsidR="00505748" w:rsidSect="003B4E04">
          <w:type w:val="continuous"/>
          <w:pgSz w:w="595.30pt" w:h="841.90pt" w:code="9"/>
          <w:pgMar w:top="22.50pt" w:right="44.65pt" w:bottom="72pt" w:left="44.65pt" w:header="36pt" w:footer="36pt" w:gutter="0pt"/>
          <w:cols w:num="3" w:space="36pt"/>
          <w:docGrid w:linePitch="360"/>
        </w:sectPr>
      </w:pPr>
    </w:p>
    <w:p w14:paraId="37DA6912" w14:textId="77777777" w:rsidR="009303D9" w:rsidRPr="005B520E" w:rsidRDefault="009303D9" w:rsidP="00505748">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50FD9E1F" w14:textId="35F254E2" w:rsidR="00BA7006" w:rsidRDefault="009303D9" w:rsidP="00505748">
      <w:pPr>
        <w:pStyle w:val="Abstract"/>
        <w:ind w:firstLine="0pt"/>
      </w:pPr>
      <w:r>
        <w:rPr>
          <w:i/>
          <w:iCs/>
        </w:rPr>
        <w:t>Abstract</w:t>
      </w:r>
      <w:r>
        <w:t>—</w:t>
      </w:r>
      <w:r w:rsidR="00BA7006" w:rsidRPr="00BA7006">
        <w:t xml:space="preserve"> </w:t>
      </w:r>
      <w:r w:rsidR="008E230C" w:rsidRPr="008E230C">
        <w:t>The prediction of Employees in Motor Vehicles and Parts is presented in this study using various forecasting models such as ARIMA, ETS, TBATS, NN, and PROPHET. This research makes use of R-Studio. Data that has been preprocessed is used to create forecasts. Outlier analysis, data cleansing, and unit root checking are all carried out. The forecast models are fitted after dealing with noisy data, and their performances on both train and test data are compared using numerous comparison criteria.</w:t>
      </w:r>
    </w:p>
    <w:p w14:paraId="2CA7E926" w14:textId="5B67F049" w:rsidR="00907F4C" w:rsidRPr="004D72B5" w:rsidRDefault="00BA7006" w:rsidP="00BA7006">
      <w:pPr>
        <w:pStyle w:val="Abstract"/>
      </w:pPr>
      <w:r>
        <w:t>Keywords—</w:t>
      </w:r>
      <w:r w:rsidR="0090698F">
        <w:t xml:space="preserve">Forecast, </w:t>
      </w:r>
      <w:r w:rsidR="00991D01">
        <w:t>employees</w:t>
      </w:r>
      <w:r w:rsidR="0090698F">
        <w:t xml:space="preserve">, </w:t>
      </w:r>
      <w:proofErr w:type="spellStart"/>
      <w:r w:rsidR="0090698F">
        <w:t>nnetar</w:t>
      </w:r>
      <w:proofErr w:type="spellEnd"/>
      <w:r w:rsidR="0090698F">
        <w:t xml:space="preserve">, </w:t>
      </w:r>
      <w:proofErr w:type="spellStart"/>
      <w:r w:rsidR="0090698F">
        <w:t>ets</w:t>
      </w:r>
      <w:proofErr w:type="spellEnd"/>
      <w:r w:rsidR="0090698F">
        <w:t xml:space="preserve"> </w:t>
      </w:r>
    </w:p>
    <w:p w14:paraId="40A82122" w14:textId="77777777" w:rsidR="009303D9" w:rsidRDefault="00B90317" w:rsidP="0098410D">
      <w:pPr>
        <w:pStyle w:val="Heading1"/>
      </w:pPr>
      <w:r>
        <w:t>INTRODUCTION</w:t>
      </w:r>
    </w:p>
    <w:p w14:paraId="428B8980" w14:textId="77777777" w:rsidR="000E0309" w:rsidRDefault="000E0309" w:rsidP="000E0309">
      <w:pPr>
        <w:ind w:firstLine="14.40pt"/>
        <w:jc w:val="both"/>
      </w:pPr>
      <w:r>
        <w:t xml:space="preserve">The major goal of this research is to figure out how many people work in motor vehicle and parts departments, according to data from the US Bureau of Labor Statistics. A monthly number of employees dataset from 1990 to 2020 is researched and explored for this aim. </w:t>
      </w:r>
    </w:p>
    <w:p w14:paraId="7ECF75FA" w14:textId="27BFFB8E" w:rsidR="000E0309" w:rsidRDefault="000E0309" w:rsidP="000E0309">
      <w:pPr>
        <w:ind w:firstLine="14.40pt"/>
        <w:jc w:val="both"/>
      </w:pPr>
      <w:r>
        <w:t>In addition to exploring the series, ARIMA, ETS, TBATS, Neural Network, and Prophet models are used to anticipate the number of employees who will be hired in the future. Then, using comparison criteria such as root mean squared error (RMSE), mean absolute error (MAE), and so on, their results were compared (MAE).</w:t>
      </w:r>
    </w:p>
    <w:p w14:paraId="18484307" w14:textId="77777777" w:rsidR="00692863" w:rsidRDefault="00B86998" w:rsidP="006B6B66">
      <w:pPr>
        <w:pStyle w:val="Heading1"/>
      </w:pPr>
      <w:r>
        <w:t xml:space="preserve">DATA DESCRITPION AND PREPROCESSING </w:t>
      </w:r>
    </w:p>
    <w:p w14:paraId="5FB77862" w14:textId="15B8192C" w:rsidR="001D6CC8" w:rsidRDefault="00CB5E6C" w:rsidP="00730DA0">
      <w:pPr>
        <w:jc w:val="both"/>
      </w:pPr>
      <w:r w:rsidRPr="00CB5E6C">
        <w:t>The data collection comes from https://fred.stlouisfed.org/, the website of the Federal Reserve Bank of St. Louis, one of the country's 12 regional reserve banks. The data set contains 360 monthly observations from 1990 to 2020.</w:t>
      </w:r>
    </w:p>
    <w:p w14:paraId="1C9242DC" w14:textId="77777777" w:rsidR="001D6CC8" w:rsidRDefault="001D6CC8" w:rsidP="00730DA0">
      <w:pPr>
        <w:jc w:val="both"/>
      </w:pPr>
    </w:p>
    <w:p w14:paraId="321BC40B" w14:textId="77777777" w:rsidR="001D6CC8" w:rsidRDefault="001D6CC8" w:rsidP="00730DA0">
      <w:pPr>
        <w:jc w:val="both"/>
      </w:pPr>
    </w:p>
    <w:p w14:paraId="6E3CB6D4" w14:textId="77777777" w:rsidR="003E6737" w:rsidRDefault="003E6737" w:rsidP="00730DA0">
      <w:pPr>
        <w:jc w:val="both"/>
      </w:pPr>
    </w:p>
    <w:p w14:paraId="2A3EE53E" w14:textId="77777777" w:rsidR="003E6737" w:rsidRDefault="003E6737" w:rsidP="00730DA0">
      <w:pPr>
        <w:jc w:val="both"/>
      </w:pPr>
    </w:p>
    <w:p w14:paraId="49ED49AC" w14:textId="6152F153" w:rsidR="003E6737" w:rsidRDefault="00884AA0" w:rsidP="003E6737">
      <w:r>
        <w:rPr>
          <w:noProof/>
        </w:rPr>
        <w:drawing>
          <wp:inline distT="0" distB="0" distL="0" distR="0" wp14:anchorId="4600D9FD" wp14:editId="3E5D6B13">
            <wp:extent cx="2159540" cy="1334069"/>
            <wp:effectExtent l="0" t="0" r="0" b="0"/>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8567" cy="1352001"/>
                    </a:xfrm>
                    <a:prstGeom prst="rect">
                      <a:avLst/>
                    </a:prstGeom>
                  </pic:spPr>
                </pic:pic>
              </a:graphicData>
            </a:graphic>
          </wp:inline>
        </w:drawing>
      </w:r>
    </w:p>
    <w:p w14:paraId="2F3036A2" w14:textId="77777777" w:rsidR="003E6737" w:rsidRDefault="003E6737" w:rsidP="003E6737">
      <w:pPr>
        <w:rPr>
          <w:i/>
        </w:rPr>
      </w:pPr>
      <w:r>
        <w:rPr>
          <w:b/>
          <w:i/>
        </w:rPr>
        <w:t xml:space="preserve">Graph </w:t>
      </w:r>
      <w:r w:rsidRPr="00E3113E">
        <w:rPr>
          <w:b/>
          <w:i/>
        </w:rPr>
        <w:t>1</w:t>
      </w:r>
      <w:r w:rsidRPr="00E3113E">
        <w:rPr>
          <w:i/>
        </w:rPr>
        <w:t>: Time Series Plot of Data Set</w:t>
      </w:r>
    </w:p>
    <w:p w14:paraId="6158BA5F" w14:textId="6029BF69" w:rsidR="006041F6" w:rsidRDefault="006041F6" w:rsidP="00884AA0">
      <w:pPr>
        <w:jc w:val="both"/>
      </w:pPr>
      <w:r>
        <w:rPr>
          <w:noProof/>
        </w:rPr>
        <w:drawing>
          <wp:anchor distT="0" distB="0" distL="114300" distR="114300" simplePos="0" relativeHeight="251660288" behindDoc="0" locked="0" layoutInCell="1" allowOverlap="1" wp14:anchorId="351D6847" wp14:editId="5667520E">
            <wp:simplePos x="0" y="0"/>
            <wp:positionH relativeFrom="column">
              <wp:posOffset>579120</wp:posOffset>
            </wp:positionH>
            <wp:positionV relativeFrom="paragraph">
              <wp:posOffset>878840</wp:posOffset>
            </wp:positionV>
            <wp:extent cx="2042795" cy="1261110"/>
            <wp:effectExtent l="0" t="0" r="1905" b="0"/>
            <wp:wrapTopAndBottom/>
            <wp:docPr id="11" name="Picture 11"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 bar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2795" cy="1261110"/>
                    </a:xfrm>
                    <a:prstGeom prst="rect">
                      <a:avLst/>
                    </a:prstGeom>
                  </pic:spPr>
                </pic:pic>
              </a:graphicData>
            </a:graphic>
            <wp14:sizeRelH relativeFrom="page">
              <wp14:pctWidth>0%</wp14:pctWidth>
            </wp14:sizeRelH>
            <wp14:sizeRelV relativeFrom="page">
              <wp14:pctHeight>0%</wp14:pctHeight>
            </wp14:sizeRelV>
          </wp:anchor>
        </w:drawing>
      </w:r>
      <w:r w:rsidR="00884AA0" w:rsidRPr="00884AA0">
        <w:t xml:space="preserve">The plot appears to be non-stationary, as can be seen. The mean term is not constant. Time </w:t>
      </w:r>
      <w:proofErr w:type="gramStart"/>
      <w:r w:rsidR="00884AA0" w:rsidRPr="00884AA0">
        <w:t>has an effect on</w:t>
      </w:r>
      <w:proofErr w:type="gramEnd"/>
      <w:r w:rsidR="00884AA0" w:rsidRPr="00884AA0">
        <w:t xml:space="preserve"> it. Also, some time intervals appear to have a growing trend, but the line is not straight, which makes us skeptical of a stochastic trend.</w:t>
      </w:r>
      <w:r>
        <w:t xml:space="preserve"> </w:t>
      </w:r>
      <w:r w:rsidR="00884AA0" w:rsidRPr="00884AA0">
        <w:t>However, we can't draw any conclusions from that</w:t>
      </w:r>
      <w:r>
        <w:t xml:space="preserve"> </w:t>
      </w:r>
      <w:r w:rsidR="00884AA0" w:rsidRPr="00884AA0">
        <w:t>plot.</w:t>
      </w:r>
    </w:p>
    <w:p w14:paraId="008C2D11" w14:textId="77777777" w:rsidR="003E6737" w:rsidRDefault="003E6737" w:rsidP="003E6737">
      <w:pPr>
        <w:rPr>
          <w:i/>
        </w:rPr>
      </w:pPr>
      <w:r>
        <w:rPr>
          <w:b/>
          <w:i/>
        </w:rPr>
        <w:t>Graph 2</w:t>
      </w:r>
      <w:r w:rsidRPr="00E3113E">
        <w:rPr>
          <w:i/>
        </w:rPr>
        <w:t xml:space="preserve">: </w:t>
      </w:r>
      <w:r>
        <w:rPr>
          <w:i/>
        </w:rPr>
        <w:t>ACF</w:t>
      </w:r>
      <w:r w:rsidRPr="00E3113E">
        <w:rPr>
          <w:i/>
        </w:rPr>
        <w:t xml:space="preserve"> Plot of Data Set</w:t>
      </w:r>
    </w:p>
    <w:p w14:paraId="2E07D63C" w14:textId="1C191032" w:rsidR="003E6737" w:rsidRDefault="006041F6" w:rsidP="006041F6">
      <w:pPr>
        <w:jc w:val="both"/>
      </w:pPr>
      <w:r>
        <w:rPr>
          <w:noProof/>
        </w:rPr>
        <w:drawing>
          <wp:anchor distT="0" distB="0" distL="114300" distR="114300" simplePos="0" relativeHeight="251661312" behindDoc="0" locked="0" layoutInCell="1" allowOverlap="1" wp14:anchorId="24995ACD" wp14:editId="750A5689">
            <wp:simplePos x="0" y="0"/>
            <wp:positionH relativeFrom="column">
              <wp:posOffset>462915</wp:posOffset>
            </wp:positionH>
            <wp:positionV relativeFrom="paragraph">
              <wp:posOffset>721360</wp:posOffset>
            </wp:positionV>
            <wp:extent cx="2237105" cy="1381760"/>
            <wp:effectExtent l="0" t="0" r="0" b="2540"/>
            <wp:wrapTopAndBottom/>
            <wp:docPr id="12" name="Picture 1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7105" cy="1381760"/>
                    </a:xfrm>
                    <a:prstGeom prst="rect">
                      <a:avLst/>
                    </a:prstGeom>
                  </pic:spPr>
                </pic:pic>
              </a:graphicData>
            </a:graphic>
            <wp14:sizeRelH relativeFrom="page">
              <wp14:pctWidth>0%</wp14:pctWidth>
            </wp14:sizeRelH>
            <wp14:sizeRelV relativeFrom="page">
              <wp14:pctHeight>0%</wp14:pctHeight>
            </wp14:sizeRelV>
          </wp:anchor>
        </w:drawing>
      </w:r>
      <w:r w:rsidRPr="006041F6">
        <w:t xml:space="preserve">In the ACF plot, it can be observed that there is a steady linear decay, which supports the judgment made in the first figure. As a result, we </w:t>
      </w:r>
      <w:proofErr w:type="gramStart"/>
      <w:r w:rsidRPr="006041F6">
        <w:t>are considered to be</w:t>
      </w:r>
      <w:proofErr w:type="gramEnd"/>
      <w:r w:rsidRPr="006041F6">
        <w:t xml:space="preserve"> in the midst of</w:t>
      </w:r>
      <w:r>
        <w:t xml:space="preserve"> </w:t>
      </w:r>
      <w:r w:rsidRPr="006041F6">
        <w:t>a nonstationary</w:t>
      </w:r>
      <w:r>
        <w:t xml:space="preserve"> </w:t>
      </w:r>
      <w:r w:rsidRPr="006041F6">
        <w:t>process.</w:t>
      </w:r>
    </w:p>
    <w:p w14:paraId="485640E7" w14:textId="1842ECFD" w:rsidR="006041F6" w:rsidRDefault="006041F6" w:rsidP="006041F6">
      <w:pPr>
        <w:jc w:val="both"/>
      </w:pPr>
    </w:p>
    <w:p w14:paraId="7DB28C87" w14:textId="172EC683" w:rsidR="003E6737" w:rsidRDefault="003E6737" w:rsidP="003E6737">
      <w:pPr>
        <w:rPr>
          <w:i/>
        </w:rPr>
      </w:pPr>
      <w:r>
        <w:rPr>
          <w:b/>
          <w:i/>
        </w:rPr>
        <w:t>Graph 3</w:t>
      </w:r>
      <w:r w:rsidRPr="00E3113E">
        <w:rPr>
          <w:i/>
        </w:rPr>
        <w:t xml:space="preserve">: </w:t>
      </w:r>
      <w:r>
        <w:rPr>
          <w:i/>
        </w:rPr>
        <w:t>PACF</w:t>
      </w:r>
      <w:r w:rsidRPr="00E3113E">
        <w:rPr>
          <w:i/>
        </w:rPr>
        <w:t xml:space="preserve"> Plot of Data Set</w:t>
      </w:r>
    </w:p>
    <w:p w14:paraId="1DB41F00" w14:textId="77777777" w:rsidR="00B30A43" w:rsidRDefault="00B30A43" w:rsidP="003E6737">
      <w:pPr>
        <w:jc w:val="both"/>
      </w:pPr>
      <w:r w:rsidRPr="00B30A43">
        <w:t>PACF appears to cut off after the first and second lags. There is no need to analyze the PACF plot of the data set because we have already determined that the process is non-stationary by looking at the ACF and time series plots of the data.</w:t>
      </w:r>
    </w:p>
    <w:p w14:paraId="48A956F4" w14:textId="17AFF854" w:rsidR="00B30A43" w:rsidRDefault="00DA5F7F" w:rsidP="00B30A43">
      <w:pPr>
        <w:jc w:val="both"/>
      </w:pPr>
      <w:r>
        <w:t xml:space="preserve">    </w:t>
      </w:r>
      <w:r w:rsidR="00B30A43">
        <w:t xml:space="preserve">The data set is separated into test and train sets at the start of the analysis. The last year's (12 observations) are used as a test set during this process. </w:t>
      </w:r>
    </w:p>
    <w:p w14:paraId="67487546" w14:textId="5F7A2031" w:rsidR="00DA5F7F" w:rsidRDefault="007D6F4F" w:rsidP="00B30A43">
      <w:pPr>
        <w:jc w:val="both"/>
      </w:pPr>
      <w:r>
        <w:rPr>
          <w:noProof/>
        </w:rPr>
        <w:lastRenderedPageBreak/>
        <w:drawing>
          <wp:anchor distT="0" distB="0" distL="114300" distR="114300" simplePos="0" relativeHeight="251662336" behindDoc="0" locked="0" layoutInCell="1" allowOverlap="1" wp14:anchorId="7A979AAA" wp14:editId="75F2FC51">
            <wp:simplePos x="0" y="0"/>
            <wp:positionH relativeFrom="column">
              <wp:posOffset>137106</wp:posOffset>
            </wp:positionH>
            <wp:positionV relativeFrom="paragraph">
              <wp:posOffset>341440</wp:posOffset>
            </wp:positionV>
            <wp:extent cx="2800985" cy="1730375"/>
            <wp:effectExtent l="0" t="0" r="5715" b="0"/>
            <wp:wrapTopAndBottom/>
            <wp:docPr id="13" name="Picture 1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0985" cy="1730375"/>
                    </a:xfrm>
                    <a:prstGeom prst="rect">
                      <a:avLst/>
                    </a:prstGeom>
                  </pic:spPr>
                </pic:pic>
              </a:graphicData>
            </a:graphic>
            <wp14:sizeRelH relativeFrom="page">
              <wp14:pctWidth>0%</wp14:pctWidth>
            </wp14:sizeRelH>
            <wp14:sizeRelV relativeFrom="page">
              <wp14:pctHeight>0%</wp14:pctHeight>
            </wp14:sizeRelV>
          </wp:anchor>
        </w:drawing>
      </w:r>
      <w:r w:rsidR="00B30A43">
        <w:t xml:space="preserve">Then, using </w:t>
      </w:r>
      <w:proofErr w:type="spellStart"/>
      <w:r w:rsidR="00B30A43">
        <w:t>stl</w:t>
      </w:r>
      <w:proofErr w:type="spellEnd"/>
      <w:r w:rsidR="00B30A43">
        <w:t xml:space="preserve"> decomposition, we check for anomalies in the data and prove that the series has abnormalities.</w:t>
      </w:r>
    </w:p>
    <w:p w14:paraId="61C7E827" w14:textId="3EF3E93E" w:rsidR="00DA5F7F" w:rsidRDefault="00DA5F7F" w:rsidP="00DA5F7F">
      <w:r>
        <w:rPr>
          <w:b/>
          <w:i/>
        </w:rPr>
        <w:t>Graph 4</w:t>
      </w:r>
      <w:r w:rsidRPr="00D273D2">
        <w:rPr>
          <w:i/>
        </w:rPr>
        <w:t xml:space="preserve">: </w:t>
      </w:r>
      <w:r>
        <w:rPr>
          <w:i/>
        </w:rPr>
        <w:t>Anomaly Detection Plot</w:t>
      </w:r>
    </w:p>
    <w:p w14:paraId="6E5A422F" w14:textId="381AE4D7" w:rsidR="00B30A43" w:rsidRDefault="00DA5F7F" w:rsidP="00B30A43">
      <w:pPr>
        <w:jc w:val="both"/>
      </w:pPr>
      <w:r>
        <w:t xml:space="preserve">    </w:t>
      </w:r>
      <w:r w:rsidR="00B30A43">
        <w:t xml:space="preserve">The </w:t>
      </w:r>
      <w:proofErr w:type="spellStart"/>
      <w:r w:rsidR="00B30A43">
        <w:t>tsclean</w:t>
      </w:r>
      <w:proofErr w:type="spellEnd"/>
      <w:r w:rsidR="00B30A43">
        <w:t xml:space="preserve"> function removes anomalies in the train data and replaces them with interpolated values. </w:t>
      </w:r>
    </w:p>
    <w:p w14:paraId="17A9FACA" w14:textId="3A695C57" w:rsidR="00B30A43" w:rsidRDefault="00B30A43" w:rsidP="00B30A43">
      <w:pPr>
        <w:jc w:val="both"/>
      </w:pPr>
      <w:r>
        <w:t xml:space="preserve">Applied model-based statistical analysis frequently necessitates the fulfillment of some assumptions by the data under consideration. Covariance-stationarity is frequently necessary to begin the modelling process when working with time series. As a result, it seems sense to look for a variance stabilizing transformation that will help the data approach this assumption. Because the interval for lambda value comprises zero when we construct a lambda value for our dataset, the log transformation is the most suitable transformation for the data set to stabilize the variance. </w:t>
      </w:r>
    </w:p>
    <w:p w14:paraId="6EAE5BA3" w14:textId="0776DB9C" w:rsidR="00B30A43" w:rsidRDefault="00B30A43" w:rsidP="00B30A43">
      <w:pPr>
        <w:jc w:val="both"/>
      </w:pPr>
      <w:r>
        <w:t xml:space="preserve">The tests are used to obtain stationary in mean and make the dataset stationary after reaching stationary in variance. </w:t>
      </w:r>
    </w:p>
    <w:p w14:paraId="64EB567A" w14:textId="54AAF97C" w:rsidR="00B30A43" w:rsidRDefault="00B30A43" w:rsidP="00730DA0">
      <w:pPr>
        <w:jc w:val="both"/>
      </w:pPr>
      <w:r w:rsidRPr="00B30A43">
        <w:t>Because this study uses the monthly dataset, the non-stationary is confirmed and assessed using both the KPSS and ADF tests.</w:t>
      </w:r>
    </w:p>
    <w:p w14:paraId="394BCAEB" w14:textId="6A86FB5E" w:rsidR="000C5B52" w:rsidRDefault="000C5B52" w:rsidP="000C5B52">
      <w:pPr>
        <w:jc w:val="both"/>
      </w:pPr>
      <w:r>
        <w:t xml:space="preserve">The data is not stationary at the first level of the KPSS test. (p&lt;0.05) The second level of this test indicates that the data is harmed by the presence of a unit root. (p&lt;0.05) The ADF test also represents this outcome. (p&gt;0.05) </w:t>
      </w:r>
    </w:p>
    <w:p w14:paraId="519EBE97" w14:textId="7F4F2994" w:rsidR="000C5B52" w:rsidRDefault="000C5B52" w:rsidP="000C5B52">
      <w:pPr>
        <w:jc w:val="both"/>
      </w:pPr>
      <w:r>
        <w:t>To solve this problem, consider the first order difference of the series and examine if it is stationary. While ADF indicates that the data does not have a unit root (p&lt;0.05), the KPSS test indicates that, despite the first order difference, the data still has a unit root. (p&lt;0.05).</w:t>
      </w:r>
    </w:p>
    <w:p w14:paraId="63932981" w14:textId="3A93D723" w:rsidR="00B35B4D" w:rsidRPr="007D6F4F" w:rsidRDefault="007D6F4F" w:rsidP="007D6F4F">
      <w:pPr>
        <w:jc w:val="both"/>
      </w:pPr>
      <w:r>
        <w:rPr>
          <w:noProof/>
          <w:sz w:val="24"/>
        </w:rPr>
        <w:drawing>
          <wp:anchor distT="0" distB="0" distL="114300" distR="114300" simplePos="0" relativeHeight="251663360" behindDoc="0" locked="0" layoutInCell="1" allowOverlap="1" wp14:anchorId="17E62E31" wp14:editId="0F696607">
            <wp:simplePos x="0" y="0"/>
            <wp:positionH relativeFrom="column">
              <wp:posOffset>286018</wp:posOffset>
            </wp:positionH>
            <wp:positionV relativeFrom="paragraph">
              <wp:posOffset>611322</wp:posOffset>
            </wp:positionV>
            <wp:extent cx="2377440" cy="1468120"/>
            <wp:effectExtent l="0" t="0" r="0" b="5080"/>
            <wp:wrapTopAndBottom/>
            <wp:docPr id="14" name="Picture 14" descr="A picture containing text, antenn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picture containing text, antenn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7440" cy="1468120"/>
                    </a:xfrm>
                    <a:prstGeom prst="rect">
                      <a:avLst/>
                    </a:prstGeom>
                  </pic:spPr>
                </pic:pic>
              </a:graphicData>
            </a:graphic>
            <wp14:sizeRelH relativeFrom="page">
              <wp14:pctWidth>0%</wp14:pctWidth>
            </wp14:sizeRelH>
            <wp14:sizeRelV relativeFrom="page">
              <wp14:pctHeight>0%</wp14:pctHeight>
            </wp14:sizeRelV>
          </wp:anchor>
        </w:drawing>
      </w:r>
      <w:r w:rsidRPr="007D6F4F">
        <w:t xml:space="preserve">Because the KPSS test is more powerful than the ADF in this case, the result of the KPSS test is </w:t>
      </w:r>
      <w:proofErr w:type="gramStart"/>
      <w:r w:rsidRPr="007D6F4F">
        <w:t>taken into account</w:t>
      </w:r>
      <w:proofErr w:type="gramEnd"/>
      <w:r w:rsidRPr="007D6F4F">
        <w:t>, and the second order difference of the series is computed and proven to be stationary using the KPSS test. (p&gt;0.05)</w:t>
      </w:r>
      <w:r>
        <w:t>.</w:t>
      </w:r>
    </w:p>
    <w:p w14:paraId="1FAC20BE" w14:textId="5F0C5FA4" w:rsidR="00B35B4D" w:rsidRDefault="00B35B4D" w:rsidP="00B35B4D">
      <w:r>
        <w:rPr>
          <w:b/>
          <w:i/>
        </w:rPr>
        <w:t xml:space="preserve">Graph </w:t>
      </w:r>
      <w:r w:rsidR="00DA5F7F">
        <w:rPr>
          <w:b/>
          <w:i/>
        </w:rPr>
        <w:t>5</w:t>
      </w:r>
      <w:r w:rsidRPr="00D273D2">
        <w:rPr>
          <w:i/>
        </w:rPr>
        <w:t xml:space="preserve">: Time Series Plot of </w:t>
      </w:r>
      <w:r>
        <w:rPr>
          <w:i/>
        </w:rPr>
        <w:t>Differenced</w:t>
      </w:r>
      <w:r w:rsidRPr="00D273D2">
        <w:rPr>
          <w:i/>
        </w:rPr>
        <w:t xml:space="preserve"> Data Set</w:t>
      </w:r>
    </w:p>
    <w:p w14:paraId="2970DB90" w14:textId="77777777" w:rsidR="009B5852" w:rsidRDefault="009B5852" w:rsidP="009B5852">
      <w:pPr>
        <w:pStyle w:val="Heading1"/>
      </w:pPr>
      <w:r>
        <w:t xml:space="preserve">MODEL SUGGESTION </w:t>
      </w:r>
    </w:p>
    <w:p w14:paraId="4F28C166" w14:textId="38DA7CB4" w:rsidR="00B35B4D" w:rsidRDefault="007D6F4F" w:rsidP="007D6F4F">
      <w:pPr>
        <w:jc w:val="both"/>
      </w:pPr>
      <w:r w:rsidRPr="007D6F4F">
        <w:t>We'll utilize ACF and PACF plots of the series to suggest a model after we've obtained stationary series. </w:t>
      </w:r>
    </w:p>
    <w:p w14:paraId="489B8E94" w14:textId="5402AE1E" w:rsidR="007D6F4F" w:rsidRDefault="00BB1FE0" w:rsidP="00B35B4D">
      <w:r>
        <w:rPr>
          <w:noProof/>
        </w:rPr>
        <w:drawing>
          <wp:inline distT="0" distB="0" distL="0" distR="0" wp14:anchorId="05DE97F5" wp14:editId="005F7E1F">
            <wp:extent cx="2099644" cy="1297068"/>
            <wp:effectExtent l="0" t="0" r="0" b="0"/>
            <wp:docPr id="21" name="Picture 21"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0319" cy="1316018"/>
                    </a:xfrm>
                    <a:prstGeom prst="rect">
                      <a:avLst/>
                    </a:prstGeom>
                  </pic:spPr>
                </pic:pic>
              </a:graphicData>
            </a:graphic>
          </wp:inline>
        </w:drawing>
      </w:r>
    </w:p>
    <w:p w14:paraId="699032DB" w14:textId="77777777" w:rsidR="00B35B4D" w:rsidRPr="009B5852" w:rsidRDefault="00DA5F7F" w:rsidP="00B35B4D">
      <w:r>
        <w:rPr>
          <w:b/>
          <w:i/>
        </w:rPr>
        <w:t>Graph 6</w:t>
      </w:r>
      <w:r w:rsidR="00B35B4D" w:rsidRPr="00D273D2">
        <w:rPr>
          <w:i/>
        </w:rPr>
        <w:t xml:space="preserve">: </w:t>
      </w:r>
      <w:r w:rsidR="00B35B4D">
        <w:rPr>
          <w:i/>
        </w:rPr>
        <w:t>ACF</w:t>
      </w:r>
      <w:r w:rsidR="00B35B4D" w:rsidRPr="00E3113E">
        <w:rPr>
          <w:i/>
        </w:rPr>
        <w:t xml:space="preserve"> Plot </w:t>
      </w:r>
      <w:proofErr w:type="gramStart"/>
      <w:r w:rsidR="00B35B4D" w:rsidRPr="00E3113E">
        <w:rPr>
          <w:i/>
        </w:rPr>
        <w:t xml:space="preserve">of </w:t>
      </w:r>
      <w:r w:rsidR="00B35B4D">
        <w:rPr>
          <w:i/>
        </w:rPr>
        <w:t xml:space="preserve"> Stationary</w:t>
      </w:r>
      <w:proofErr w:type="gramEnd"/>
      <w:r w:rsidR="00B35B4D">
        <w:rPr>
          <w:i/>
        </w:rPr>
        <w:t xml:space="preserve"> </w:t>
      </w:r>
      <w:r w:rsidR="00B35B4D" w:rsidRPr="00E3113E">
        <w:rPr>
          <w:i/>
        </w:rPr>
        <w:t>Data Set</w:t>
      </w:r>
    </w:p>
    <w:p w14:paraId="5BFBDC5D" w14:textId="77777777" w:rsidR="009B5852" w:rsidRDefault="009B5852" w:rsidP="00730DA0">
      <w:pPr>
        <w:jc w:val="both"/>
      </w:pPr>
    </w:p>
    <w:p w14:paraId="6841CFB2" w14:textId="33D3197A" w:rsidR="00B35B4D" w:rsidRDefault="00B35B4D" w:rsidP="00730DA0">
      <w:pPr>
        <w:jc w:val="both"/>
      </w:pPr>
      <w:r>
        <w:t xml:space="preserve">     </w:t>
      </w:r>
      <w:r w:rsidRPr="00B35B4D">
        <w:t xml:space="preserve">ACF of the process cuts off after lag </w:t>
      </w:r>
      <w:r w:rsidR="007D6F4F">
        <w:t>1</w:t>
      </w:r>
      <w:r w:rsidRPr="00B35B4D">
        <w:t>. By looking this plot, we identify the MA order of process.</w:t>
      </w:r>
      <w:r>
        <w:t xml:space="preserve"> </w:t>
      </w:r>
    </w:p>
    <w:p w14:paraId="3FC9DFCB" w14:textId="356179D8" w:rsidR="00B35B4D" w:rsidRDefault="00BB1FE0" w:rsidP="00B35B4D">
      <w:r>
        <w:rPr>
          <w:noProof/>
        </w:rPr>
        <w:drawing>
          <wp:inline distT="0" distB="0" distL="0" distR="0" wp14:anchorId="778C2D61" wp14:editId="77923611">
            <wp:extent cx="2296075" cy="1418414"/>
            <wp:effectExtent l="0" t="0" r="3175" b="4445"/>
            <wp:docPr id="22" name="Picture 2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2233" cy="1434573"/>
                    </a:xfrm>
                    <a:prstGeom prst="rect">
                      <a:avLst/>
                    </a:prstGeom>
                  </pic:spPr>
                </pic:pic>
              </a:graphicData>
            </a:graphic>
          </wp:inline>
        </w:drawing>
      </w:r>
    </w:p>
    <w:p w14:paraId="3E9B3973" w14:textId="77777777" w:rsidR="00B35B4D" w:rsidRDefault="00B35B4D" w:rsidP="00B35B4D">
      <w:pPr>
        <w:spacing w:line="18pt" w:lineRule="auto"/>
        <w:rPr>
          <w:i/>
        </w:rPr>
      </w:pPr>
      <w:r>
        <w:rPr>
          <w:b/>
          <w:i/>
        </w:rPr>
        <w:t xml:space="preserve">Graph </w:t>
      </w:r>
      <w:r w:rsidR="00DA5F7F">
        <w:rPr>
          <w:b/>
          <w:i/>
        </w:rPr>
        <w:t>7</w:t>
      </w:r>
      <w:r w:rsidRPr="00E3113E">
        <w:rPr>
          <w:i/>
        </w:rPr>
        <w:t xml:space="preserve">: </w:t>
      </w:r>
      <w:r>
        <w:rPr>
          <w:i/>
        </w:rPr>
        <w:t>PACF</w:t>
      </w:r>
      <w:r w:rsidRPr="00E3113E">
        <w:rPr>
          <w:i/>
        </w:rPr>
        <w:t xml:space="preserve"> Plot </w:t>
      </w:r>
      <w:proofErr w:type="gramStart"/>
      <w:r w:rsidRPr="00E3113E">
        <w:rPr>
          <w:i/>
        </w:rPr>
        <w:t xml:space="preserve">of </w:t>
      </w:r>
      <w:r>
        <w:rPr>
          <w:i/>
        </w:rPr>
        <w:t xml:space="preserve"> Stationary</w:t>
      </w:r>
      <w:proofErr w:type="gramEnd"/>
      <w:r>
        <w:rPr>
          <w:i/>
        </w:rPr>
        <w:t xml:space="preserve"> </w:t>
      </w:r>
      <w:r w:rsidRPr="00E3113E">
        <w:rPr>
          <w:i/>
        </w:rPr>
        <w:t>Data Set</w:t>
      </w:r>
    </w:p>
    <w:p w14:paraId="114EB4B0" w14:textId="11546A3E" w:rsidR="00700F48" w:rsidRDefault="00B35B4D" w:rsidP="00730DA0">
      <w:pPr>
        <w:jc w:val="both"/>
      </w:pPr>
      <w:r>
        <w:t xml:space="preserve">   </w:t>
      </w:r>
      <w:r w:rsidR="00700F48" w:rsidRPr="00700F48">
        <w:t xml:space="preserve">PACF exhibits exponential behavior, which is a feature of the MA process. Furthermore, it may be claimed that it stops after lags 1 and 2, which reveals the AR model's order. As a result of looking at both the ACF and PACF plots, </w:t>
      </w:r>
      <w:proofErr w:type="gramStart"/>
      <w:r w:rsidR="00700F48" w:rsidRPr="00700F48">
        <w:t>ARIMA(</w:t>
      </w:r>
      <w:proofErr w:type="gramEnd"/>
      <w:r w:rsidR="00700F48" w:rsidRPr="00700F48">
        <w:t>1,2,3)(1,0,1) is the suggested model.</w:t>
      </w:r>
    </w:p>
    <w:p w14:paraId="33643B37" w14:textId="77777777" w:rsidR="00B35B4D" w:rsidRDefault="00B35B4D" w:rsidP="00B35B4D">
      <w:pPr>
        <w:pStyle w:val="Heading1"/>
      </w:pPr>
      <w:r>
        <w:t>MODELLING AND DIAGNOSTIC CHECKING</w:t>
      </w:r>
    </w:p>
    <w:p w14:paraId="27408267" w14:textId="77777777" w:rsidR="00B35B4D" w:rsidRDefault="00B35B4D" w:rsidP="00730DA0">
      <w:pPr>
        <w:jc w:val="both"/>
      </w:pPr>
    </w:p>
    <w:p w14:paraId="4459B84C" w14:textId="3D405162" w:rsidR="00B35B4D" w:rsidRDefault="003C6A6A" w:rsidP="00B35B4D">
      <w:pPr>
        <w:jc w:val="both"/>
      </w:pPr>
      <w:r>
        <w:t xml:space="preserve">     </w:t>
      </w:r>
      <w:r w:rsidR="00F85CED" w:rsidRPr="00F85CED">
        <w:t xml:space="preserve">Following the selection of a model that may fit the data, its relevance and performance are tested against a set of criteria. As a result, </w:t>
      </w:r>
      <w:proofErr w:type="gramStart"/>
      <w:r w:rsidR="00F85CED" w:rsidRPr="00F85CED">
        <w:t>ARIMA(</w:t>
      </w:r>
      <w:proofErr w:type="gramEnd"/>
      <w:r w:rsidR="00F85CED" w:rsidRPr="00F85CED">
        <w:t>1,2,3)(1,0,1) is identified as a significant model. There is no other model to compare because it is the only one with significant values. Following the selection of the best model, we will conduct a diagnostic examination of the model.</w:t>
      </w:r>
    </w:p>
    <w:p w14:paraId="49985947" w14:textId="77777777" w:rsidR="00F85CED" w:rsidRDefault="00F85CED" w:rsidP="00B35B4D">
      <w:pPr>
        <w:jc w:val="both"/>
      </w:pPr>
    </w:p>
    <w:p w14:paraId="41000A5C" w14:textId="77BC0C9F" w:rsidR="00950813" w:rsidRDefault="003C6A6A" w:rsidP="00950813">
      <w:pPr>
        <w:jc w:val="both"/>
      </w:pPr>
      <w:r>
        <w:t xml:space="preserve">   </w:t>
      </w:r>
      <w:r w:rsidR="0030090D" w:rsidRPr="0030090D">
        <w:t>The goodness of fit of the model and the validity of the assumptions should be evaluated after identifying and estimating the time series model. The ARIMA forecast is produced if we have a perfect fit model. In time series analysis, model verification is comparable to traditional regression analysis and is based on residual analysis.</w:t>
      </w:r>
    </w:p>
    <w:p w14:paraId="399A4197" w14:textId="3F67DF69" w:rsidR="00950813" w:rsidRDefault="00950813" w:rsidP="00950813">
      <w:pPr>
        <w:jc w:val="both"/>
      </w:pPr>
      <w:r>
        <w:t xml:space="preserve">    </w:t>
      </w:r>
      <w:r w:rsidR="0030090D" w:rsidRPr="0030090D">
        <w:t xml:space="preserve">The visual inspection tool Q-Q plot, as well as the formal tests Shapiro-Wilk and </w:t>
      </w:r>
      <w:proofErr w:type="spellStart"/>
      <w:r w:rsidR="0030090D" w:rsidRPr="0030090D">
        <w:t>Jarque-Bera</w:t>
      </w:r>
      <w:proofErr w:type="spellEnd"/>
      <w:r w:rsidR="0030090D" w:rsidRPr="0030090D">
        <w:t>, are used to verify normality assumptions.</w:t>
      </w:r>
    </w:p>
    <w:p w14:paraId="6DD31359" w14:textId="751DE570" w:rsidR="00057235" w:rsidRDefault="004945B2" w:rsidP="00057235">
      <w:r>
        <w:rPr>
          <w:noProof/>
        </w:rPr>
        <w:drawing>
          <wp:inline distT="0" distB="0" distL="0" distR="0" wp14:anchorId="4292FFAB" wp14:editId="5C6F8935">
            <wp:extent cx="2557849" cy="1580126"/>
            <wp:effectExtent l="0" t="0" r="0" b="0"/>
            <wp:docPr id="23" name="Picture 2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7849" cy="1580126"/>
                    </a:xfrm>
                    <a:prstGeom prst="rect">
                      <a:avLst/>
                    </a:prstGeom>
                  </pic:spPr>
                </pic:pic>
              </a:graphicData>
            </a:graphic>
          </wp:inline>
        </w:drawing>
      </w:r>
    </w:p>
    <w:p w14:paraId="559A20D6" w14:textId="77777777" w:rsidR="003C6A6A" w:rsidRDefault="003C6A6A" w:rsidP="003C6A6A">
      <w:pPr>
        <w:spacing w:line="18pt" w:lineRule="auto"/>
        <w:rPr>
          <w:i/>
        </w:rPr>
      </w:pPr>
      <w:r>
        <w:rPr>
          <w:b/>
          <w:i/>
        </w:rPr>
        <w:t>Graph 7</w:t>
      </w:r>
      <w:r w:rsidRPr="00E3113E">
        <w:rPr>
          <w:i/>
        </w:rPr>
        <w:t xml:space="preserve">: </w:t>
      </w:r>
      <w:r>
        <w:rPr>
          <w:i/>
        </w:rPr>
        <w:t>QQ plot of the standard residuals</w:t>
      </w:r>
    </w:p>
    <w:p w14:paraId="14EA93FA" w14:textId="77777777" w:rsidR="00950813" w:rsidRDefault="00950813" w:rsidP="00730DA0">
      <w:pPr>
        <w:jc w:val="both"/>
      </w:pPr>
    </w:p>
    <w:p w14:paraId="063B9652" w14:textId="4E08F8C0" w:rsidR="003C6A6A" w:rsidRDefault="003C6A6A" w:rsidP="004945B2">
      <w:pPr>
        <w:jc w:val="both"/>
      </w:pPr>
      <w:r>
        <w:t xml:space="preserve">    </w:t>
      </w:r>
      <w:r w:rsidR="008032B9" w:rsidRPr="008032B9">
        <w:t xml:space="preserve">The residuals may not follow a normal distribution because the Q-Q plot reveals S shapes. Shapiro-Wilk and </w:t>
      </w:r>
      <w:proofErr w:type="spellStart"/>
      <w:r w:rsidR="008032B9" w:rsidRPr="008032B9">
        <w:t>Jarque-Bera</w:t>
      </w:r>
      <w:proofErr w:type="spellEnd"/>
      <w:r w:rsidR="008032B9" w:rsidRPr="008032B9">
        <w:t xml:space="preserve"> tests should be used to confirm non-normality. Fortunately, the findings of both tests are identical. </w:t>
      </w:r>
      <w:proofErr w:type="spellStart"/>
      <w:r w:rsidR="008032B9" w:rsidRPr="008032B9">
        <w:t>Jarque-Bera</w:t>
      </w:r>
      <w:proofErr w:type="spellEnd"/>
      <w:r w:rsidR="008032B9" w:rsidRPr="008032B9">
        <w:t xml:space="preserve"> proposes that errors have a normal distribution (p&gt;0.05), and Shapiro-Wilk shows that errors have a normal distribution. (p&lt;0.05).</w:t>
      </w:r>
    </w:p>
    <w:p w14:paraId="75007438" w14:textId="5FA2C15B" w:rsidR="00692863" w:rsidRDefault="00692863" w:rsidP="008032B9">
      <w:pPr>
        <w:jc w:val="both"/>
      </w:pPr>
    </w:p>
    <w:p w14:paraId="696ABAB0" w14:textId="77777777" w:rsidR="008032B9" w:rsidRDefault="003C6A6A" w:rsidP="008032B9">
      <w:pPr>
        <w:jc w:val="both"/>
      </w:pPr>
      <w:r>
        <w:t xml:space="preserve">     </w:t>
      </w:r>
      <w:r w:rsidR="008032B9">
        <w:t xml:space="preserve">The serial autocorrelation is now examined. We have numerous ways for identifying serial correlation, including the residual plot as visual, the Durbin Watson test (only for the </w:t>
      </w:r>
      <w:proofErr w:type="gramStart"/>
      <w:r w:rsidR="008032B9">
        <w:t>AR(</w:t>
      </w:r>
      <w:proofErr w:type="gramEnd"/>
      <w:r w:rsidR="008032B9">
        <w:t xml:space="preserve">1) process), the Breusch Godfrey test, and the </w:t>
      </w:r>
      <w:proofErr w:type="spellStart"/>
      <w:r w:rsidR="008032B9">
        <w:t>Ljung</w:t>
      </w:r>
      <w:proofErr w:type="spellEnd"/>
      <w:r w:rsidR="008032B9">
        <w:t xml:space="preserve">-Box test modified version of the Box-Pierce test. </w:t>
      </w:r>
    </w:p>
    <w:p w14:paraId="3E4BF6B9" w14:textId="4092E22B" w:rsidR="008032B9" w:rsidRDefault="008032B9" w:rsidP="008032B9">
      <w:pPr>
        <w:jc w:val="both"/>
      </w:pPr>
      <w:r>
        <w:rPr>
          <w:noProof/>
        </w:rPr>
        <w:drawing>
          <wp:anchor distT="0" distB="0" distL="114300" distR="114300" simplePos="0" relativeHeight="251664384" behindDoc="0" locked="0" layoutInCell="1" allowOverlap="1" wp14:anchorId="7ADEE3B9" wp14:editId="64C1E112">
            <wp:simplePos x="0" y="0"/>
            <wp:positionH relativeFrom="column">
              <wp:posOffset>233045</wp:posOffset>
            </wp:positionH>
            <wp:positionV relativeFrom="paragraph">
              <wp:posOffset>467995</wp:posOffset>
            </wp:positionV>
            <wp:extent cx="2588741" cy="1599210"/>
            <wp:effectExtent l="0" t="0" r="2540" b="1270"/>
            <wp:wrapTopAndBottom/>
            <wp:docPr id="24" name="Picture 2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8741" cy="1599210"/>
                    </a:xfrm>
                    <a:prstGeom prst="rect">
                      <a:avLst/>
                    </a:prstGeom>
                  </pic:spPr>
                </pic:pic>
              </a:graphicData>
            </a:graphic>
            <wp14:sizeRelH relativeFrom="page">
              <wp14:pctWidth>0%</wp14:pctWidth>
            </wp14:sizeRelH>
            <wp14:sizeRelV relativeFrom="page">
              <wp14:pctHeight>0%</wp14:pctHeight>
            </wp14:sizeRelV>
          </wp:anchor>
        </w:drawing>
      </w:r>
      <w:r>
        <w:t xml:space="preserve">The ACF plot of residuals is the initial method of determining serial correlation. All spikes should be in the White Noise band </w:t>
      </w:r>
      <w:proofErr w:type="gramStart"/>
      <w:r>
        <w:t>in order to</w:t>
      </w:r>
      <w:proofErr w:type="gramEnd"/>
      <w:r>
        <w:t xml:space="preserve"> state we don't have a correlation problem.</w:t>
      </w:r>
    </w:p>
    <w:p w14:paraId="5EE2ACE8" w14:textId="0F4283A0" w:rsidR="003C6A6A" w:rsidRDefault="003C6A6A" w:rsidP="003C6A6A">
      <w:pPr>
        <w:spacing w:line="18pt" w:lineRule="auto"/>
        <w:rPr>
          <w:i/>
        </w:rPr>
      </w:pPr>
      <w:r>
        <w:rPr>
          <w:b/>
          <w:i/>
        </w:rPr>
        <w:t>Graph 8</w:t>
      </w:r>
      <w:r w:rsidRPr="00E3113E">
        <w:rPr>
          <w:i/>
        </w:rPr>
        <w:t xml:space="preserve">: </w:t>
      </w:r>
      <w:r>
        <w:rPr>
          <w:i/>
        </w:rPr>
        <w:t xml:space="preserve">ACF </w:t>
      </w:r>
      <w:proofErr w:type="gramStart"/>
      <w:r>
        <w:rPr>
          <w:i/>
        </w:rPr>
        <w:t>Plot  of</w:t>
      </w:r>
      <w:proofErr w:type="gramEnd"/>
      <w:r>
        <w:rPr>
          <w:i/>
        </w:rPr>
        <w:t xml:space="preserve"> the standard residuals</w:t>
      </w:r>
    </w:p>
    <w:p w14:paraId="6DCE7703" w14:textId="5BB2C89D" w:rsidR="00DE0E9B" w:rsidRDefault="003C6A6A" w:rsidP="003C6A6A">
      <w:pPr>
        <w:jc w:val="both"/>
      </w:pPr>
      <w:r>
        <w:t xml:space="preserve">   </w:t>
      </w:r>
      <w:r w:rsidR="00DE0E9B" w:rsidRPr="00DE0E9B">
        <w:t xml:space="preserve">As can be observed, the White Noise does not contain </w:t>
      </w:r>
      <w:proofErr w:type="gramStart"/>
      <w:r w:rsidR="00DE0E9B" w:rsidRPr="00DE0E9B">
        <w:t>all of</w:t>
      </w:r>
      <w:proofErr w:type="gramEnd"/>
      <w:r w:rsidR="00DE0E9B" w:rsidRPr="00DE0E9B">
        <w:t xml:space="preserve"> the spikes. As a result, we can deduce that our residuals are perhaps correlated. Following the ACF plot of residuals, we should do the formal tests described above on our best model, which we selected in the previous steps. Both Box-</w:t>
      </w:r>
      <w:proofErr w:type="spellStart"/>
      <w:r w:rsidR="00DE0E9B" w:rsidRPr="00DE0E9B">
        <w:t>Ljung</w:t>
      </w:r>
      <w:proofErr w:type="spellEnd"/>
      <w:r w:rsidR="00DE0E9B" w:rsidRPr="00DE0E9B">
        <w:t xml:space="preserve"> and Box-Pierce are used to accomplish this, and both indicate that residuals from the best model are uncorrelated. (p&gt;0.05)</w:t>
      </w:r>
      <w:r w:rsidR="00DE0E9B">
        <w:t>.</w:t>
      </w:r>
    </w:p>
    <w:p w14:paraId="74C70FB1" w14:textId="77777777" w:rsidR="00DE0E9B" w:rsidRDefault="00DE0E9B" w:rsidP="003C6A6A">
      <w:pPr>
        <w:jc w:val="both"/>
      </w:pPr>
    </w:p>
    <w:p w14:paraId="3A76410C" w14:textId="0AEF7C02" w:rsidR="003C6A6A" w:rsidRDefault="003C6A6A" w:rsidP="003C6A6A">
      <w:pPr>
        <w:jc w:val="both"/>
      </w:pPr>
      <w:r>
        <w:t xml:space="preserve">   </w:t>
      </w:r>
      <w:r w:rsidR="00F15331" w:rsidRPr="00F15331">
        <w:t xml:space="preserve">The residuals' heteroscedasticity is the last assumption to be tested. We can use the ACF and PACF plots of squared residuals, as well as White's and </w:t>
      </w:r>
      <w:proofErr w:type="spellStart"/>
      <w:r w:rsidR="00F15331" w:rsidRPr="00F15331">
        <w:t>Bresuch</w:t>
      </w:r>
      <w:proofErr w:type="spellEnd"/>
      <w:r w:rsidR="00F15331" w:rsidRPr="00F15331">
        <w:t>-Pagan tests, to examine this assumption.</w:t>
      </w:r>
    </w:p>
    <w:p w14:paraId="65AA2D8B" w14:textId="39249BBF" w:rsidR="003C6A6A" w:rsidRDefault="003C6A6A" w:rsidP="003C6A6A">
      <w:pPr>
        <w:jc w:val="both"/>
      </w:pPr>
    </w:p>
    <w:p w14:paraId="4C77D0D8" w14:textId="7EA907AB" w:rsidR="00F15331" w:rsidRDefault="00F15331" w:rsidP="003C6A6A">
      <w:pPr>
        <w:jc w:val="both"/>
      </w:pPr>
      <w:r>
        <w:rPr>
          <w:noProof/>
        </w:rPr>
        <w:drawing>
          <wp:inline distT="0" distB="0" distL="0" distR="0" wp14:anchorId="35982E52" wp14:editId="186C788B">
            <wp:extent cx="2996514" cy="1851114"/>
            <wp:effectExtent l="0" t="0" r="1270" b="3175"/>
            <wp:docPr id="25" name="Picture 2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9064" cy="1852690"/>
                    </a:xfrm>
                    <a:prstGeom prst="rect">
                      <a:avLst/>
                    </a:prstGeom>
                  </pic:spPr>
                </pic:pic>
              </a:graphicData>
            </a:graphic>
          </wp:inline>
        </w:drawing>
      </w:r>
    </w:p>
    <w:p w14:paraId="4E2EDB7C" w14:textId="77777777" w:rsidR="00F15331" w:rsidRDefault="00F15331" w:rsidP="003C6A6A">
      <w:pPr>
        <w:jc w:val="both"/>
      </w:pPr>
    </w:p>
    <w:p w14:paraId="4CA21293" w14:textId="77777777" w:rsidR="005236AF" w:rsidRDefault="005236AF" w:rsidP="005236AF">
      <w:pPr>
        <w:spacing w:line="18pt" w:lineRule="auto"/>
        <w:rPr>
          <w:i/>
        </w:rPr>
      </w:pPr>
      <w:r>
        <w:rPr>
          <w:b/>
          <w:i/>
        </w:rPr>
        <w:t>Graph 9</w:t>
      </w:r>
      <w:r w:rsidRPr="00E3113E">
        <w:rPr>
          <w:i/>
        </w:rPr>
        <w:t xml:space="preserve">: </w:t>
      </w:r>
      <w:r>
        <w:rPr>
          <w:i/>
        </w:rPr>
        <w:t>ACF and PACF of the squared residuals</w:t>
      </w:r>
    </w:p>
    <w:p w14:paraId="00AF6C85" w14:textId="37F75DC8" w:rsidR="005236AF" w:rsidRDefault="005236AF" w:rsidP="005236AF">
      <w:pPr>
        <w:jc w:val="both"/>
      </w:pPr>
      <w:r>
        <w:t xml:space="preserve">    </w:t>
      </w:r>
      <w:r w:rsidR="00F15331" w:rsidRPr="00F15331">
        <w:t xml:space="preserve">The squared residuals are in the 95 percent White Noise Band, as can be observed. As a result, the errors are said to be homoscedastic. However, the formal test should be used to verify this conclusion. According to the Studentized Breusch-Pagan test (p&gt;0.05), the errors are homoscedastic. </w:t>
      </w:r>
      <w:r w:rsidR="00F15331" w:rsidRPr="00F15331">
        <w:t>As a result, we have constant variance across time and do not require the usage of a GARCH model.</w:t>
      </w:r>
    </w:p>
    <w:p w14:paraId="27D584F2" w14:textId="77777777" w:rsidR="00F15331" w:rsidRDefault="00F15331" w:rsidP="005236AF">
      <w:pPr>
        <w:jc w:val="both"/>
      </w:pPr>
    </w:p>
    <w:p w14:paraId="64E2D8FF" w14:textId="639B7928" w:rsidR="00804E5E" w:rsidRDefault="005236AF" w:rsidP="005236AF">
      <w:pPr>
        <w:jc w:val="both"/>
      </w:pPr>
      <w:r>
        <w:t xml:space="preserve">   </w:t>
      </w:r>
      <w:r w:rsidR="00F15331" w:rsidRPr="00F15331">
        <w:t xml:space="preserve">We'll use the </w:t>
      </w:r>
      <w:proofErr w:type="spellStart"/>
      <w:r w:rsidR="00F15331" w:rsidRPr="00F15331">
        <w:t>ets</w:t>
      </w:r>
      <w:proofErr w:type="spellEnd"/>
      <w:r w:rsidR="00F15331" w:rsidRPr="00F15331">
        <w:t xml:space="preserve"> function in R's forecast package to try to determine the best exponential smoothing model after the ARIMA model. Below is the best exponential smoothing model for the series.</w:t>
      </w:r>
    </w:p>
    <w:p w14:paraId="6DAB8EB2" w14:textId="77777777" w:rsidR="00804E5E" w:rsidRDefault="00804E5E" w:rsidP="005236AF">
      <w:pPr>
        <w:jc w:val="both"/>
      </w:pPr>
    </w:p>
    <w:p w14:paraId="698E22B8" w14:textId="77777777" w:rsidR="00804E5E" w:rsidRDefault="00804E5E" w:rsidP="00804E5E">
      <w:r w:rsidRPr="00B35B4D">
        <w:rPr>
          <w:b/>
          <w:i/>
        </w:rPr>
        <w:t xml:space="preserve">Table </w:t>
      </w:r>
      <w:r>
        <w:rPr>
          <w:b/>
          <w:i/>
        </w:rPr>
        <w:t>3</w:t>
      </w:r>
      <w:r w:rsidRPr="00B35B4D">
        <w:rPr>
          <w:b/>
          <w:i/>
        </w:rPr>
        <w:t>:</w:t>
      </w:r>
      <w:r>
        <w:rPr>
          <w:i/>
        </w:rPr>
        <w:t xml:space="preserve"> Summary </w:t>
      </w:r>
      <w:proofErr w:type="gramStart"/>
      <w:r>
        <w:rPr>
          <w:i/>
        </w:rPr>
        <w:t>of  ETS</w:t>
      </w:r>
      <w:proofErr w:type="gramEnd"/>
      <w:r>
        <w:rPr>
          <w:i/>
        </w:rPr>
        <w:t xml:space="preserve"> Model</w:t>
      </w:r>
    </w:p>
    <w:tbl>
      <w:tblPr>
        <w:tblStyle w:val="TableGrid"/>
        <w:tblW w:w="242.80pt" w:type="dxa"/>
        <w:tblLook w:firstRow="1" w:lastRow="0" w:firstColumn="1" w:lastColumn="0" w:noHBand="0" w:noVBand="1"/>
      </w:tblPr>
      <w:tblGrid>
        <w:gridCol w:w="4856"/>
      </w:tblGrid>
      <w:tr w:rsidR="00804E5E" w:rsidRPr="00804E5E" w14:paraId="2B8D3FD4" w14:textId="77777777" w:rsidTr="00F15331">
        <w:tc>
          <w:tcPr>
            <w:tcW w:w="242.80pt" w:type="dxa"/>
          </w:tcPr>
          <w:p w14:paraId="0CD6E7F4" w14:textId="77777777" w:rsidR="00804E5E" w:rsidRPr="00804E5E" w:rsidRDefault="00804E5E" w:rsidP="00804E5E">
            <w:pPr>
              <w:jc w:val="both"/>
            </w:pPr>
            <w:r w:rsidRPr="00804E5E">
              <w:t>ETS(</w:t>
            </w:r>
            <w:proofErr w:type="spellStart"/>
            <w:r w:rsidRPr="00804E5E">
              <w:t>M,Ad,</w:t>
            </w:r>
            <w:r>
              <w:t>N</w:t>
            </w:r>
            <w:proofErr w:type="spellEnd"/>
            <w:r w:rsidRPr="00804E5E">
              <w:t xml:space="preserve">) </w:t>
            </w:r>
          </w:p>
        </w:tc>
      </w:tr>
      <w:tr w:rsidR="00804E5E" w:rsidRPr="00804E5E" w14:paraId="102FEF0D" w14:textId="77777777" w:rsidTr="00F15331">
        <w:tc>
          <w:tcPr>
            <w:tcW w:w="242.80pt" w:type="dxa"/>
          </w:tcPr>
          <w:p w14:paraId="64D666BB" w14:textId="77777777" w:rsidR="00804E5E" w:rsidRPr="00804E5E" w:rsidRDefault="00804E5E" w:rsidP="00AF3A85">
            <w:pPr>
              <w:jc w:val="both"/>
            </w:pPr>
            <w:r w:rsidRPr="00804E5E">
              <w:t xml:space="preserve">  Smoothing parameters:</w:t>
            </w:r>
          </w:p>
        </w:tc>
      </w:tr>
      <w:tr w:rsidR="00804E5E" w:rsidRPr="00804E5E" w14:paraId="0568737B" w14:textId="77777777" w:rsidTr="00F15331">
        <w:tc>
          <w:tcPr>
            <w:tcW w:w="242.80pt" w:type="dxa"/>
          </w:tcPr>
          <w:p w14:paraId="19F27468" w14:textId="1D380F85" w:rsidR="00804E5E" w:rsidRPr="00804E5E" w:rsidRDefault="00804E5E" w:rsidP="00AF3A85">
            <w:pPr>
              <w:jc w:val="both"/>
            </w:pPr>
            <w:r w:rsidRPr="00804E5E">
              <w:t xml:space="preserve">    alpha = 0.</w:t>
            </w:r>
            <w:r w:rsidR="00F15331">
              <w:t>5315</w:t>
            </w:r>
          </w:p>
        </w:tc>
      </w:tr>
      <w:tr w:rsidR="00804E5E" w:rsidRPr="00804E5E" w14:paraId="3C8E649F" w14:textId="77777777" w:rsidTr="00F15331">
        <w:tc>
          <w:tcPr>
            <w:tcW w:w="242.80pt" w:type="dxa"/>
          </w:tcPr>
          <w:p w14:paraId="1322E3EB" w14:textId="783AB52A" w:rsidR="00804E5E" w:rsidRPr="00804E5E" w:rsidRDefault="00804E5E" w:rsidP="00AF3A85">
            <w:pPr>
              <w:jc w:val="both"/>
            </w:pPr>
            <w:r w:rsidRPr="00804E5E">
              <w:t xml:space="preserve">    </w:t>
            </w:r>
            <w:proofErr w:type="gramStart"/>
            <w:r w:rsidRPr="00804E5E">
              <w:t>beta  =</w:t>
            </w:r>
            <w:proofErr w:type="gramEnd"/>
            <w:r w:rsidRPr="00804E5E">
              <w:t xml:space="preserve"> 0.</w:t>
            </w:r>
            <w:r w:rsidR="00F15331">
              <w:t>2484</w:t>
            </w:r>
          </w:p>
        </w:tc>
      </w:tr>
      <w:tr w:rsidR="00804E5E" w:rsidRPr="00804E5E" w14:paraId="2DF0E335" w14:textId="77777777" w:rsidTr="00F15331">
        <w:tc>
          <w:tcPr>
            <w:tcW w:w="242.80pt" w:type="dxa"/>
          </w:tcPr>
          <w:p w14:paraId="3DB6EEB8" w14:textId="52F41F7A" w:rsidR="00804E5E" w:rsidRPr="00804E5E" w:rsidRDefault="00804E5E" w:rsidP="00AF3A85">
            <w:pPr>
              <w:jc w:val="both"/>
            </w:pPr>
            <w:r w:rsidRPr="00804E5E">
              <w:t xml:space="preserve">    </w:t>
            </w:r>
            <w:r w:rsidR="00F15331" w:rsidRPr="00804E5E">
              <w:t>phi   = 0.</w:t>
            </w:r>
            <w:r w:rsidR="00F15331">
              <w:t>8</w:t>
            </w:r>
          </w:p>
        </w:tc>
      </w:tr>
      <w:tr w:rsidR="00804E5E" w:rsidRPr="00804E5E" w14:paraId="50F7AC27" w14:textId="77777777" w:rsidTr="00F15331">
        <w:tc>
          <w:tcPr>
            <w:tcW w:w="242.80pt" w:type="dxa"/>
          </w:tcPr>
          <w:p w14:paraId="0E4D9271" w14:textId="77777777" w:rsidR="00804E5E" w:rsidRPr="00804E5E" w:rsidRDefault="00804E5E" w:rsidP="00AF3A85">
            <w:pPr>
              <w:jc w:val="both"/>
            </w:pPr>
          </w:p>
        </w:tc>
      </w:tr>
      <w:tr w:rsidR="00804E5E" w:rsidRPr="00804E5E" w14:paraId="77039C6A" w14:textId="77777777" w:rsidTr="00F15331">
        <w:tc>
          <w:tcPr>
            <w:tcW w:w="242.80pt" w:type="dxa"/>
          </w:tcPr>
          <w:p w14:paraId="4894295C" w14:textId="77777777" w:rsidR="00804E5E" w:rsidRPr="00804E5E" w:rsidRDefault="00804E5E" w:rsidP="00AF3A85">
            <w:pPr>
              <w:jc w:val="both"/>
            </w:pPr>
            <w:r w:rsidRPr="00804E5E">
              <w:t xml:space="preserve">  Initial states:</w:t>
            </w:r>
          </w:p>
        </w:tc>
      </w:tr>
      <w:tr w:rsidR="00804E5E" w:rsidRPr="00804E5E" w14:paraId="3C2E4525" w14:textId="77777777" w:rsidTr="00F15331">
        <w:tc>
          <w:tcPr>
            <w:tcW w:w="242.80pt" w:type="dxa"/>
          </w:tcPr>
          <w:p w14:paraId="60948139" w14:textId="05EF95BF" w:rsidR="00804E5E" w:rsidRPr="00804E5E" w:rsidRDefault="00804E5E" w:rsidP="00AF3A85">
            <w:pPr>
              <w:jc w:val="both"/>
            </w:pPr>
            <w:r w:rsidRPr="00804E5E">
              <w:t xml:space="preserve">    l = </w:t>
            </w:r>
            <w:r w:rsidR="00F15331">
              <w:t>960.686</w:t>
            </w:r>
          </w:p>
        </w:tc>
      </w:tr>
      <w:tr w:rsidR="00804E5E" w:rsidRPr="00804E5E" w14:paraId="0D323A8D" w14:textId="77777777" w:rsidTr="00F15331">
        <w:tc>
          <w:tcPr>
            <w:tcW w:w="242.80pt" w:type="dxa"/>
          </w:tcPr>
          <w:p w14:paraId="561F6353" w14:textId="2868041E" w:rsidR="00804E5E" w:rsidRPr="00804E5E" w:rsidRDefault="00804E5E" w:rsidP="00AF3A85">
            <w:pPr>
              <w:jc w:val="both"/>
            </w:pPr>
            <w:r w:rsidRPr="00804E5E">
              <w:t xml:space="preserve">    b = </w:t>
            </w:r>
            <w:r w:rsidR="00F15331">
              <w:t>69.07</w:t>
            </w:r>
            <w:r w:rsidR="00FB5AC0">
              <w:t>53</w:t>
            </w:r>
            <w:r w:rsidRPr="00804E5E">
              <w:t xml:space="preserve"> </w:t>
            </w:r>
          </w:p>
        </w:tc>
      </w:tr>
      <w:tr w:rsidR="00804E5E" w:rsidRPr="00804E5E" w14:paraId="1D8733C5" w14:textId="77777777" w:rsidTr="00F15331">
        <w:tc>
          <w:tcPr>
            <w:tcW w:w="242.80pt" w:type="dxa"/>
          </w:tcPr>
          <w:p w14:paraId="54E62E33" w14:textId="77777777" w:rsidR="00804E5E" w:rsidRPr="00804E5E" w:rsidRDefault="00804E5E" w:rsidP="00AF3A85">
            <w:pPr>
              <w:jc w:val="both"/>
            </w:pPr>
          </w:p>
        </w:tc>
      </w:tr>
      <w:tr w:rsidR="00804E5E" w:rsidRPr="00804E5E" w14:paraId="4C94C18E" w14:textId="77777777" w:rsidTr="00F15331">
        <w:tc>
          <w:tcPr>
            <w:tcW w:w="242.80pt" w:type="dxa"/>
          </w:tcPr>
          <w:p w14:paraId="66D9CCDA" w14:textId="60167CF3" w:rsidR="00804E5E" w:rsidRPr="00804E5E" w:rsidRDefault="00804E5E" w:rsidP="00AF3A85">
            <w:pPr>
              <w:jc w:val="both"/>
            </w:pPr>
            <w:r w:rsidRPr="00804E5E">
              <w:t xml:space="preserve">  sigma:  </w:t>
            </w:r>
            <w:r w:rsidR="00FB5AC0">
              <w:t>15.2923</w:t>
            </w:r>
          </w:p>
        </w:tc>
      </w:tr>
      <w:tr w:rsidR="00804E5E" w:rsidRPr="00804E5E" w14:paraId="7781267C" w14:textId="77777777" w:rsidTr="00F15331">
        <w:tc>
          <w:tcPr>
            <w:tcW w:w="242.80pt" w:type="dxa"/>
          </w:tcPr>
          <w:p w14:paraId="01D22FD1" w14:textId="77777777" w:rsidR="00804E5E" w:rsidRPr="00804E5E" w:rsidRDefault="00804E5E" w:rsidP="00AF3A85">
            <w:pPr>
              <w:jc w:val="both"/>
            </w:pPr>
          </w:p>
        </w:tc>
      </w:tr>
      <w:tr w:rsidR="00804E5E" w:rsidRPr="00804E5E" w14:paraId="2CC39B45" w14:textId="77777777" w:rsidTr="00F15331">
        <w:tc>
          <w:tcPr>
            <w:tcW w:w="242.80pt" w:type="dxa"/>
          </w:tcPr>
          <w:p w14:paraId="30AE60C8" w14:textId="77777777" w:rsidR="00804E5E" w:rsidRPr="00804E5E" w:rsidRDefault="00804E5E" w:rsidP="00AF3A85">
            <w:pPr>
              <w:jc w:val="both"/>
            </w:pPr>
            <w:r w:rsidRPr="00804E5E">
              <w:t xml:space="preserve">     AIC     </w:t>
            </w:r>
            <w:proofErr w:type="spellStart"/>
            <w:r w:rsidRPr="00804E5E">
              <w:t>AICc</w:t>
            </w:r>
            <w:proofErr w:type="spellEnd"/>
            <w:r w:rsidRPr="00804E5E">
              <w:t xml:space="preserve">      BIC </w:t>
            </w:r>
          </w:p>
        </w:tc>
      </w:tr>
      <w:tr w:rsidR="00804E5E" w:rsidRPr="00804E5E" w14:paraId="14C03B7C" w14:textId="77777777" w:rsidTr="00F15331">
        <w:tc>
          <w:tcPr>
            <w:tcW w:w="242.80pt" w:type="dxa"/>
          </w:tcPr>
          <w:p w14:paraId="67286BE6" w14:textId="6B0067F5" w:rsidR="00804E5E" w:rsidRPr="00804E5E" w:rsidRDefault="00FB5AC0" w:rsidP="00AF3A85">
            <w:pPr>
              <w:jc w:val="both"/>
            </w:pPr>
            <w:r>
              <w:t>3941.765 3942</w:t>
            </w:r>
            <w:r w:rsidR="00804E5E" w:rsidRPr="00804E5E">
              <w:t>.</w:t>
            </w:r>
            <w:r>
              <w:t>011</w:t>
            </w:r>
            <w:r w:rsidR="00804E5E" w:rsidRPr="00804E5E">
              <w:t xml:space="preserve"> </w:t>
            </w:r>
            <w:r>
              <w:t>3964</w:t>
            </w:r>
            <w:r w:rsidR="00804E5E" w:rsidRPr="00804E5E">
              <w:t>.</w:t>
            </w:r>
            <w:r>
              <w:t>878</w:t>
            </w:r>
          </w:p>
        </w:tc>
      </w:tr>
    </w:tbl>
    <w:p w14:paraId="2DB6D139" w14:textId="77777777" w:rsidR="00804E5E" w:rsidRDefault="00804E5E" w:rsidP="00692863">
      <w:pPr>
        <w:ind w:firstLine="14.40pt"/>
        <w:jc w:val="both"/>
      </w:pPr>
    </w:p>
    <w:p w14:paraId="5F3D4531" w14:textId="4C945BE4" w:rsidR="00FB5AC0" w:rsidRDefault="00FB5AC0" w:rsidP="00FB5AC0">
      <w:pPr>
        <w:ind w:firstLine="14.40pt"/>
        <w:jc w:val="both"/>
      </w:pPr>
      <w:r w:rsidRPr="00FB5AC0">
        <w:t>As can be seen, the exponential smoothing model has a multiplicative error and an additive trend. The residuals of the ETS model are examined using the Shapiro-Wilk test after fitting the model, and it is determined that they do not follow a normal distribution. (p&lt;0.05)</w:t>
      </w:r>
      <w:r>
        <w:t>.</w:t>
      </w:r>
    </w:p>
    <w:p w14:paraId="6B1A7394" w14:textId="41457804" w:rsidR="00804E5E" w:rsidRDefault="00804E5E" w:rsidP="00692863">
      <w:pPr>
        <w:ind w:firstLine="14.40pt"/>
        <w:jc w:val="both"/>
      </w:pPr>
      <w:r>
        <w:t>After exponential smoothing model, TBATS model is fitted to the series. The model details are given below.</w:t>
      </w:r>
    </w:p>
    <w:p w14:paraId="70D0F6C3" w14:textId="77777777" w:rsidR="00804E5E" w:rsidRDefault="00804E5E" w:rsidP="00692863">
      <w:pPr>
        <w:ind w:firstLine="14.40pt"/>
        <w:jc w:val="both"/>
      </w:pPr>
    </w:p>
    <w:p w14:paraId="1B979CBD" w14:textId="77777777" w:rsidR="00804E5E" w:rsidRDefault="00804E5E" w:rsidP="00804E5E">
      <w:r w:rsidRPr="00B35B4D">
        <w:rPr>
          <w:b/>
          <w:i/>
        </w:rPr>
        <w:t xml:space="preserve">Table </w:t>
      </w:r>
      <w:r>
        <w:rPr>
          <w:b/>
          <w:i/>
        </w:rPr>
        <w:t>4</w:t>
      </w:r>
      <w:r w:rsidRPr="00B35B4D">
        <w:rPr>
          <w:b/>
          <w:i/>
        </w:rPr>
        <w:t>:</w:t>
      </w:r>
      <w:r>
        <w:rPr>
          <w:i/>
        </w:rPr>
        <w:t xml:space="preserve"> Summary of TBATS Model</w:t>
      </w:r>
    </w:p>
    <w:tbl>
      <w:tblPr>
        <w:tblStyle w:val="TableGrid"/>
        <w:tblW w:w="242.80pt" w:type="dxa"/>
        <w:tblLook w:firstRow="1" w:lastRow="0" w:firstColumn="1" w:lastColumn="0" w:noHBand="0" w:noVBand="1"/>
      </w:tblPr>
      <w:tblGrid>
        <w:gridCol w:w="4856"/>
      </w:tblGrid>
      <w:tr w:rsidR="00804E5E" w:rsidRPr="00804E5E" w14:paraId="0F7C9313" w14:textId="77777777" w:rsidTr="00FB5AC0">
        <w:tc>
          <w:tcPr>
            <w:tcW w:w="242.80pt" w:type="dxa"/>
          </w:tcPr>
          <w:p w14:paraId="2264C8EB" w14:textId="510882F5" w:rsidR="00804E5E" w:rsidRPr="00804E5E" w:rsidRDefault="00804E5E" w:rsidP="00AF3A85">
            <w:pPr>
              <w:jc w:val="both"/>
            </w:pPr>
            <w:proofErr w:type="gramStart"/>
            <w:r w:rsidRPr="00804E5E">
              <w:t>TBATS(</w:t>
            </w:r>
            <w:proofErr w:type="gramEnd"/>
            <w:r w:rsidR="00FB5AC0">
              <w:t>1,</w:t>
            </w:r>
            <w:r w:rsidRPr="00804E5E">
              <w:t xml:space="preserve"> {</w:t>
            </w:r>
            <w:r w:rsidR="00FB5AC0">
              <w:t>3</w:t>
            </w:r>
            <w:r w:rsidRPr="00804E5E">
              <w:t>,</w:t>
            </w:r>
            <w:r w:rsidR="00FB5AC0">
              <w:t>2</w:t>
            </w:r>
            <w:r w:rsidRPr="00804E5E">
              <w:t>}, 1, {</w:t>
            </w:r>
            <w:r w:rsidR="00FB5AC0">
              <w:t>-</w:t>
            </w:r>
            <w:r w:rsidRPr="00804E5E">
              <w:t>,</w:t>
            </w:r>
            <w:r w:rsidR="00FB5AC0">
              <w:t>-</w:t>
            </w:r>
            <w:r w:rsidRPr="00804E5E">
              <w:t>})</w:t>
            </w:r>
          </w:p>
        </w:tc>
      </w:tr>
      <w:tr w:rsidR="00804E5E" w:rsidRPr="00804E5E" w14:paraId="0EC84BEE" w14:textId="77777777" w:rsidTr="00FB5AC0">
        <w:tc>
          <w:tcPr>
            <w:tcW w:w="242.80pt" w:type="dxa"/>
          </w:tcPr>
          <w:p w14:paraId="3923001E" w14:textId="77777777" w:rsidR="00804E5E" w:rsidRPr="00804E5E" w:rsidRDefault="00804E5E" w:rsidP="00AF3A85">
            <w:pPr>
              <w:jc w:val="both"/>
            </w:pPr>
          </w:p>
        </w:tc>
      </w:tr>
      <w:tr w:rsidR="00804E5E" w:rsidRPr="00804E5E" w14:paraId="17A006F8" w14:textId="77777777" w:rsidTr="00FB5AC0">
        <w:tc>
          <w:tcPr>
            <w:tcW w:w="242.80pt" w:type="dxa"/>
          </w:tcPr>
          <w:p w14:paraId="35159273" w14:textId="4E9036A2" w:rsidR="00804E5E" w:rsidRPr="00804E5E" w:rsidRDefault="00804E5E" w:rsidP="00AF3A85">
            <w:pPr>
              <w:jc w:val="both"/>
            </w:pPr>
            <w:r w:rsidRPr="00804E5E">
              <w:t xml:space="preserve">Call: </w:t>
            </w:r>
            <w:proofErr w:type="spellStart"/>
            <w:proofErr w:type="gramStart"/>
            <w:r w:rsidRPr="00804E5E">
              <w:t>tbats</w:t>
            </w:r>
            <w:proofErr w:type="spellEnd"/>
            <w:r w:rsidRPr="00804E5E">
              <w:t>(</w:t>
            </w:r>
            <w:proofErr w:type="gramEnd"/>
            <w:r w:rsidRPr="00804E5E">
              <w:t xml:space="preserve">y = </w:t>
            </w:r>
            <w:r w:rsidR="00FB5AC0">
              <w:t>train</w:t>
            </w:r>
            <w:r w:rsidRPr="00804E5E">
              <w:t>)</w:t>
            </w:r>
          </w:p>
        </w:tc>
      </w:tr>
      <w:tr w:rsidR="00804E5E" w:rsidRPr="00804E5E" w14:paraId="0E48EFE7" w14:textId="77777777" w:rsidTr="00FB5AC0">
        <w:tc>
          <w:tcPr>
            <w:tcW w:w="242.80pt" w:type="dxa"/>
          </w:tcPr>
          <w:p w14:paraId="71380C9E" w14:textId="77777777" w:rsidR="00804E5E" w:rsidRPr="00804E5E" w:rsidRDefault="00804E5E" w:rsidP="00AF3A85">
            <w:pPr>
              <w:jc w:val="both"/>
            </w:pPr>
          </w:p>
        </w:tc>
      </w:tr>
      <w:tr w:rsidR="00804E5E" w:rsidRPr="00804E5E" w14:paraId="64D1E84A" w14:textId="77777777" w:rsidTr="00FB5AC0">
        <w:tc>
          <w:tcPr>
            <w:tcW w:w="242.80pt" w:type="dxa"/>
          </w:tcPr>
          <w:p w14:paraId="1F2836FA" w14:textId="77777777" w:rsidR="00804E5E" w:rsidRPr="00804E5E" w:rsidRDefault="00804E5E" w:rsidP="00AF3A85">
            <w:pPr>
              <w:jc w:val="both"/>
            </w:pPr>
            <w:r w:rsidRPr="00804E5E">
              <w:t>Parameters</w:t>
            </w:r>
          </w:p>
        </w:tc>
      </w:tr>
      <w:tr w:rsidR="00804E5E" w:rsidRPr="00804E5E" w14:paraId="3B918BDC" w14:textId="77777777" w:rsidTr="00FB5AC0">
        <w:tc>
          <w:tcPr>
            <w:tcW w:w="242.80pt" w:type="dxa"/>
          </w:tcPr>
          <w:p w14:paraId="63C9460F" w14:textId="77777777" w:rsidR="00804E5E" w:rsidRPr="00804E5E" w:rsidRDefault="00804E5E" w:rsidP="00AF3A85">
            <w:pPr>
              <w:jc w:val="both"/>
            </w:pPr>
            <w:r w:rsidRPr="00804E5E">
              <w:t xml:space="preserve">  Lambda: 0</w:t>
            </w:r>
          </w:p>
        </w:tc>
      </w:tr>
      <w:tr w:rsidR="00804E5E" w:rsidRPr="00804E5E" w14:paraId="34F6A34F" w14:textId="77777777" w:rsidTr="00FB5AC0">
        <w:tc>
          <w:tcPr>
            <w:tcW w:w="242.80pt" w:type="dxa"/>
          </w:tcPr>
          <w:p w14:paraId="59AF4BAA" w14:textId="532C3224" w:rsidR="00804E5E" w:rsidRPr="00804E5E" w:rsidRDefault="00804E5E" w:rsidP="00AF3A85">
            <w:pPr>
              <w:jc w:val="both"/>
            </w:pPr>
            <w:r w:rsidRPr="00804E5E">
              <w:t xml:space="preserve">  Alpha: 0.</w:t>
            </w:r>
            <w:r w:rsidR="00FB5AC0">
              <w:t>2925506</w:t>
            </w:r>
          </w:p>
        </w:tc>
      </w:tr>
    </w:tbl>
    <w:p w14:paraId="7E5BBF57" w14:textId="77777777" w:rsidR="009B2630" w:rsidRDefault="00804E5E" w:rsidP="00804E5E">
      <w:pPr>
        <w:ind w:firstLine="14.40pt"/>
        <w:jc w:val="both"/>
      </w:pPr>
      <w:r>
        <w:t xml:space="preserve"> </w:t>
      </w:r>
    </w:p>
    <w:p w14:paraId="73360EF0" w14:textId="77777777" w:rsidR="007555AF" w:rsidRDefault="007555AF" w:rsidP="007555AF">
      <w:pPr>
        <w:ind w:firstLine="14.40pt"/>
        <w:jc w:val="both"/>
      </w:pPr>
      <w:r>
        <w:t xml:space="preserve">The residuals of the TBATS model are evaluated using the Shapiro-Wilk test after fitting the model, and it is determined that they do not follow a normal distribution. (p&lt;0.05) </w:t>
      </w:r>
    </w:p>
    <w:p w14:paraId="30FCDCC7" w14:textId="0FE38C40" w:rsidR="00DA5F7F" w:rsidRDefault="007555AF" w:rsidP="007555AF">
      <w:pPr>
        <w:ind w:firstLine="14.40pt"/>
        <w:jc w:val="both"/>
      </w:pPr>
      <w:r>
        <w:t>We'll fit a Neural Network model with historical data as input variables. The model's specifications are as follows:</w:t>
      </w:r>
    </w:p>
    <w:p w14:paraId="6FAE9DF9" w14:textId="77777777" w:rsidR="009B2630" w:rsidRDefault="009B2630" w:rsidP="00804E5E">
      <w:pPr>
        <w:ind w:firstLine="14.40pt"/>
        <w:jc w:val="both"/>
      </w:pPr>
    </w:p>
    <w:p w14:paraId="18EF57F0" w14:textId="77777777" w:rsidR="009B2630" w:rsidRDefault="009B2630" w:rsidP="009B2630">
      <w:r w:rsidRPr="00B35B4D">
        <w:rPr>
          <w:b/>
          <w:i/>
        </w:rPr>
        <w:t xml:space="preserve">Table </w:t>
      </w:r>
      <w:r>
        <w:rPr>
          <w:b/>
          <w:i/>
        </w:rPr>
        <w:t>5</w:t>
      </w:r>
      <w:r w:rsidRPr="00B35B4D">
        <w:rPr>
          <w:b/>
          <w:i/>
        </w:rPr>
        <w:t>:</w:t>
      </w:r>
      <w:r>
        <w:rPr>
          <w:i/>
        </w:rPr>
        <w:t xml:space="preserve"> Summary of NNETAR Model</w:t>
      </w:r>
    </w:p>
    <w:tbl>
      <w:tblPr>
        <w:tblStyle w:val="TableGrid"/>
        <w:tblW w:w="242.80pt" w:type="dxa"/>
        <w:tblLook w:firstRow="1" w:lastRow="0" w:firstColumn="1" w:lastColumn="0" w:noHBand="0" w:noVBand="1"/>
      </w:tblPr>
      <w:tblGrid>
        <w:gridCol w:w="4856"/>
      </w:tblGrid>
      <w:tr w:rsidR="009B2630" w:rsidRPr="009B2630" w14:paraId="68B73414" w14:textId="77777777" w:rsidTr="002D234D">
        <w:tc>
          <w:tcPr>
            <w:tcW w:w="242.80pt" w:type="dxa"/>
          </w:tcPr>
          <w:p w14:paraId="310D5D0B" w14:textId="77777777" w:rsidR="009B2630" w:rsidRPr="009B2630" w:rsidRDefault="009B2630" w:rsidP="00AF3A85">
            <w:pPr>
              <w:jc w:val="both"/>
            </w:pPr>
            <w:r w:rsidRPr="009B2630">
              <w:t>model</w:t>
            </w:r>
          </w:p>
        </w:tc>
      </w:tr>
      <w:tr w:rsidR="009B2630" w:rsidRPr="009B2630" w14:paraId="11FC2730" w14:textId="77777777" w:rsidTr="002D234D">
        <w:tc>
          <w:tcPr>
            <w:tcW w:w="242.80pt" w:type="dxa"/>
          </w:tcPr>
          <w:p w14:paraId="5755CF3C" w14:textId="77777777" w:rsidR="009B2630" w:rsidRPr="009B2630" w:rsidRDefault="009B2630" w:rsidP="00AF3A85">
            <w:pPr>
              <w:jc w:val="both"/>
            </w:pPr>
            <w:r w:rsidRPr="009B2630">
              <w:t xml:space="preserve">## Series: data </w:t>
            </w:r>
          </w:p>
        </w:tc>
      </w:tr>
      <w:tr w:rsidR="009B2630" w:rsidRPr="009B2630" w14:paraId="45FBD632" w14:textId="77777777" w:rsidTr="002D234D">
        <w:tc>
          <w:tcPr>
            <w:tcW w:w="242.80pt" w:type="dxa"/>
          </w:tcPr>
          <w:p w14:paraId="11780F9E" w14:textId="61AC157A" w:rsidR="009B2630" w:rsidRPr="009B2630" w:rsidRDefault="009B2630" w:rsidP="00AF3A85">
            <w:pPr>
              <w:jc w:val="both"/>
            </w:pPr>
            <w:r w:rsidRPr="009B2630">
              <w:t xml:space="preserve">## Model:  </w:t>
            </w:r>
            <w:proofErr w:type="gramStart"/>
            <w:r w:rsidRPr="009B2630">
              <w:t>NNAR(</w:t>
            </w:r>
            <w:proofErr w:type="gramEnd"/>
            <w:r w:rsidRPr="009B2630">
              <w:t>1</w:t>
            </w:r>
            <w:r w:rsidR="007555AF">
              <w:t>3</w:t>
            </w:r>
            <w:r w:rsidRPr="009B2630">
              <w:t>,1</w:t>
            </w:r>
            <w:r w:rsidR="007555AF">
              <w:t>,7</w:t>
            </w:r>
            <w:r w:rsidRPr="009B2630">
              <w:t xml:space="preserve">) </w:t>
            </w:r>
            <w:r w:rsidR="007555AF">
              <w:t>[12]</w:t>
            </w:r>
          </w:p>
        </w:tc>
      </w:tr>
      <w:tr w:rsidR="009B2630" w:rsidRPr="009B2630" w14:paraId="02A11A5D" w14:textId="77777777" w:rsidTr="002D234D">
        <w:tc>
          <w:tcPr>
            <w:tcW w:w="242.80pt" w:type="dxa"/>
          </w:tcPr>
          <w:p w14:paraId="69552609" w14:textId="77777777" w:rsidR="009B2630" w:rsidRPr="009B2630" w:rsidRDefault="009B2630" w:rsidP="00AF3A85">
            <w:pPr>
              <w:jc w:val="both"/>
            </w:pPr>
            <w:r w:rsidRPr="009B2630">
              <w:t xml:space="preserve">## Call:   </w:t>
            </w:r>
            <w:proofErr w:type="spellStart"/>
            <w:r w:rsidRPr="009B2630">
              <w:t>nnetar</w:t>
            </w:r>
            <w:proofErr w:type="spellEnd"/>
            <w:r w:rsidRPr="009B2630">
              <w:t>(y = data)</w:t>
            </w:r>
          </w:p>
        </w:tc>
      </w:tr>
      <w:tr w:rsidR="009B2630" w:rsidRPr="009B2630" w14:paraId="4EA57D03" w14:textId="77777777" w:rsidTr="002D234D">
        <w:tc>
          <w:tcPr>
            <w:tcW w:w="242.80pt" w:type="dxa"/>
          </w:tcPr>
          <w:p w14:paraId="797D1542" w14:textId="77777777" w:rsidR="009B2630" w:rsidRPr="009B2630" w:rsidRDefault="009B2630" w:rsidP="00AF3A85">
            <w:pPr>
              <w:jc w:val="both"/>
            </w:pPr>
            <w:r w:rsidRPr="009B2630">
              <w:t>## Average of 20 networks, each of which is</w:t>
            </w:r>
          </w:p>
        </w:tc>
      </w:tr>
      <w:tr w:rsidR="009B2630" w:rsidRPr="009B2630" w14:paraId="1BE95614" w14:textId="77777777" w:rsidTr="002D234D">
        <w:tc>
          <w:tcPr>
            <w:tcW w:w="242.80pt" w:type="dxa"/>
          </w:tcPr>
          <w:p w14:paraId="3DB9CC8F" w14:textId="3D5FFF6A" w:rsidR="009B2630" w:rsidRPr="009B2630" w:rsidRDefault="009B2630" w:rsidP="00AF3A85">
            <w:pPr>
              <w:jc w:val="both"/>
            </w:pPr>
            <w:r w:rsidRPr="009B2630">
              <w:t>## a 1</w:t>
            </w:r>
            <w:r w:rsidR="007555AF">
              <w:t>3</w:t>
            </w:r>
            <w:r w:rsidRPr="009B2630">
              <w:t>-</w:t>
            </w:r>
            <w:r w:rsidR="007555AF">
              <w:t>7</w:t>
            </w:r>
            <w:r w:rsidRPr="009B2630">
              <w:t xml:space="preserve">-1 network with </w:t>
            </w:r>
            <w:r w:rsidR="007555AF">
              <w:t>106</w:t>
            </w:r>
            <w:r w:rsidRPr="009B2630">
              <w:t xml:space="preserve"> weights</w:t>
            </w:r>
          </w:p>
        </w:tc>
      </w:tr>
      <w:tr w:rsidR="009B2630" w:rsidRPr="009B2630" w14:paraId="2020567C" w14:textId="77777777" w:rsidTr="002D234D">
        <w:tc>
          <w:tcPr>
            <w:tcW w:w="242.80pt" w:type="dxa"/>
          </w:tcPr>
          <w:p w14:paraId="619805B8" w14:textId="77777777" w:rsidR="009B2630" w:rsidRPr="009B2630" w:rsidRDefault="009B2630" w:rsidP="00AF3A85">
            <w:pPr>
              <w:jc w:val="both"/>
            </w:pPr>
            <w:r w:rsidRPr="009B2630">
              <w:t xml:space="preserve">## options were - linear output units </w:t>
            </w:r>
          </w:p>
        </w:tc>
      </w:tr>
    </w:tbl>
    <w:p w14:paraId="75E7DB21" w14:textId="77777777" w:rsidR="009B2630" w:rsidRDefault="009B2630" w:rsidP="009B2630">
      <w:pPr>
        <w:ind w:firstLine="14.40pt"/>
        <w:jc w:val="both"/>
      </w:pPr>
    </w:p>
    <w:p w14:paraId="16485D95" w14:textId="77777777" w:rsidR="002D234D" w:rsidRDefault="002D234D" w:rsidP="004A4EA4">
      <w:pPr>
        <w:ind w:firstLine="14.40pt"/>
        <w:jc w:val="both"/>
      </w:pPr>
      <w:r w:rsidRPr="002D234D">
        <w:t xml:space="preserve">The model is called NNAR (13,1,7). It's a neural network with one neuron in the hidden layer with the last one observation Y (t-1) as input for forecasting output Y (t). </w:t>
      </w:r>
      <w:r w:rsidRPr="002D234D">
        <w:lastRenderedPageBreak/>
        <w:t>According to the Shapiro-Wilk test, we have nonnormal residuals when looking at NN residuals. (p&lt;0.05)</w:t>
      </w:r>
    </w:p>
    <w:p w14:paraId="3C30B8A0" w14:textId="77777777" w:rsidR="002D234D" w:rsidRDefault="002D234D" w:rsidP="004A4EA4">
      <w:pPr>
        <w:ind w:firstLine="14.40pt"/>
        <w:jc w:val="both"/>
      </w:pPr>
      <w:r w:rsidRPr="002D234D">
        <w:t>Finally, we'll apply the prophet model. The model is described in full in the appendix. We can see that the residuals of the models are not normally distributed when we use the Shapiro-Wilk test. (p&lt;0.05).</w:t>
      </w:r>
    </w:p>
    <w:p w14:paraId="37EFA717" w14:textId="0D4D5E8B" w:rsidR="00DA5F7F" w:rsidRDefault="0018017A" w:rsidP="004A4EA4">
      <w:pPr>
        <w:ind w:firstLine="14.40pt"/>
        <w:jc w:val="both"/>
      </w:pPr>
      <w:r w:rsidRPr="0018017A">
        <w:t>After training the models, we use the forecast function to get forecast values for each technique and calculate their accuracy. The models' accuracy is listed below.</w:t>
      </w:r>
    </w:p>
    <w:p w14:paraId="6C30B935" w14:textId="77777777" w:rsidR="0018017A" w:rsidRDefault="0018017A" w:rsidP="004A4EA4">
      <w:pPr>
        <w:ind w:firstLine="14.40pt"/>
        <w:jc w:val="both"/>
      </w:pPr>
    </w:p>
    <w:p w14:paraId="7FE9F6F7" w14:textId="77777777" w:rsidR="00DA5F7F" w:rsidRDefault="00DA5F7F" w:rsidP="00DA5F7F">
      <w:r w:rsidRPr="00B35B4D">
        <w:rPr>
          <w:b/>
          <w:i/>
        </w:rPr>
        <w:t xml:space="preserve">Table </w:t>
      </w:r>
      <w:r>
        <w:rPr>
          <w:b/>
          <w:i/>
        </w:rPr>
        <w:t>6</w:t>
      </w:r>
      <w:r w:rsidRPr="00B35B4D">
        <w:rPr>
          <w:b/>
          <w:i/>
        </w:rPr>
        <w:t>:</w:t>
      </w:r>
      <w:r>
        <w:rPr>
          <w:i/>
        </w:rPr>
        <w:t xml:space="preserve"> The train </w:t>
      </w:r>
      <w:proofErr w:type="spellStart"/>
      <w:r>
        <w:rPr>
          <w:i/>
        </w:rPr>
        <w:t>accucary</w:t>
      </w:r>
      <w:proofErr w:type="spellEnd"/>
      <w:r>
        <w:rPr>
          <w:i/>
        </w:rPr>
        <w:t xml:space="preserve"> of models</w:t>
      </w:r>
    </w:p>
    <w:p w14:paraId="4B687356" w14:textId="1C82F0AA" w:rsidR="00AF3A85" w:rsidRDefault="00AF3A85" w:rsidP="00DA5F7F">
      <w:pPr>
        <w:jc w:val="both"/>
      </w:pPr>
    </w:p>
    <w:tbl>
      <w:tblPr>
        <w:tblStyle w:val="TableGrid"/>
        <w:tblpPr w:leftFromText="141" w:rightFromText="141" w:vertAnchor="text" w:horzAnchor="margin" w:tblpY="3"/>
        <w:tblW w:w="255.75pt" w:type="dxa"/>
        <w:tblLook w:firstRow="1" w:lastRow="0" w:firstColumn="1" w:lastColumn="0" w:noHBand="0" w:noVBand="1"/>
      </w:tblPr>
      <w:tblGrid>
        <w:gridCol w:w="1017"/>
        <w:gridCol w:w="621"/>
        <w:gridCol w:w="711"/>
        <w:gridCol w:w="621"/>
        <w:gridCol w:w="717"/>
        <w:gridCol w:w="717"/>
        <w:gridCol w:w="711"/>
      </w:tblGrid>
      <w:tr w:rsidR="0018017A" w:rsidRPr="00A147A8" w14:paraId="74871E33" w14:textId="77777777" w:rsidTr="00A55F3E">
        <w:trPr>
          <w:trHeight w:val="275"/>
        </w:trPr>
        <w:tc>
          <w:tcPr>
            <w:tcW w:w="50.85pt" w:type="dxa"/>
          </w:tcPr>
          <w:p w14:paraId="306B4D9E" w14:textId="77777777" w:rsidR="0018017A" w:rsidRPr="00A147A8" w:rsidRDefault="0018017A" w:rsidP="0018017A">
            <w:pPr>
              <w:jc w:val="both"/>
            </w:pPr>
          </w:p>
        </w:tc>
        <w:tc>
          <w:tcPr>
            <w:tcW w:w="31.05pt" w:type="dxa"/>
          </w:tcPr>
          <w:p w14:paraId="1F8D803D" w14:textId="77777777" w:rsidR="0018017A" w:rsidRPr="00AF3A85" w:rsidRDefault="0018017A" w:rsidP="0018017A">
            <w:pPr>
              <w:rPr>
                <w:sz w:val="18"/>
              </w:rPr>
            </w:pPr>
            <w:r w:rsidRPr="00AF3A85">
              <w:rPr>
                <w:sz w:val="18"/>
              </w:rPr>
              <w:t xml:space="preserve">ME      </w:t>
            </w:r>
          </w:p>
        </w:tc>
        <w:tc>
          <w:tcPr>
            <w:tcW w:w="35.55pt" w:type="dxa"/>
          </w:tcPr>
          <w:p w14:paraId="127D75D6" w14:textId="77777777" w:rsidR="0018017A" w:rsidRPr="00AF3A85" w:rsidRDefault="0018017A" w:rsidP="0018017A">
            <w:pPr>
              <w:rPr>
                <w:sz w:val="18"/>
              </w:rPr>
            </w:pPr>
            <w:r w:rsidRPr="00AF3A85">
              <w:rPr>
                <w:sz w:val="18"/>
              </w:rPr>
              <w:t xml:space="preserve">RMSE       </w:t>
            </w:r>
          </w:p>
        </w:tc>
        <w:tc>
          <w:tcPr>
            <w:tcW w:w="31.05pt" w:type="dxa"/>
          </w:tcPr>
          <w:p w14:paraId="721E45C4" w14:textId="77777777" w:rsidR="0018017A" w:rsidRPr="00AF3A85" w:rsidRDefault="0018017A" w:rsidP="0018017A">
            <w:pPr>
              <w:rPr>
                <w:sz w:val="18"/>
              </w:rPr>
            </w:pPr>
            <w:r w:rsidRPr="00AF3A85">
              <w:rPr>
                <w:sz w:val="18"/>
              </w:rPr>
              <w:t xml:space="preserve">MAE      </w:t>
            </w:r>
          </w:p>
        </w:tc>
        <w:tc>
          <w:tcPr>
            <w:tcW w:w="35.85pt" w:type="dxa"/>
          </w:tcPr>
          <w:p w14:paraId="0E6764CB" w14:textId="77777777" w:rsidR="0018017A" w:rsidRPr="00AF3A85" w:rsidRDefault="0018017A" w:rsidP="0018017A">
            <w:pPr>
              <w:rPr>
                <w:sz w:val="18"/>
              </w:rPr>
            </w:pPr>
            <w:r w:rsidRPr="00AF3A85">
              <w:rPr>
                <w:sz w:val="18"/>
              </w:rPr>
              <w:t xml:space="preserve">MAPE     </w:t>
            </w:r>
          </w:p>
        </w:tc>
        <w:tc>
          <w:tcPr>
            <w:tcW w:w="35.85pt" w:type="dxa"/>
          </w:tcPr>
          <w:p w14:paraId="2F928B80" w14:textId="77777777" w:rsidR="0018017A" w:rsidRPr="00AF3A85" w:rsidRDefault="0018017A" w:rsidP="0018017A">
            <w:pPr>
              <w:rPr>
                <w:sz w:val="18"/>
              </w:rPr>
            </w:pPr>
            <w:r w:rsidRPr="00AF3A85">
              <w:rPr>
                <w:sz w:val="18"/>
              </w:rPr>
              <w:t>MASE</w:t>
            </w:r>
          </w:p>
        </w:tc>
        <w:tc>
          <w:tcPr>
            <w:tcW w:w="35.55pt" w:type="dxa"/>
          </w:tcPr>
          <w:p w14:paraId="23FE797B" w14:textId="77777777" w:rsidR="0018017A" w:rsidRDefault="0018017A" w:rsidP="0018017A">
            <w:r>
              <w:t>ACF1</w:t>
            </w:r>
          </w:p>
        </w:tc>
      </w:tr>
      <w:tr w:rsidR="0018017A" w:rsidRPr="00A147A8" w14:paraId="0A47CE9D" w14:textId="77777777" w:rsidTr="00A55F3E">
        <w:trPr>
          <w:trHeight w:val="240"/>
        </w:trPr>
        <w:tc>
          <w:tcPr>
            <w:tcW w:w="50.85pt" w:type="dxa"/>
          </w:tcPr>
          <w:p w14:paraId="6E21D089" w14:textId="77777777" w:rsidR="0018017A" w:rsidRPr="00AF3A85" w:rsidRDefault="0018017A" w:rsidP="0018017A">
            <w:pPr>
              <w:jc w:val="start"/>
              <w:rPr>
                <w:sz w:val="18"/>
              </w:rPr>
            </w:pPr>
            <w:r w:rsidRPr="00AF3A85">
              <w:rPr>
                <w:sz w:val="18"/>
              </w:rPr>
              <w:t>ETS</w:t>
            </w:r>
          </w:p>
        </w:tc>
        <w:tc>
          <w:tcPr>
            <w:tcW w:w="31.05pt" w:type="dxa"/>
          </w:tcPr>
          <w:p w14:paraId="224A113B" w14:textId="006EF867" w:rsidR="0018017A" w:rsidRPr="00AF3A85" w:rsidRDefault="004718D1" w:rsidP="0018017A">
            <w:pPr>
              <w:rPr>
                <w:sz w:val="18"/>
              </w:rPr>
            </w:pPr>
            <w:r>
              <w:rPr>
                <w:sz w:val="18"/>
              </w:rPr>
              <w:t>-</w:t>
            </w:r>
            <w:r w:rsidR="0018017A" w:rsidRPr="00AF3A85">
              <w:rPr>
                <w:sz w:val="18"/>
              </w:rPr>
              <w:t>0.</w:t>
            </w:r>
            <w:r>
              <w:rPr>
                <w:sz w:val="18"/>
              </w:rPr>
              <w:t>41</w:t>
            </w:r>
          </w:p>
        </w:tc>
        <w:tc>
          <w:tcPr>
            <w:tcW w:w="35.55pt" w:type="dxa"/>
          </w:tcPr>
          <w:p w14:paraId="0E83C8D9" w14:textId="289FAA35" w:rsidR="0018017A" w:rsidRPr="00AF3A85" w:rsidRDefault="004718D1" w:rsidP="0018017A">
            <w:pPr>
              <w:rPr>
                <w:sz w:val="18"/>
              </w:rPr>
            </w:pPr>
            <w:r>
              <w:rPr>
                <w:sz w:val="18"/>
              </w:rPr>
              <w:t>15</w:t>
            </w:r>
            <w:r w:rsidR="0018017A" w:rsidRPr="00AF3A85">
              <w:rPr>
                <w:sz w:val="18"/>
              </w:rPr>
              <w:t>.</w:t>
            </w:r>
            <w:r>
              <w:rPr>
                <w:sz w:val="18"/>
              </w:rPr>
              <w:t>182</w:t>
            </w:r>
          </w:p>
        </w:tc>
        <w:tc>
          <w:tcPr>
            <w:tcW w:w="31.05pt" w:type="dxa"/>
          </w:tcPr>
          <w:p w14:paraId="70BCDA16" w14:textId="603745F2" w:rsidR="0018017A" w:rsidRPr="00AF3A85" w:rsidRDefault="004718D1" w:rsidP="0018017A">
            <w:pPr>
              <w:rPr>
                <w:sz w:val="18"/>
              </w:rPr>
            </w:pPr>
            <w:r>
              <w:rPr>
                <w:sz w:val="18"/>
              </w:rPr>
              <w:t>8.157</w:t>
            </w:r>
          </w:p>
        </w:tc>
        <w:tc>
          <w:tcPr>
            <w:tcW w:w="35.85pt" w:type="dxa"/>
          </w:tcPr>
          <w:p w14:paraId="1807731C" w14:textId="0B063C20" w:rsidR="0018017A" w:rsidRPr="00AF3A85" w:rsidRDefault="0018017A" w:rsidP="0018017A">
            <w:pPr>
              <w:rPr>
                <w:sz w:val="18"/>
              </w:rPr>
            </w:pPr>
            <w:r w:rsidRPr="00AF3A85">
              <w:rPr>
                <w:sz w:val="18"/>
              </w:rPr>
              <w:t>0.</w:t>
            </w:r>
            <w:r w:rsidR="004718D1">
              <w:rPr>
                <w:sz w:val="18"/>
              </w:rPr>
              <w:t>819</w:t>
            </w:r>
          </w:p>
        </w:tc>
        <w:tc>
          <w:tcPr>
            <w:tcW w:w="35.85pt" w:type="dxa"/>
          </w:tcPr>
          <w:p w14:paraId="70D7A90C" w14:textId="3E4AD3E7" w:rsidR="0018017A" w:rsidRPr="00AF3A85" w:rsidRDefault="0018017A" w:rsidP="0018017A">
            <w:pPr>
              <w:rPr>
                <w:sz w:val="18"/>
              </w:rPr>
            </w:pPr>
            <w:r w:rsidRPr="00AF3A85">
              <w:rPr>
                <w:sz w:val="18"/>
              </w:rPr>
              <w:t>0.</w:t>
            </w:r>
            <w:r w:rsidR="004718D1">
              <w:rPr>
                <w:sz w:val="18"/>
              </w:rPr>
              <w:t>163</w:t>
            </w:r>
          </w:p>
        </w:tc>
        <w:tc>
          <w:tcPr>
            <w:tcW w:w="35.55pt" w:type="dxa"/>
          </w:tcPr>
          <w:p w14:paraId="1C7D3430" w14:textId="6EE2E9E4" w:rsidR="0018017A" w:rsidRPr="00AF3A85" w:rsidRDefault="0018017A" w:rsidP="0018017A">
            <w:pPr>
              <w:rPr>
                <w:sz w:val="18"/>
              </w:rPr>
            </w:pPr>
            <w:r w:rsidRPr="00AF3A85">
              <w:rPr>
                <w:sz w:val="18"/>
              </w:rPr>
              <w:t>0.</w:t>
            </w:r>
            <w:r w:rsidR="004718D1">
              <w:rPr>
                <w:sz w:val="18"/>
              </w:rPr>
              <w:t>0109</w:t>
            </w:r>
          </w:p>
        </w:tc>
      </w:tr>
      <w:tr w:rsidR="0018017A" w:rsidRPr="00A147A8" w14:paraId="2A0FCADF" w14:textId="77777777" w:rsidTr="00A55F3E">
        <w:trPr>
          <w:trHeight w:val="252"/>
        </w:trPr>
        <w:tc>
          <w:tcPr>
            <w:tcW w:w="50.85pt" w:type="dxa"/>
          </w:tcPr>
          <w:p w14:paraId="7FCE00D9" w14:textId="77777777" w:rsidR="0018017A" w:rsidRPr="00AF3A85" w:rsidRDefault="0018017A" w:rsidP="0018017A">
            <w:pPr>
              <w:jc w:val="start"/>
              <w:rPr>
                <w:sz w:val="18"/>
              </w:rPr>
            </w:pPr>
            <w:r w:rsidRPr="00AF3A85">
              <w:rPr>
                <w:sz w:val="18"/>
              </w:rPr>
              <w:t>TBATS</w:t>
            </w:r>
          </w:p>
        </w:tc>
        <w:tc>
          <w:tcPr>
            <w:tcW w:w="31.05pt" w:type="dxa"/>
          </w:tcPr>
          <w:p w14:paraId="1D037E4B" w14:textId="7D067166" w:rsidR="0018017A" w:rsidRPr="00AF3A85" w:rsidRDefault="004718D1" w:rsidP="0018017A">
            <w:pPr>
              <w:rPr>
                <w:sz w:val="18"/>
              </w:rPr>
            </w:pPr>
            <w:r>
              <w:rPr>
                <w:sz w:val="18"/>
              </w:rPr>
              <w:t>-0.02</w:t>
            </w:r>
          </w:p>
        </w:tc>
        <w:tc>
          <w:tcPr>
            <w:tcW w:w="35.55pt" w:type="dxa"/>
          </w:tcPr>
          <w:p w14:paraId="2A10C7A8" w14:textId="4502040B" w:rsidR="0018017A" w:rsidRPr="00AF3A85" w:rsidRDefault="004718D1" w:rsidP="0018017A">
            <w:pPr>
              <w:rPr>
                <w:sz w:val="18"/>
              </w:rPr>
            </w:pPr>
            <w:r>
              <w:rPr>
                <w:sz w:val="18"/>
              </w:rPr>
              <w:t>15.668</w:t>
            </w:r>
          </w:p>
        </w:tc>
        <w:tc>
          <w:tcPr>
            <w:tcW w:w="31.05pt" w:type="dxa"/>
          </w:tcPr>
          <w:p w14:paraId="60C84BA6" w14:textId="682559DE" w:rsidR="0018017A" w:rsidRPr="00AF3A85" w:rsidRDefault="00A55F3E" w:rsidP="0018017A">
            <w:pPr>
              <w:rPr>
                <w:sz w:val="18"/>
              </w:rPr>
            </w:pPr>
            <w:r>
              <w:rPr>
                <w:sz w:val="18"/>
              </w:rPr>
              <w:t>8.213</w:t>
            </w:r>
          </w:p>
        </w:tc>
        <w:tc>
          <w:tcPr>
            <w:tcW w:w="35.85pt" w:type="dxa"/>
          </w:tcPr>
          <w:p w14:paraId="7F0B146A" w14:textId="2D22460A" w:rsidR="0018017A" w:rsidRPr="00AF3A85" w:rsidRDefault="0018017A" w:rsidP="0018017A">
            <w:pPr>
              <w:rPr>
                <w:sz w:val="18"/>
              </w:rPr>
            </w:pPr>
            <w:r w:rsidRPr="00AF3A85">
              <w:rPr>
                <w:sz w:val="18"/>
              </w:rPr>
              <w:t>0.</w:t>
            </w:r>
            <w:r w:rsidR="00A55F3E">
              <w:rPr>
                <w:sz w:val="18"/>
              </w:rPr>
              <w:t>827</w:t>
            </w:r>
          </w:p>
        </w:tc>
        <w:tc>
          <w:tcPr>
            <w:tcW w:w="35.85pt" w:type="dxa"/>
          </w:tcPr>
          <w:p w14:paraId="671B2309" w14:textId="2E0D86DD" w:rsidR="0018017A" w:rsidRPr="00AF3A85" w:rsidRDefault="0018017A" w:rsidP="0018017A">
            <w:pPr>
              <w:rPr>
                <w:sz w:val="18"/>
              </w:rPr>
            </w:pPr>
            <w:r w:rsidRPr="00AF3A85">
              <w:rPr>
                <w:sz w:val="18"/>
              </w:rPr>
              <w:t>0.</w:t>
            </w:r>
            <w:r w:rsidR="00A55F3E">
              <w:rPr>
                <w:sz w:val="18"/>
              </w:rPr>
              <w:t>164</w:t>
            </w:r>
          </w:p>
        </w:tc>
        <w:tc>
          <w:tcPr>
            <w:tcW w:w="35.55pt" w:type="dxa"/>
          </w:tcPr>
          <w:p w14:paraId="171C0C47" w14:textId="2F5FBAE2" w:rsidR="0018017A" w:rsidRPr="00AF3A85" w:rsidRDefault="00A55F3E" w:rsidP="0018017A">
            <w:pPr>
              <w:rPr>
                <w:sz w:val="18"/>
              </w:rPr>
            </w:pPr>
            <w:r>
              <w:rPr>
                <w:sz w:val="18"/>
              </w:rPr>
              <w:t>-0.003</w:t>
            </w:r>
          </w:p>
        </w:tc>
      </w:tr>
      <w:tr w:rsidR="0018017A" w:rsidRPr="00A147A8" w14:paraId="3E57876E" w14:textId="77777777" w:rsidTr="00A55F3E">
        <w:trPr>
          <w:trHeight w:val="240"/>
        </w:trPr>
        <w:tc>
          <w:tcPr>
            <w:tcW w:w="50.85pt" w:type="dxa"/>
          </w:tcPr>
          <w:p w14:paraId="3AE6A700" w14:textId="77777777" w:rsidR="0018017A" w:rsidRPr="00AF3A85" w:rsidRDefault="0018017A" w:rsidP="0018017A">
            <w:pPr>
              <w:jc w:val="both"/>
              <w:rPr>
                <w:sz w:val="18"/>
              </w:rPr>
            </w:pPr>
            <w:r w:rsidRPr="00AF3A85">
              <w:rPr>
                <w:sz w:val="18"/>
              </w:rPr>
              <w:t>NNETAR</w:t>
            </w:r>
          </w:p>
        </w:tc>
        <w:tc>
          <w:tcPr>
            <w:tcW w:w="31.05pt" w:type="dxa"/>
          </w:tcPr>
          <w:p w14:paraId="3DA18A9C" w14:textId="5765A8F8" w:rsidR="0018017A" w:rsidRPr="00AF3A85" w:rsidRDefault="0018017A" w:rsidP="0018017A">
            <w:pPr>
              <w:rPr>
                <w:b/>
                <w:sz w:val="18"/>
              </w:rPr>
            </w:pPr>
            <w:r w:rsidRPr="00AF3A85">
              <w:rPr>
                <w:b/>
                <w:sz w:val="18"/>
              </w:rPr>
              <w:t>0.</w:t>
            </w:r>
            <w:r w:rsidR="00A55F3E">
              <w:rPr>
                <w:b/>
                <w:sz w:val="18"/>
              </w:rPr>
              <w:t>004</w:t>
            </w:r>
          </w:p>
        </w:tc>
        <w:tc>
          <w:tcPr>
            <w:tcW w:w="35.55pt" w:type="dxa"/>
          </w:tcPr>
          <w:p w14:paraId="794F53D1" w14:textId="36558543" w:rsidR="0018017A" w:rsidRPr="00AF3A85" w:rsidRDefault="00A55F3E" w:rsidP="0018017A">
            <w:pPr>
              <w:rPr>
                <w:b/>
                <w:sz w:val="18"/>
              </w:rPr>
            </w:pPr>
            <w:r>
              <w:rPr>
                <w:b/>
                <w:sz w:val="18"/>
              </w:rPr>
              <w:t>9.87</w:t>
            </w:r>
          </w:p>
        </w:tc>
        <w:tc>
          <w:tcPr>
            <w:tcW w:w="31.05pt" w:type="dxa"/>
          </w:tcPr>
          <w:p w14:paraId="734F6E43" w14:textId="13AD0C3D" w:rsidR="0018017A" w:rsidRPr="00AF3A85" w:rsidRDefault="00A55F3E" w:rsidP="0018017A">
            <w:pPr>
              <w:rPr>
                <w:b/>
                <w:sz w:val="18"/>
              </w:rPr>
            </w:pPr>
            <w:r>
              <w:rPr>
                <w:b/>
                <w:sz w:val="18"/>
              </w:rPr>
              <w:t>5.459</w:t>
            </w:r>
          </w:p>
        </w:tc>
        <w:tc>
          <w:tcPr>
            <w:tcW w:w="35.85pt" w:type="dxa"/>
          </w:tcPr>
          <w:p w14:paraId="4945EB90" w14:textId="0FC33B0A" w:rsidR="0018017A" w:rsidRPr="00AF3A85" w:rsidRDefault="0018017A" w:rsidP="0018017A">
            <w:pPr>
              <w:rPr>
                <w:b/>
                <w:sz w:val="18"/>
              </w:rPr>
            </w:pPr>
            <w:r w:rsidRPr="00AF3A85">
              <w:rPr>
                <w:b/>
                <w:sz w:val="18"/>
              </w:rPr>
              <w:t>0.</w:t>
            </w:r>
            <w:r w:rsidR="00A55F3E">
              <w:rPr>
                <w:b/>
                <w:sz w:val="18"/>
              </w:rPr>
              <w:t>535</w:t>
            </w:r>
          </w:p>
        </w:tc>
        <w:tc>
          <w:tcPr>
            <w:tcW w:w="35.85pt" w:type="dxa"/>
          </w:tcPr>
          <w:p w14:paraId="1A6ACA75" w14:textId="3CF84127" w:rsidR="0018017A" w:rsidRPr="00AF3A85" w:rsidRDefault="0018017A" w:rsidP="0018017A">
            <w:pPr>
              <w:rPr>
                <w:b/>
                <w:sz w:val="18"/>
              </w:rPr>
            </w:pPr>
            <w:r w:rsidRPr="00AF3A85">
              <w:rPr>
                <w:b/>
                <w:sz w:val="18"/>
              </w:rPr>
              <w:t>0.</w:t>
            </w:r>
            <w:r w:rsidR="00A55F3E">
              <w:rPr>
                <w:b/>
                <w:sz w:val="18"/>
              </w:rPr>
              <w:t>108</w:t>
            </w:r>
          </w:p>
        </w:tc>
        <w:tc>
          <w:tcPr>
            <w:tcW w:w="35.55pt" w:type="dxa"/>
          </w:tcPr>
          <w:p w14:paraId="0DE5A780" w14:textId="7641C0C2" w:rsidR="0018017A" w:rsidRPr="00AF3A85" w:rsidRDefault="00A55F3E" w:rsidP="0018017A">
            <w:pPr>
              <w:rPr>
                <w:b/>
                <w:sz w:val="18"/>
              </w:rPr>
            </w:pPr>
            <w:r>
              <w:rPr>
                <w:b/>
                <w:sz w:val="18"/>
              </w:rPr>
              <w:t>-0.034</w:t>
            </w:r>
          </w:p>
        </w:tc>
      </w:tr>
    </w:tbl>
    <w:p w14:paraId="1FFD920D" w14:textId="77777777" w:rsidR="0018017A" w:rsidRDefault="0018017A" w:rsidP="0018017A">
      <w:pPr>
        <w:rPr>
          <w:b/>
          <w:i/>
        </w:rPr>
      </w:pPr>
    </w:p>
    <w:p w14:paraId="05996D91" w14:textId="5DD8B837" w:rsidR="0018017A" w:rsidRPr="0018017A" w:rsidRDefault="0018017A" w:rsidP="0018017A">
      <w:pPr>
        <w:rPr>
          <w:i/>
        </w:rPr>
      </w:pPr>
      <w:r w:rsidRPr="00B35B4D">
        <w:rPr>
          <w:b/>
          <w:i/>
        </w:rPr>
        <w:t xml:space="preserve">Table </w:t>
      </w:r>
      <w:r>
        <w:rPr>
          <w:b/>
          <w:i/>
        </w:rPr>
        <w:t>7</w:t>
      </w:r>
      <w:r w:rsidRPr="00B35B4D">
        <w:rPr>
          <w:b/>
          <w:i/>
        </w:rPr>
        <w:t>:</w:t>
      </w:r>
      <w:r>
        <w:rPr>
          <w:i/>
        </w:rPr>
        <w:t xml:space="preserve"> The forecasting performance of models</w:t>
      </w:r>
    </w:p>
    <w:tbl>
      <w:tblPr>
        <w:tblStyle w:val="TableGrid"/>
        <w:tblpPr w:leftFromText="141" w:rightFromText="141" w:vertAnchor="text" w:horzAnchor="margin" w:tblpY="25"/>
        <w:tblW w:w="259.75pt" w:type="dxa"/>
        <w:tblLook w:firstRow="1" w:lastRow="0" w:firstColumn="1" w:lastColumn="0" w:noHBand="0" w:noVBand="1"/>
      </w:tblPr>
      <w:tblGrid>
        <w:gridCol w:w="1017"/>
        <w:gridCol w:w="706"/>
        <w:gridCol w:w="711"/>
        <w:gridCol w:w="621"/>
        <w:gridCol w:w="717"/>
        <w:gridCol w:w="717"/>
        <w:gridCol w:w="706"/>
      </w:tblGrid>
      <w:tr w:rsidR="0018017A" w:rsidRPr="00A147A8" w14:paraId="37436F8B" w14:textId="77777777" w:rsidTr="00A55F3E">
        <w:tc>
          <w:tcPr>
            <w:tcW w:w="50.85pt" w:type="dxa"/>
          </w:tcPr>
          <w:p w14:paraId="3C5D6F14" w14:textId="77777777" w:rsidR="0018017A" w:rsidRPr="00A147A8" w:rsidRDefault="0018017A" w:rsidP="0018017A">
            <w:pPr>
              <w:jc w:val="both"/>
            </w:pPr>
          </w:p>
        </w:tc>
        <w:tc>
          <w:tcPr>
            <w:tcW w:w="35.30pt" w:type="dxa"/>
          </w:tcPr>
          <w:p w14:paraId="677B18EC" w14:textId="77777777" w:rsidR="0018017A" w:rsidRPr="00AF3A85" w:rsidRDefault="0018017A" w:rsidP="0018017A">
            <w:pPr>
              <w:rPr>
                <w:sz w:val="18"/>
              </w:rPr>
            </w:pPr>
            <w:r w:rsidRPr="00AF3A85">
              <w:rPr>
                <w:sz w:val="18"/>
              </w:rPr>
              <w:t xml:space="preserve">ME      </w:t>
            </w:r>
          </w:p>
        </w:tc>
        <w:tc>
          <w:tcPr>
            <w:tcW w:w="35.55pt" w:type="dxa"/>
          </w:tcPr>
          <w:p w14:paraId="7877FA96" w14:textId="77777777" w:rsidR="0018017A" w:rsidRPr="00AF3A85" w:rsidRDefault="0018017A" w:rsidP="0018017A">
            <w:pPr>
              <w:rPr>
                <w:sz w:val="18"/>
              </w:rPr>
            </w:pPr>
            <w:r w:rsidRPr="00AF3A85">
              <w:rPr>
                <w:sz w:val="18"/>
              </w:rPr>
              <w:t xml:space="preserve">RMSE       </w:t>
            </w:r>
          </w:p>
        </w:tc>
        <w:tc>
          <w:tcPr>
            <w:tcW w:w="31.05pt" w:type="dxa"/>
          </w:tcPr>
          <w:p w14:paraId="2DD53911" w14:textId="77777777" w:rsidR="0018017A" w:rsidRPr="00AF3A85" w:rsidRDefault="0018017A" w:rsidP="0018017A">
            <w:pPr>
              <w:rPr>
                <w:sz w:val="18"/>
              </w:rPr>
            </w:pPr>
            <w:r w:rsidRPr="00AF3A85">
              <w:rPr>
                <w:sz w:val="18"/>
              </w:rPr>
              <w:t xml:space="preserve">MAE      </w:t>
            </w:r>
          </w:p>
        </w:tc>
        <w:tc>
          <w:tcPr>
            <w:tcW w:w="35.85pt" w:type="dxa"/>
          </w:tcPr>
          <w:p w14:paraId="67FAFC4B" w14:textId="77777777" w:rsidR="0018017A" w:rsidRPr="00AF3A85" w:rsidRDefault="0018017A" w:rsidP="0018017A">
            <w:pPr>
              <w:rPr>
                <w:sz w:val="18"/>
              </w:rPr>
            </w:pPr>
            <w:r w:rsidRPr="00AF3A85">
              <w:rPr>
                <w:sz w:val="18"/>
              </w:rPr>
              <w:t xml:space="preserve">MAPE     </w:t>
            </w:r>
          </w:p>
        </w:tc>
        <w:tc>
          <w:tcPr>
            <w:tcW w:w="35.85pt" w:type="dxa"/>
          </w:tcPr>
          <w:p w14:paraId="22ADAF27" w14:textId="77777777" w:rsidR="0018017A" w:rsidRPr="00AF3A85" w:rsidRDefault="0018017A" w:rsidP="0018017A">
            <w:pPr>
              <w:rPr>
                <w:sz w:val="18"/>
              </w:rPr>
            </w:pPr>
            <w:r w:rsidRPr="00AF3A85">
              <w:rPr>
                <w:sz w:val="18"/>
              </w:rPr>
              <w:t>MASE</w:t>
            </w:r>
          </w:p>
        </w:tc>
        <w:tc>
          <w:tcPr>
            <w:tcW w:w="35.30pt" w:type="dxa"/>
          </w:tcPr>
          <w:p w14:paraId="7C251FD7" w14:textId="77777777" w:rsidR="0018017A" w:rsidRDefault="0018017A" w:rsidP="0018017A">
            <w:r>
              <w:t>ACF1</w:t>
            </w:r>
          </w:p>
        </w:tc>
      </w:tr>
      <w:tr w:rsidR="0018017A" w:rsidRPr="00A147A8" w14:paraId="4FF981DB" w14:textId="77777777" w:rsidTr="00A55F3E">
        <w:tc>
          <w:tcPr>
            <w:tcW w:w="50.85pt" w:type="dxa"/>
          </w:tcPr>
          <w:p w14:paraId="1546D9EF" w14:textId="77777777" w:rsidR="0018017A" w:rsidRPr="00AF3A85" w:rsidRDefault="0018017A" w:rsidP="0018017A">
            <w:pPr>
              <w:jc w:val="start"/>
              <w:rPr>
                <w:sz w:val="18"/>
              </w:rPr>
            </w:pPr>
            <w:r w:rsidRPr="00AF3A85">
              <w:rPr>
                <w:sz w:val="18"/>
              </w:rPr>
              <w:t>ETS</w:t>
            </w:r>
          </w:p>
        </w:tc>
        <w:tc>
          <w:tcPr>
            <w:tcW w:w="35.30pt" w:type="dxa"/>
          </w:tcPr>
          <w:p w14:paraId="5A235208" w14:textId="0690BE4C" w:rsidR="0018017A" w:rsidRPr="00AF3A85" w:rsidRDefault="004718D1" w:rsidP="0018017A">
            <w:pPr>
              <w:rPr>
                <w:sz w:val="18"/>
              </w:rPr>
            </w:pPr>
            <w:r>
              <w:rPr>
                <w:sz w:val="18"/>
              </w:rPr>
              <w:t>-22.87</w:t>
            </w:r>
          </w:p>
        </w:tc>
        <w:tc>
          <w:tcPr>
            <w:tcW w:w="35.55pt" w:type="dxa"/>
          </w:tcPr>
          <w:p w14:paraId="180EDD31" w14:textId="28DEC208" w:rsidR="0018017A" w:rsidRPr="00AF3A85" w:rsidRDefault="004718D1" w:rsidP="0018017A">
            <w:pPr>
              <w:rPr>
                <w:sz w:val="18"/>
              </w:rPr>
            </w:pPr>
            <w:r>
              <w:rPr>
                <w:sz w:val="18"/>
              </w:rPr>
              <w:t>29.11</w:t>
            </w:r>
          </w:p>
        </w:tc>
        <w:tc>
          <w:tcPr>
            <w:tcW w:w="31.05pt" w:type="dxa"/>
          </w:tcPr>
          <w:p w14:paraId="0D4863F1" w14:textId="470DC76A" w:rsidR="0018017A" w:rsidRPr="00AF3A85" w:rsidRDefault="004718D1" w:rsidP="0018017A">
            <w:pPr>
              <w:rPr>
                <w:sz w:val="18"/>
              </w:rPr>
            </w:pPr>
            <w:r>
              <w:rPr>
                <w:sz w:val="18"/>
              </w:rPr>
              <w:t>22.87</w:t>
            </w:r>
          </w:p>
        </w:tc>
        <w:tc>
          <w:tcPr>
            <w:tcW w:w="35.85pt" w:type="dxa"/>
          </w:tcPr>
          <w:p w14:paraId="2D2EBE70" w14:textId="5733F617" w:rsidR="0018017A" w:rsidRPr="00AF3A85" w:rsidRDefault="004718D1" w:rsidP="0018017A">
            <w:pPr>
              <w:rPr>
                <w:sz w:val="18"/>
              </w:rPr>
            </w:pPr>
            <w:r>
              <w:rPr>
                <w:sz w:val="18"/>
              </w:rPr>
              <w:t>2.334</w:t>
            </w:r>
          </w:p>
        </w:tc>
        <w:tc>
          <w:tcPr>
            <w:tcW w:w="35.85pt" w:type="dxa"/>
          </w:tcPr>
          <w:p w14:paraId="754C96C4" w14:textId="4B263201" w:rsidR="0018017A" w:rsidRPr="00AF3A85" w:rsidRDefault="004718D1" w:rsidP="0018017A">
            <w:pPr>
              <w:rPr>
                <w:sz w:val="18"/>
              </w:rPr>
            </w:pPr>
            <w:r>
              <w:rPr>
                <w:sz w:val="18"/>
              </w:rPr>
              <w:t>0.456</w:t>
            </w:r>
          </w:p>
        </w:tc>
        <w:tc>
          <w:tcPr>
            <w:tcW w:w="35.30pt" w:type="dxa"/>
          </w:tcPr>
          <w:p w14:paraId="1640D35E" w14:textId="3C3BB047" w:rsidR="0018017A" w:rsidRPr="00AF3A85" w:rsidRDefault="004718D1" w:rsidP="0018017A">
            <w:pPr>
              <w:rPr>
                <w:sz w:val="18"/>
              </w:rPr>
            </w:pPr>
            <w:r>
              <w:rPr>
                <w:sz w:val="18"/>
              </w:rPr>
              <w:t>0.432</w:t>
            </w:r>
          </w:p>
        </w:tc>
      </w:tr>
      <w:tr w:rsidR="0018017A" w:rsidRPr="00A147A8" w14:paraId="1C080E8D" w14:textId="77777777" w:rsidTr="00A55F3E">
        <w:tc>
          <w:tcPr>
            <w:tcW w:w="50.85pt" w:type="dxa"/>
          </w:tcPr>
          <w:p w14:paraId="31F79E0E" w14:textId="77777777" w:rsidR="0018017A" w:rsidRPr="00AF3A85" w:rsidRDefault="0018017A" w:rsidP="0018017A">
            <w:pPr>
              <w:jc w:val="start"/>
              <w:rPr>
                <w:sz w:val="18"/>
              </w:rPr>
            </w:pPr>
            <w:r w:rsidRPr="00AF3A85">
              <w:rPr>
                <w:sz w:val="18"/>
              </w:rPr>
              <w:t>TBATS</w:t>
            </w:r>
          </w:p>
        </w:tc>
        <w:tc>
          <w:tcPr>
            <w:tcW w:w="35.30pt" w:type="dxa"/>
          </w:tcPr>
          <w:p w14:paraId="03773D5B" w14:textId="1D5B3F32" w:rsidR="0018017A" w:rsidRPr="00AF3A85" w:rsidRDefault="00A55F3E" w:rsidP="0018017A">
            <w:pPr>
              <w:rPr>
                <w:sz w:val="18"/>
              </w:rPr>
            </w:pPr>
            <w:r>
              <w:rPr>
                <w:sz w:val="18"/>
              </w:rPr>
              <w:t>-26.02</w:t>
            </w:r>
          </w:p>
        </w:tc>
        <w:tc>
          <w:tcPr>
            <w:tcW w:w="35.55pt" w:type="dxa"/>
          </w:tcPr>
          <w:p w14:paraId="10797D5D" w14:textId="56E79904" w:rsidR="0018017A" w:rsidRPr="00AF3A85" w:rsidRDefault="00A55F3E" w:rsidP="0018017A">
            <w:pPr>
              <w:rPr>
                <w:sz w:val="18"/>
              </w:rPr>
            </w:pPr>
            <w:r>
              <w:rPr>
                <w:sz w:val="18"/>
              </w:rPr>
              <w:t>32.56</w:t>
            </w:r>
          </w:p>
        </w:tc>
        <w:tc>
          <w:tcPr>
            <w:tcW w:w="31.05pt" w:type="dxa"/>
          </w:tcPr>
          <w:p w14:paraId="1FCB2032" w14:textId="7F722459" w:rsidR="0018017A" w:rsidRPr="00AF3A85" w:rsidRDefault="00A55F3E" w:rsidP="0018017A">
            <w:pPr>
              <w:rPr>
                <w:sz w:val="18"/>
              </w:rPr>
            </w:pPr>
            <w:r>
              <w:rPr>
                <w:sz w:val="18"/>
              </w:rPr>
              <w:t>26.02</w:t>
            </w:r>
          </w:p>
        </w:tc>
        <w:tc>
          <w:tcPr>
            <w:tcW w:w="35.85pt" w:type="dxa"/>
          </w:tcPr>
          <w:p w14:paraId="4E9ED59C" w14:textId="059527FF" w:rsidR="0018017A" w:rsidRPr="00AF3A85" w:rsidRDefault="00A55F3E" w:rsidP="0018017A">
            <w:pPr>
              <w:rPr>
                <w:sz w:val="18"/>
              </w:rPr>
            </w:pPr>
            <w:r>
              <w:rPr>
                <w:sz w:val="18"/>
              </w:rPr>
              <w:t>2.65</w:t>
            </w:r>
          </w:p>
        </w:tc>
        <w:tc>
          <w:tcPr>
            <w:tcW w:w="35.85pt" w:type="dxa"/>
          </w:tcPr>
          <w:p w14:paraId="3E75AB65" w14:textId="6ADD4470" w:rsidR="0018017A" w:rsidRPr="00AF3A85" w:rsidRDefault="0018017A" w:rsidP="0018017A">
            <w:pPr>
              <w:rPr>
                <w:sz w:val="18"/>
              </w:rPr>
            </w:pPr>
            <w:r w:rsidRPr="00AF3A85">
              <w:rPr>
                <w:sz w:val="18"/>
              </w:rPr>
              <w:t>0.</w:t>
            </w:r>
            <w:r w:rsidR="00A55F3E">
              <w:rPr>
                <w:sz w:val="18"/>
              </w:rPr>
              <w:t>519</w:t>
            </w:r>
          </w:p>
        </w:tc>
        <w:tc>
          <w:tcPr>
            <w:tcW w:w="35.30pt" w:type="dxa"/>
          </w:tcPr>
          <w:p w14:paraId="433D26D8" w14:textId="0154C14C" w:rsidR="0018017A" w:rsidRPr="00AF3A85" w:rsidRDefault="0018017A" w:rsidP="0018017A">
            <w:pPr>
              <w:rPr>
                <w:sz w:val="18"/>
              </w:rPr>
            </w:pPr>
            <w:r w:rsidRPr="00AF3A85">
              <w:rPr>
                <w:sz w:val="18"/>
              </w:rPr>
              <w:t>0.</w:t>
            </w:r>
            <w:r w:rsidR="00A55F3E">
              <w:rPr>
                <w:sz w:val="18"/>
              </w:rPr>
              <w:t>493</w:t>
            </w:r>
          </w:p>
        </w:tc>
      </w:tr>
      <w:tr w:rsidR="0018017A" w:rsidRPr="00A147A8" w14:paraId="4C106F12" w14:textId="77777777" w:rsidTr="00A55F3E">
        <w:tc>
          <w:tcPr>
            <w:tcW w:w="50.85pt" w:type="dxa"/>
          </w:tcPr>
          <w:p w14:paraId="7C230824" w14:textId="77777777" w:rsidR="0018017A" w:rsidRPr="00AF3A85" w:rsidRDefault="0018017A" w:rsidP="0018017A">
            <w:pPr>
              <w:jc w:val="both"/>
              <w:rPr>
                <w:sz w:val="18"/>
              </w:rPr>
            </w:pPr>
            <w:r w:rsidRPr="00AF3A85">
              <w:rPr>
                <w:sz w:val="18"/>
              </w:rPr>
              <w:t>NNETAR</w:t>
            </w:r>
          </w:p>
        </w:tc>
        <w:tc>
          <w:tcPr>
            <w:tcW w:w="35.30pt" w:type="dxa"/>
          </w:tcPr>
          <w:p w14:paraId="66FC53DF" w14:textId="2D0C4F04" w:rsidR="0018017A" w:rsidRPr="00AF3A85" w:rsidRDefault="00A55F3E" w:rsidP="0018017A">
            <w:pPr>
              <w:rPr>
                <w:b/>
                <w:sz w:val="18"/>
              </w:rPr>
            </w:pPr>
            <w:r>
              <w:rPr>
                <w:b/>
                <w:sz w:val="18"/>
              </w:rPr>
              <w:t>-18.98</w:t>
            </w:r>
          </w:p>
        </w:tc>
        <w:tc>
          <w:tcPr>
            <w:tcW w:w="35.55pt" w:type="dxa"/>
          </w:tcPr>
          <w:p w14:paraId="792A8985" w14:textId="1848466E" w:rsidR="0018017A" w:rsidRPr="00AF3A85" w:rsidRDefault="00A55F3E" w:rsidP="0018017A">
            <w:pPr>
              <w:rPr>
                <w:b/>
                <w:sz w:val="18"/>
              </w:rPr>
            </w:pPr>
            <w:r>
              <w:rPr>
                <w:b/>
                <w:sz w:val="18"/>
              </w:rPr>
              <w:t>25.076</w:t>
            </w:r>
          </w:p>
        </w:tc>
        <w:tc>
          <w:tcPr>
            <w:tcW w:w="31.05pt" w:type="dxa"/>
          </w:tcPr>
          <w:p w14:paraId="6FEAA8A7" w14:textId="4AA7B4BC" w:rsidR="0018017A" w:rsidRPr="00AF3A85" w:rsidRDefault="00A55F3E" w:rsidP="0018017A">
            <w:pPr>
              <w:rPr>
                <w:b/>
                <w:sz w:val="18"/>
              </w:rPr>
            </w:pPr>
            <w:r>
              <w:rPr>
                <w:b/>
                <w:sz w:val="18"/>
              </w:rPr>
              <w:t>18.98</w:t>
            </w:r>
          </w:p>
        </w:tc>
        <w:tc>
          <w:tcPr>
            <w:tcW w:w="35.85pt" w:type="dxa"/>
          </w:tcPr>
          <w:p w14:paraId="1854F9E5" w14:textId="53E10584" w:rsidR="0018017A" w:rsidRPr="00AF3A85" w:rsidRDefault="00A55F3E" w:rsidP="0018017A">
            <w:pPr>
              <w:rPr>
                <w:b/>
                <w:sz w:val="18"/>
              </w:rPr>
            </w:pPr>
            <w:r>
              <w:rPr>
                <w:b/>
                <w:sz w:val="18"/>
              </w:rPr>
              <w:t>1.94</w:t>
            </w:r>
          </w:p>
        </w:tc>
        <w:tc>
          <w:tcPr>
            <w:tcW w:w="35.85pt" w:type="dxa"/>
          </w:tcPr>
          <w:p w14:paraId="0F0376F9" w14:textId="26039D88" w:rsidR="0018017A" w:rsidRPr="00AF3A85" w:rsidRDefault="0018017A" w:rsidP="0018017A">
            <w:pPr>
              <w:rPr>
                <w:b/>
                <w:sz w:val="18"/>
              </w:rPr>
            </w:pPr>
            <w:r w:rsidRPr="00AF3A85">
              <w:rPr>
                <w:b/>
                <w:sz w:val="18"/>
              </w:rPr>
              <w:t>0.3</w:t>
            </w:r>
            <w:r w:rsidR="00A55F3E">
              <w:rPr>
                <w:b/>
                <w:sz w:val="18"/>
              </w:rPr>
              <w:t>78</w:t>
            </w:r>
          </w:p>
        </w:tc>
        <w:tc>
          <w:tcPr>
            <w:tcW w:w="35.30pt" w:type="dxa"/>
          </w:tcPr>
          <w:p w14:paraId="12F7EB74" w14:textId="10A65B2E" w:rsidR="0018017A" w:rsidRPr="00AF3A85" w:rsidRDefault="0018017A" w:rsidP="0018017A">
            <w:pPr>
              <w:rPr>
                <w:b/>
                <w:sz w:val="18"/>
              </w:rPr>
            </w:pPr>
            <w:r w:rsidRPr="00AF3A85">
              <w:rPr>
                <w:b/>
                <w:sz w:val="18"/>
              </w:rPr>
              <w:t>0.3</w:t>
            </w:r>
            <w:r w:rsidR="00A55F3E">
              <w:rPr>
                <w:b/>
                <w:sz w:val="18"/>
              </w:rPr>
              <w:t>70</w:t>
            </w:r>
          </w:p>
        </w:tc>
      </w:tr>
    </w:tbl>
    <w:p w14:paraId="5291C973" w14:textId="77777777" w:rsidR="0018017A" w:rsidRDefault="0018017A" w:rsidP="0018017A">
      <w:pPr>
        <w:jc w:val="both"/>
      </w:pPr>
    </w:p>
    <w:p w14:paraId="625F8AED" w14:textId="3DC0AAAE" w:rsidR="00804E5E" w:rsidRDefault="00A55F3E" w:rsidP="00692863">
      <w:pPr>
        <w:ind w:firstLine="14.40pt"/>
        <w:jc w:val="both"/>
      </w:pPr>
      <w:r w:rsidRPr="00A55F3E">
        <w:t>In comparison of both the train and test sets, both tables reveal that the Neural Network model outperforms the other approaches on all measures.</w:t>
      </w:r>
    </w:p>
    <w:p w14:paraId="498B9A92" w14:textId="77777777" w:rsidR="008E49B4" w:rsidRDefault="008E49B4" w:rsidP="00505748">
      <w:pPr>
        <w:jc w:val="both"/>
      </w:pPr>
      <w:r>
        <w:rPr>
          <w:noProof/>
        </w:rPr>
        <w:drawing>
          <wp:inline distT="0" distB="0" distL="0" distR="0" wp14:anchorId="48EB6C12" wp14:editId="50663369">
            <wp:extent cx="3056021" cy="1887875"/>
            <wp:effectExtent l="0" t="0" r="5080" b="4445"/>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6435" cy="1900486"/>
                    </a:xfrm>
                    <a:prstGeom prst="rect">
                      <a:avLst/>
                    </a:prstGeom>
                  </pic:spPr>
                </pic:pic>
              </a:graphicData>
            </a:graphic>
          </wp:inline>
        </w:drawing>
      </w:r>
      <w:r>
        <w:rPr>
          <w:noProof/>
        </w:rPr>
        <w:drawing>
          <wp:inline distT="0" distB="0" distL="0" distR="0" wp14:anchorId="50F66192" wp14:editId="23157E55">
            <wp:extent cx="2923673" cy="1806116"/>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8857" cy="1809318"/>
                    </a:xfrm>
                    <a:prstGeom prst="rect">
                      <a:avLst/>
                    </a:prstGeom>
                  </pic:spPr>
                </pic:pic>
              </a:graphicData>
            </a:graphic>
          </wp:inline>
        </w:drawing>
      </w:r>
    </w:p>
    <w:p w14:paraId="525D14EE" w14:textId="77777777" w:rsidR="008E49B4" w:rsidRDefault="008E49B4" w:rsidP="00505748">
      <w:pPr>
        <w:jc w:val="both"/>
      </w:pPr>
    </w:p>
    <w:p w14:paraId="7D76CBA9" w14:textId="77777777" w:rsidR="008E49B4" w:rsidRDefault="008E49B4" w:rsidP="00505748">
      <w:pPr>
        <w:jc w:val="both"/>
      </w:pPr>
    </w:p>
    <w:p w14:paraId="06618C01" w14:textId="57F8C3A7" w:rsidR="00692863" w:rsidRDefault="008E49B4" w:rsidP="00505748">
      <w:pPr>
        <w:jc w:val="both"/>
      </w:pPr>
      <w:r>
        <w:rPr>
          <w:noProof/>
        </w:rPr>
        <w:drawing>
          <wp:inline distT="0" distB="0" distL="0" distR="0" wp14:anchorId="377DC31A" wp14:editId="1726A451">
            <wp:extent cx="2965622" cy="1832030"/>
            <wp:effectExtent l="0" t="0" r="635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2040" cy="1842172"/>
                    </a:xfrm>
                    <a:prstGeom prst="rect">
                      <a:avLst/>
                    </a:prstGeom>
                  </pic:spPr>
                </pic:pic>
              </a:graphicData>
            </a:graphic>
          </wp:inline>
        </w:drawing>
      </w:r>
    </w:p>
    <w:p w14:paraId="4FEBF534" w14:textId="26CFEDEE" w:rsidR="00505748" w:rsidRPr="00692863" w:rsidRDefault="008E49B4" w:rsidP="00CB5E6C">
      <w:pPr>
        <w:jc w:val="both"/>
      </w:pPr>
      <w:r>
        <w:rPr>
          <w:noProof/>
        </w:rPr>
        <w:drawing>
          <wp:anchor distT="0" distB="0" distL="114300" distR="114300" simplePos="0" relativeHeight="251665408" behindDoc="0" locked="0" layoutInCell="1" allowOverlap="1" wp14:anchorId="11E78A1F" wp14:editId="413B12FB">
            <wp:simplePos x="0" y="0"/>
            <wp:positionH relativeFrom="column">
              <wp:posOffset>3175</wp:posOffset>
            </wp:positionH>
            <wp:positionV relativeFrom="paragraph">
              <wp:posOffset>3175</wp:posOffset>
            </wp:positionV>
            <wp:extent cx="3089910" cy="1908810"/>
            <wp:effectExtent l="0" t="0" r="0" b="0"/>
            <wp:wrapTopAndBottom/>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908810"/>
                    </a:xfrm>
                    <a:prstGeom prst="rect">
                      <a:avLst/>
                    </a:prstGeom>
                  </pic:spPr>
                </pic:pic>
              </a:graphicData>
            </a:graphic>
            <wp14:sizeRelH relativeFrom="page">
              <wp14:pctWidth>0%</wp14:pctWidth>
            </wp14:sizeRelH>
            <wp14:sizeRelV relativeFrom="page">
              <wp14:pctHeight>0%</wp14:pctHeight>
            </wp14:sizeRelV>
          </wp:anchor>
        </w:drawing>
      </w:r>
    </w:p>
    <w:p w14:paraId="2A2AB312" w14:textId="77777777" w:rsidR="009303D9" w:rsidRDefault="000727CD" w:rsidP="006B6B66">
      <w:pPr>
        <w:pStyle w:val="Heading1"/>
      </w:pPr>
      <w:r>
        <w:t>DISCUSSION AND CONCLUSION</w:t>
      </w:r>
    </w:p>
    <w:p w14:paraId="7AD1767C" w14:textId="5C182F88" w:rsidR="00CB5E6C" w:rsidRDefault="00CB5E6C" w:rsidP="0090698F">
      <w:pPr>
        <w:jc w:val="both"/>
      </w:pPr>
      <w:r w:rsidRPr="00CB5E6C">
        <w:t xml:space="preserve">The stationary check of the series was the first stage in this study after data cleaning and splitting; however, after looking at the time series, ACF&amp;PACF plots, and results of the KPSS and ADF tests, it was clear that this condition was not met because the series had a stochastic trend. The use of differencing methods was used to tackle this problem. Using </w:t>
      </w:r>
      <w:proofErr w:type="gramStart"/>
      <w:r w:rsidRPr="00CB5E6C">
        <w:t>particular methodologies</w:t>
      </w:r>
      <w:proofErr w:type="gramEnd"/>
      <w:r w:rsidRPr="00CB5E6C">
        <w:t xml:space="preserve"> such as ACF&amp;PACF plots, some tentative models were offered once the process became stationary. The best model, which is also the sole significant model, is then chosen.</w:t>
      </w:r>
    </w:p>
    <w:p w14:paraId="07953E69" w14:textId="77777777" w:rsidR="00CB5E6C" w:rsidRPr="0090698F" w:rsidRDefault="00CB5E6C" w:rsidP="0090698F">
      <w:pPr>
        <w:jc w:val="both"/>
      </w:pPr>
    </w:p>
    <w:p w14:paraId="68265C3C" w14:textId="0E13FF33" w:rsidR="009303D9" w:rsidRDefault="0090698F" w:rsidP="0090698F">
      <w:pPr>
        <w:jc w:val="both"/>
      </w:pPr>
      <w:r>
        <w:t xml:space="preserve">    </w:t>
      </w:r>
      <w:r w:rsidR="00CB5E6C" w:rsidRPr="00CB5E6C">
        <w:t xml:space="preserve">Diagnostic checks on residuals are performed after the best model has been fitted. Because the series has S shape residuals, the problem of non-normality of errors arises at this point. </w:t>
      </w:r>
      <w:proofErr w:type="gramStart"/>
      <w:r w:rsidR="00CB5E6C" w:rsidRPr="00CB5E6C">
        <w:t>Using visual inspection tools and formal testing, it</w:t>
      </w:r>
      <w:proofErr w:type="gramEnd"/>
      <w:r w:rsidR="00CB5E6C" w:rsidRPr="00CB5E6C">
        <w:t xml:space="preserve"> is confirmed that the mistakes are uncorrelated and homoscedastic. Different forecasting methods were investigated in addition to the best ARIMA models, and forecasts were generated using them. Finally, when compared to other models, NN has the best performance in both modeling series and predicting future values. Overall, during the analytical process, several problems were encountered, and some of them were solved, while others were not. Despite these issues, the best model was able to be obtained.</w:t>
      </w:r>
    </w:p>
    <w:p w14:paraId="3031F276" w14:textId="77777777" w:rsidR="00CB5E6C" w:rsidRPr="005B520E" w:rsidRDefault="00CB5E6C" w:rsidP="0090698F">
      <w:pPr>
        <w:jc w:val="both"/>
      </w:pPr>
    </w:p>
    <w:sdt>
      <w:sdtPr>
        <w:rPr>
          <w:smallCaps w:val="0"/>
          <w:noProof w:val="0"/>
          <w:lang w:val="tr-TR"/>
        </w:rPr>
        <w:id w:val="-506596844"/>
        <w:docPartObj>
          <w:docPartGallery w:val="Bibliographies"/>
          <w:docPartUnique/>
        </w:docPartObj>
      </w:sdtPr>
      <w:sdtEndPr>
        <w:rPr>
          <w:lang w:val="en-US"/>
        </w:rPr>
      </w:sdtEndPr>
      <w:sdtContent>
        <w:p w14:paraId="22AD5459" w14:textId="072F75C8" w:rsidR="00413C03" w:rsidRDefault="00413C03" w:rsidP="00CB5E6C">
          <w:pPr>
            <w:pStyle w:val="Heading1"/>
            <w:numPr>
              <w:ilvl w:val="0"/>
              <w:numId w:val="0"/>
            </w:numPr>
            <w:jc w:val="both"/>
          </w:pPr>
        </w:p>
        <w:sdt>
          <w:sdtPr>
            <w:rPr>
              <w:noProof/>
              <w:color w:val="FFFFFF" w:themeColor="background1"/>
            </w:rPr>
            <w:id w:val="-573587230"/>
            <w:bibliography/>
          </w:sdtPr>
          <w:sdtEndPr>
            <w:rPr>
              <w:noProof w:val="0"/>
              <w:color w:val="auto"/>
            </w:rPr>
          </w:sdtEndPr>
          <w:sdtContent>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866"/>
              </w:tblGrid>
              <w:tr w:rsidR="0090698F" w14:paraId="55F16CBE" w14:textId="77777777" w:rsidTr="00CB5E6C">
                <w:trPr>
                  <w:tblCellSpacing w:w="0.75pt" w:type="dxa"/>
                </w:trPr>
                <w:tc>
                  <w:tcPr>
                    <w:tcW w:w="240.30pt" w:type="dxa"/>
                    <w:hideMark/>
                  </w:tcPr>
                  <w:p w14:paraId="7930887F" w14:textId="39951189" w:rsidR="0090698F" w:rsidRPr="0090698F" w:rsidRDefault="0090698F" w:rsidP="000435B4">
                    <w:pPr>
                      <w:pStyle w:val="Bibliography"/>
                      <w:jc w:val="both"/>
                      <w:rPr>
                        <w:noProof/>
                        <w:color w:val="FFFFFF" w:themeColor="background1"/>
                      </w:rPr>
                    </w:pPr>
                    <w:r w:rsidRPr="0090698F">
                      <w:rPr>
                        <w:noProof/>
                        <w:color w:val="FFFFFF" w:themeColor="background1"/>
                      </w:rPr>
                      <w:t xml:space="preserve">H. Kim, S. W. Park, S. Lee ve X. Xue, «Determinants of House Prices in Seoul: A quantile Regression Approach,» </w:t>
                    </w:r>
                    <w:r w:rsidRPr="0090698F">
                      <w:rPr>
                        <w:i/>
                        <w:iCs/>
                        <w:noProof/>
                        <w:color w:val="FFFFFF" w:themeColor="background1"/>
                      </w:rPr>
                      <w:t xml:space="preserve">Pacific Rim Property Research Journal, </w:t>
                    </w:r>
                    <w:r w:rsidRPr="0090698F">
                      <w:rPr>
                        <w:noProof/>
                        <w:color w:val="FFFFFF" w:themeColor="background1"/>
                      </w:rPr>
                      <w:t xml:space="preserve">Vol. 21, Issue 2, pp. 91-113, 2015. </w:t>
                    </w:r>
                  </w:p>
                </w:tc>
              </w:tr>
              <w:tr w:rsidR="0090698F" w14:paraId="670E014D" w14:textId="77777777" w:rsidTr="00CB5E6C">
                <w:trPr>
                  <w:tblCellSpacing w:w="0.75pt" w:type="dxa"/>
                </w:trPr>
                <w:tc>
                  <w:tcPr>
                    <w:tcW w:w="240.30pt" w:type="dxa"/>
                    <w:hideMark/>
                  </w:tcPr>
                  <w:p w14:paraId="29E59190" w14:textId="77777777" w:rsidR="0090698F" w:rsidRPr="0090698F" w:rsidRDefault="0090698F" w:rsidP="000435B4">
                    <w:pPr>
                      <w:pStyle w:val="Bibliography"/>
                      <w:jc w:val="both"/>
                      <w:rPr>
                        <w:noProof/>
                        <w:color w:val="FFFFFF" w:themeColor="background1"/>
                      </w:rPr>
                    </w:pPr>
                    <w:r w:rsidRPr="0090698F">
                      <w:rPr>
                        <w:noProof/>
                        <w:color w:val="FFFFFF" w:themeColor="background1"/>
                      </w:rPr>
                      <w:lastRenderedPageBreak/>
                      <w:t xml:space="preserve">H. Selim, «Determinants of House Prices in Turkey: Hedonic Regression Versus Artificial Neural Network,» </w:t>
                    </w:r>
                    <w:r w:rsidRPr="0090698F">
                      <w:rPr>
                        <w:i/>
                        <w:iCs/>
                        <w:noProof/>
                        <w:color w:val="FFFFFF" w:themeColor="background1"/>
                      </w:rPr>
                      <w:t xml:space="preserve">Expert Systems with Applications, </w:t>
                    </w:r>
                    <w:r w:rsidRPr="0090698F">
                      <w:rPr>
                        <w:noProof/>
                        <w:color w:val="FFFFFF" w:themeColor="background1"/>
                      </w:rPr>
                      <w:t xml:space="preserve">Vol. 36, Issue 2, pp. 2843-2852, 2009. </w:t>
                    </w:r>
                  </w:p>
                </w:tc>
              </w:tr>
              <w:tr w:rsidR="0090698F" w14:paraId="1227F538" w14:textId="77777777" w:rsidTr="00CB5E6C">
                <w:trPr>
                  <w:tblCellSpacing w:w="0.75pt" w:type="dxa"/>
                </w:trPr>
                <w:tc>
                  <w:tcPr>
                    <w:tcW w:w="240.30pt" w:type="dxa"/>
                    <w:hideMark/>
                  </w:tcPr>
                  <w:p w14:paraId="1F54C576" w14:textId="77777777" w:rsidR="0090698F" w:rsidRPr="0090698F" w:rsidRDefault="0090698F" w:rsidP="000435B4">
                    <w:pPr>
                      <w:pStyle w:val="Bibliography"/>
                      <w:jc w:val="both"/>
                      <w:rPr>
                        <w:noProof/>
                        <w:color w:val="FFFFFF" w:themeColor="background1"/>
                      </w:rPr>
                    </w:pPr>
                    <w:r w:rsidRPr="0090698F">
                      <w:rPr>
                        <w:noProof/>
                        <w:color w:val="FFFFFF" w:themeColor="background1"/>
                      </w:rPr>
                      <w:t xml:space="preserve">S. C. Bourassa, M. Hoesli ve J. Sun, «A Simple Alternative House Price Index Method,» </w:t>
                    </w:r>
                    <w:r w:rsidRPr="0090698F">
                      <w:rPr>
                        <w:i/>
                        <w:iCs/>
                        <w:noProof/>
                        <w:color w:val="FFFFFF" w:themeColor="background1"/>
                      </w:rPr>
                      <w:t xml:space="preserve">Journal of Housing Economics, </w:t>
                    </w:r>
                    <w:r w:rsidRPr="0090698F">
                      <w:rPr>
                        <w:noProof/>
                        <w:color w:val="FFFFFF" w:themeColor="background1"/>
                      </w:rPr>
                      <w:t xml:space="preserve">Vol. 15, Issue 1, pp. 80-97, 2006. </w:t>
                    </w:r>
                  </w:p>
                </w:tc>
              </w:tr>
              <w:tr w:rsidR="0090698F" w14:paraId="2162EC3D" w14:textId="77777777" w:rsidTr="00CB5E6C">
                <w:trPr>
                  <w:trHeight w:val="50"/>
                  <w:tblCellSpacing w:w="0.75pt" w:type="dxa"/>
                </w:trPr>
                <w:tc>
                  <w:tcPr>
                    <w:tcW w:w="240.30pt" w:type="dxa"/>
                    <w:hideMark/>
                  </w:tcPr>
                  <w:p w14:paraId="21F72569" w14:textId="77777777" w:rsidR="0090698F" w:rsidRPr="0090698F" w:rsidRDefault="0090698F" w:rsidP="000435B4">
                    <w:pPr>
                      <w:pStyle w:val="Bibliography"/>
                      <w:jc w:val="both"/>
                      <w:rPr>
                        <w:noProof/>
                        <w:color w:val="FFFFFF" w:themeColor="background1"/>
                      </w:rPr>
                    </w:pPr>
                    <w:r w:rsidRPr="0090698F">
                      <w:rPr>
                        <w:noProof/>
                        <w:color w:val="FFFFFF" w:themeColor="background1"/>
                      </w:rPr>
                      <w:t xml:space="preserve">S. Lu, Z. Li, Z. Qin, X. Yang ve R. Goh, «A Hybrid RegressionTechnique for House Prices Prediction,» %1 içinde </w:t>
                    </w:r>
                    <w:r w:rsidRPr="0090698F">
                      <w:rPr>
                        <w:i/>
                        <w:iCs/>
                        <w:noProof/>
                        <w:color w:val="FFFFFF" w:themeColor="background1"/>
                      </w:rPr>
                      <w:t>IEEE International International Conference on Industrial Engineering and Engineering Management (IEEM)</w:t>
                    </w:r>
                    <w:r w:rsidRPr="0090698F">
                      <w:rPr>
                        <w:noProof/>
                        <w:color w:val="FFFFFF" w:themeColor="background1"/>
                      </w:rPr>
                      <w:t xml:space="preserve">, Singapore, 2017. </w:t>
                    </w:r>
                  </w:p>
                </w:tc>
              </w:tr>
            </w:tbl>
            <w:p w14:paraId="6B0D9163" w14:textId="77777777" w:rsidR="00024CA3" w:rsidRDefault="00413C03" w:rsidP="0090698F">
              <w:pPr>
                <w:jc w:val="both"/>
              </w:pPr>
              <w:r>
                <w:fldChar w:fldCharType="begin"/>
              </w:r>
              <w:r>
                <w:instrText>BIBLIOGRAPHY</w:instrText>
              </w:r>
              <w:r>
                <w:fldChar w:fldCharType="separate"/>
              </w:r>
            </w:p>
            <w:p w14:paraId="028F69C5" w14:textId="77777777" w:rsidR="00024CA3" w:rsidRDefault="00024CA3">
              <w:pPr>
                <w:divId w:val="971403653"/>
                <w:rPr>
                  <w:rFonts w:eastAsia="Times New Roman"/>
                  <w:noProof/>
                </w:rPr>
              </w:pPr>
            </w:p>
            <w:p w14:paraId="52D96622" w14:textId="77777777" w:rsidR="00836367" w:rsidRPr="00B301DC" w:rsidRDefault="00413C03" w:rsidP="00B301DC">
              <w:pPr>
                <w:jc w:val="both"/>
                <w:sectPr w:rsidR="00836367" w:rsidRPr="00B301DC" w:rsidSect="003B4E04">
                  <w:type w:val="continuous"/>
                  <w:pgSz w:w="595.30pt" w:h="841.90pt" w:code="9"/>
                  <w:pgMar w:top="54pt" w:right="45.35pt" w:bottom="72pt" w:left="45.35pt" w:header="36pt" w:footer="36pt" w:gutter="0pt"/>
                  <w:cols w:num="2" w:space="18pt"/>
                  <w:docGrid w:linePitch="360"/>
                </w:sectPr>
              </w:pPr>
              <w:r>
                <w:rPr>
                  <w:b/>
                  <w:bCs/>
                </w:rPr>
                <w:fldChar w:fldCharType="end"/>
              </w:r>
            </w:p>
          </w:sdtContent>
        </w:sdt>
      </w:sdtContent>
    </w:sdt>
    <w:p w14:paraId="79300FB3" w14:textId="77777777" w:rsidR="00D633EB" w:rsidRDefault="00D633EB" w:rsidP="00D633EB">
      <w:pPr>
        <w:jc w:val="both"/>
      </w:pPr>
    </w:p>
    <w:sectPr w:rsidR="00D633E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027F5B" w14:textId="77777777" w:rsidR="00857539" w:rsidRDefault="00857539" w:rsidP="001A3B3D">
      <w:r>
        <w:separator/>
      </w:r>
    </w:p>
  </w:endnote>
  <w:endnote w:type="continuationSeparator" w:id="0">
    <w:p w14:paraId="2DC49C35" w14:textId="77777777" w:rsidR="00857539" w:rsidRDefault="008575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0002A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911933722"/>
      <w:docPartObj>
        <w:docPartGallery w:val="Page Numbers (Bottom of Page)"/>
        <w:docPartUnique/>
      </w:docPartObj>
    </w:sdtPr>
    <w:sdtEndPr>
      <w:rPr>
        <w:noProof/>
      </w:rPr>
    </w:sdtEndPr>
    <w:sdtContent>
      <w:p w14:paraId="4E416D3E" w14:textId="77777777" w:rsidR="00AF3A85" w:rsidRDefault="00AF3A85">
        <w:pPr>
          <w:pStyle w:val="Footer"/>
          <w:jc w:val="end"/>
        </w:pPr>
        <w:r>
          <w:fldChar w:fldCharType="begin"/>
        </w:r>
        <w:r>
          <w:instrText xml:space="preserve"> PAGE   \* MERGEFORMAT </w:instrText>
        </w:r>
        <w:r>
          <w:fldChar w:fldCharType="separate"/>
        </w:r>
        <w:r w:rsidR="00505748">
          <w:rPr>
            <w:noProof/>
          </w:rPr>
          <w:t>1</w:t>
        </w:r>
        <w:r>
          <w:rPr>
            <w:noProof/>
          </w:rPr>
          <w:fldChar w:fldCharType="end"/>
        </w:r>
      </w:p>
    </w:sdtContent>
  </w:sdt>
  <w:p w14:paraId="3F08D27E" w14:textId="77777777" w:rsidR="00AF3A85" w:rsidRPr="006F6D3D" w:rsidRDefault="00AF3A8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6822C6" w14:textId="77777777" w:rsidR="00857539" w:rsidRDefault="00857539" w:rsidP="001A3B3D">
      <w:r>
        <w:separator/>
      </w:r>
    </w:p>
  </w:footnote>
  <w:footnote w:type="continuationSeparator" w:id="0">
    <w:p w14:paraId="7695B370" w14:textId="77777777" w:rsidR="00857539" w:rsidRDefault="0085753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01AFFC" w14:textId="77777777" w:rsidR="00AF3A85" w:rsidRDefault="00AF3A85">
    <w:pPr>
      <w:pStyle w:val="Header"/>
      <w:jc w:val="end"/>
    </w:pPr>
  </w:p>
  <w:p w14:paraId="47C92F43" w14:textId="77777777" w:rsidR="00AF3A85" w:rsidRDefault="00AF3A8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01DCA762">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D8F658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007064"/>
    <w:multiLevelType w:val="hybridMultilevel"/>
    <w:tmpl w:val="12AA4B5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7" w15:restartNumberingAfterBreak="0">
    <w:nsid w:val="3678685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5F0F40"/>
    <w:multiLevelType w:val="hybridMultilevel"/>
    <w:tmpl w:val="6B90F5D8"/>
    <w:lvl w:ilvl="0" w:tplc="041F0013">
      <w:start w:val="1"/>
      <w:numFmt w:val="upperRoman"/>
      <w:lvlText w:val="%1."/>
      <w:lvlJc w:val="end"/>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937197"/>
    <w:multiLevelType w:val="hybridMultilevel"/>
    <w:tmpl w:val="FDD215C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5" w15:restartNumberingAfterBreak="0">
    <w:nsid w:val="65B22C9F"/>
    <w:multiLevelType w:val="hybridMultilevel"/>
    <w:tmpl w:val="F8348704"/>
    <w:lvl w:ilvl="0" w:tplc="F6CC9B72">
      <w:start w:val="1"/>
      <w:numFmt w:val="lowerRoman"/>
      <w:lvlText w:val="%1."/>
      <w:lvlJc w:val="start"/>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6"/>
  </w:num>
  <w:num w:numId="3">
    <w:abstractNumId w:val="15"/>
  </w:num>
  <w:num w:numId="4">
    <w:abstractNumId w:val="21"/>
  </w:num>
  <w:num w:numId="5">
    <w:abstractNumId w:val="21"/>
  </w:num>
  <w:num w:numId="6">
    <w:abstractNumId w:val="21"/>
  </w:num>
  <w:num w:numId="7">
    <w:abstractNumId w:val="21"/>
  </w:num>
  <w:num w:numId="8">
    <w:abstractNumId w:val="23"/>
  </w:num>
  <w:num w:numId="9">
    <w:abstractNumId w:val="27"/>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0"/>
  </w:num>
  <w:num w:numId="26">
    <w:abstractNumId w:val="11"/>
  </w:num>
  <w:num w:numId="27">
    <w:abstractNumId w:val="12"/>
  </w:num>
  <w:num w:numId="28">
    <w:abstractNumId w:val="16"/>
  </w:num>
  <w:num w:numId="29">
    <w:abstractNumId w:val="24"/>
  </w:num>
  <w:num w:numId="30">
    <w:abstractNumId w:val="17"/>
  </w:num>
  <w:num w:numId="3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A76"/>
    <w:rsid w:val="00024CA3"/>
    <w:rsid w:val="00032A36"/>
    <w:rsid w:val="0004781E"/>
    <w:rsid w:val="00057235"/>
    <w:rsid w:val="0006393C"/>
    <w:rsid w:val="000727CD"/>
    <w:rsid w:val="000836C2"/>
    <w:rsid w:val="0008758A"/>
    <w:rsid w:val="000C1E68"/>
    <w:rsid w:val="000C5B52"/>
    <w:rsid w:val="000C72ED"/>
    <w:rsid w:val="000D12EC"/>
    <w:rsid w:val="000E0309"/>
    <w:rsid w:val="0012312E"/>
    <w:rsid w:val="00136B93"/>
    <w:rsid w:val="0018017A"/>
    <w:rsid w:val="001A28BE"/>
    <w:rsid w:val="001A2EFD"/>
    <w:rsid w:val="001A3B3D"/>
    <w:rsid w:val="001B67DC"/>
    <w:rsid w:val="001C5AA2"/>
    <w:rsid w:val="001D6CC8"/>
    <w:rsid w:val="002254A9"/>
    <w:rsid w:val="00233D97"/>
    <w:rsid w:val="00233F49"/>
    <w:rsid w:val="002347A2"/>
    <w:rsid w:val="002507DB"/>
    <w:rsid w:val="002850E3"/>
    <w:rsid w:val="00286624"/>
    <w:rsid w:val="002D234D"/>
    <w:rsid w:val="0030090D"/>
    <w:rsid w:val="00316661"/>
    <w:rsid w:val="00345B24"/>
    <w:rsid w:val="00346CB6"/>
    <w:rsid w:val="003507E4"/>
    <w:rsid w:val="00354FCF"/>
    <w:rsid w:val="003A19E2"/>
    <w:rsid w:val="003B2B40"/>
    <w:rsid w:val="003B4E04"/>
    <w:rsid w:val="003C6A6A"/>
    <w:rsid w:val="003E6737"/>
    <w:rsid w:val="003F5A08"/>
    <w:rsid w:val="00413C03"/>
    <w:rsid w:val="00420716"/>
    <w:rsid w:val="00427986"/>
    <w:rsid w:val="004325FB"/>
    <w:rsid w:val="004432BA"/>
    <w:rsid w:val="0044407E"/>
    <w:rsid w:val="00447BB9"/>
    <w:rsid w:val="0046031D"/>
    <w:rsid w:val="004718D1"/>
    <w:rsid w:val="00473AC9"/>
    <w:rsid w:val="00477CFA"/>
    <w:rsid w:val="00485CF3"/>
    <w:rsid w:val="004945B2"/>
    <w:rsid w:val="004A1912"/>
    <w:rsid w:val="004A4EA4"/>
    <w:rsid w:val="004A73B9"/>
    <w:rsid w:val="004D72B5"/>
    <w:rsid w:val="004F0F72"/>
    <w:rsid w:val="00505748"/>
    <w:rsid w:val="005236AF"/>
    <w:rsid w:val="00551B7F"/>
    <w:rsid w:val="0056610F"/>
    <w:rsid w:val="00575BCA"/>
    <w:rsid w:val="005B0344"/>
    <w:rsid w:val="005B520E"/>
    <w:rsid w:val="005D7502"/>
    <w:rsid w:val="005E2800"/>
    <w:rsid w:val="005E3AE7"/>
    <w:rsid w:val="005F6317"/>
    <w:rsid w:val="006041F6"/>
    <w:rsid w:val="00605825"/>
    <w:rsid w:val="00607CC3"/>
    <w:rsid w:val="00645D22"/>
    <w:rsid w:val="00651A08"/>
    <w:rsid w:val="00654204"/>
    <w:rsid w:val="00654F8F"/>
    <w:rsid w:val="00670434"/>
    <w:rsid w:val="0068225C"/>
    <w:rsid w:val="00692863"/>
    <w:rsid w:val="006B4041"/>
    <w:rsid w:val="006B6B66"/>
    <w:rsid w:val="006F6D3D"/>
    <w:rsid w:val="00700F48"/>
    <w:rsid w:val="00715BEA"/>
    <w:rsid w:val="0072645E"/>
    <w:rsid w:val="00730DA0"/>
    <w:rsid w:val="00736072"/>
    <w:rsid w:val="00740EEA"/>
    <w:rsid w:val="00742CEF"/>
    <w:rsid w:val="007555AF"/>
    <w:rsid w:val="00794804"/>
    <w:rsid w:val="007B33F1"/>
    <w:rsid w:val="007B6DDA"/>
    <w:rsid w:val="007C0308"/>
    <w:rsid w:val="007C2FF2"/>
    <w:rsid w:val="007D6232"/>
    <w:rsid w:val="007D6F4F"/>
    <w:rsid w:val="007F1F99"/>
    <w:rsid w:val="007F768F"/>
    <w:rsid w:val="00802B78"/>
    <w:rsid w:val="008032B9"/>
    <w:rsid w:val="00804E5E"/>
    <w:rsid w:val="0080791D"/>
    <w:rsid w:val="00836367"/>
    <w:rsid w:val="00846EC1"/>
    <w:rsid w:val="00857539"/>
    <w:rsid w:val="00873603"/>
    <w:rsid w:val="00884AA0"/>
    <w:rsid w:val="008A2C7D"/>
    <w:rsid w:val="008B6524"/>
    <w:rsid w:val="008B7A7E"/>
    <w:rsid w:val="008C4B23"/>
    <w:rsid w:val="008C74B0"/>
    <w:rsid w:val="008E230C"/>
    <w:rsid w:val="008E49B4"/>
    <w:rsid w:val="008E5980"/>
    <w:rsid w:val="008F6E2C"/>
    <w:rsid w:val="008F7375"/>
    <w:rsid w:val="0090698F"/>
    <w:rsid w:val="00907F4C"/>
    <w:rsid w:val="009303D9"/>
    <w:rsid w:val="00933C64"/>
    <w:rsid w:val="009416DC"/>
    <w:rsid w:val="00950813"/>
    <w:rsid w:val="00972203"/>
    <w:rsid w:val="00975E4D"/>
    <w:rsid w:val="0098410D"/>
    <w:rsid w:val="00991D01"/>
    <w:rsid w:val="009B2630"/>
    <w:rsid w:val="009B5852"/>
    <w:rsid w:val="009D1193"/>
    <w:rsid w:val="009F1D79"/>
    <w:rsid w:val="00A059B3"/>
    <w:rsid w:val="00A147A8"/>
    <w:rsid w:val="00A55F3E"/>
    <w:rsid w:val="00AE3409"/>
    <w:rsid w:val="00AF3A85"/>
    <w:rsid w:val="00B11A60"/>
    <w:rsid w:val="00B20F83"/>
    <w:rsid w:val="00B22613"/>
    <w:rsid w:val="00B301DC"/>
    <w:rsid w:val="00B30A43"/>
    <w:rsid w:val="00B31F1D"/>
    <w:rsid w:val="00B35B4D"/>
    <w:rsid w:val="00B44A76"/>
    <w:rsid w:val="00B450DB"/>
    <w:rsid w:val="00B50FC7"/>
    <w:rsid w:val="00B646AB"/>
    <w:rsid w:val="00B768D1"/>
    <w:rsid w:val="00B86998"/>
    <w:rsid w:val="00B87904"/>
    <w:rsid w:val="00B90317"/>
    <w:rsid w:val="00B94B00"/>
    <w:rsid w:val="00BA1025"/>
    <w:rsid w:val="00BA7006"/>
    <w:rsid w:val="00BB1FE0"/>
    <w:rsid w:val="00BC3420"/>
    <w:rsid w:val="00BD670B"/>
    <w:rsid w:val="00BE7D3C"/>
    <w:rsid w:val="00BF5FF6"/>
    <w:rsid w:val="00C0207F"/>
    <w:rsid w:val="00C16117"/>
    <w:rsid w:val="00C16749"/>
    <w:rsid w:val="00C3075A"/>
    <w:rsid w:val="00C34457"/>
    <w:rsid w:val="00C349DD"/>
    <w:rsid w:val="00C872D4"/>
    <w:rsid w:val="00C919A4"/>
    <w:rsid w:val="00CA4392"/>
    <w:rsid w:val="00CB5E6C"/>
    <w:rsid w:val="00CC393F"/>
    <w:rsid w:val="00CF5137"/>
    <w:rsid w:val="00D2176E"/>
    <w:rsid w:val="00D632BE"/>
    <w:rsid w:val="00D633EB"/>
    <w:rsid w:val="00D72D06"/>
    <w:rsid w:val="00D7522C"/>
    <w:rsid w:val="00D7536F"/>
    <w:rsid w:val="00D76668"/>
    <w:rsid w:val="00D93CA8"/>
    <w:rsid w:val="00DA5F7F"/>
    <w:rsid w:val="00DE0E9B"/>
    <w:rsid w:val="00DE100A"/>
    <w:rsid w:val="00E07383"/>
    <w:rsid w:val="00E165BC"/>
    <w:rsid w:val="00E54338"/>
    <w:rsid w:val="00E61E12"/>
    <w:rsid w:val="00E7596C"/>
    <w:rsid w:val="00E878F2"/>
    <w:rsid w:val="00EC1E28"/>
    <w:rsid w:val="00ED0149"/>
    <w:rsid w:val="00EE17C7"/>
    <w:rsid w:val="00EF7DE3"/>
    <w:rsid w:val="00F03103"/>
    <w:rsid w:val="00F15331"/>
    <w:rsid w:val="00F271DE"/>
    <w:rsid w:val="00F627DA"/>
    <w:rsid w:val="00F7288F"/>
    <w:rsid w:val="00F847A6"/>
    <w:rsid w:val="00F85CED"/>
    <w:rsid w:val="00F9441B"/>
    <w:rsid w:val="00FA0C8A"/>
    <w:rsid w:val="00FA4C32"/>
    <w:rsid w:val="00FB5AC0"/>
    <w:rsid w:val="00FD2496"/>
    <w:rsid w:val="00FE7114"/>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8D30F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346CB6"/>
    <w:pPr>
      <w:ind w:start="36pt"/>
      <w:contextualSpacing/>
    </w:pPr>
  </w:style>
  <w:style w:type="character" w:styleId="PlaceholderText">
    <w:name w:val="Placeholder Text"/>
    <w:basedOn w:val="DefaultParagraphFont"/>
    <w:uiPriority w:val="99"/>
    <w:semiHidden/>
    <w:rsid w:val="00316661"/>
    <w:rPr>
      <w:color w:val="808080"/>
    </w:rPr>
  </w:style>
  <w:style w:type="paragraph" w:styleId="Caption">
    <w:name w:val="caption"/>
    <w:basedOn w:val="Normal"/>
    <w:next w:val="Normal"/>
    <w:unhideWhenUsed/>
    <w:qFormat/>
    <w:rsid w:val="00427986"/>
    <w:pPr>
      <w:spacing w:after="10pt"/>
    </w:pPr>
    <w:rPr>
      <w:i/>
      <w:iCs/>
      <w:color w:val="44546A" w:themeColor="text2"/>
      <w:sz w:val="18"/>
      <w:szCs w:val="18"/>
    </w:rPr>
  </w:style>
  <w:style w:type="table" w:styleId="TableGrid">
    <w:name w:val="Table Grid"/>
    <w:basedOn w:val="TableNormal"/>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3C03"/>
    <w:rPr>
      <w:smallCaps/>
      <w:noProof/>
    </w:rPr>
  </w:style>
  <w:style w:type="paragraph" w:styleId="Bibliography">
    <w:name w:val="Bibliography"/>
    <w:basedOn w:val="Normal"/>
    <w:next w:val="Normal"/>
    <w:uiPriority w:val="37"/>
    <w:unhideWhenUsed/>
    <w:rsid w:val="00413C03"/>
  </w:style>
  <w:style w:type="table" w:styleId="PlainTable2">
    <w:name w:val="Plain Table 2"/>
    <w:basedOn w:val="TableNormal"/>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ediumShading1-Accent2">
    <w:name w:val="Medium Shading 1 Accent 2"/>
    <w:basedOn w:val="TableNormal"/>
    <w:uiPriority w:val="63"/>
    <w:semiHidden/>
    <w:unhideWhenUsed/>
    <w:rsid w:val="00950813"/>
    <w:tblPr>
      <w:tblStyleRowBandSize w:val="1"/>
      <w:tblStyleColBandSize w:val="1"/>
      <w:tbl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single" w:sz="8" w:space="0" w:color="F19D64" w:themeColor="accent2" w:themeTint="BF"/>
      </w:tblBorders>
    </w:tblPr>
    <w:tblStylePr w:type="firstRow">
      <w:pPr>
        <w:spacing w:before="0pt" w:after="0pt" w:line="12pt" w:lineRule="auto"/>
      </w:pPr>
      <w:rPr>
        <w:b/>
        <w:bCs/>
        <w:color w:val="FFFFFF" w:themeColor="background1"/>
      </w:rPr>
      <w:tblPr/>
      <w:tcPr>
        <w:tc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shd w:val="clear" w:color="auto" w:fill="ED7D31" w:themeFill="accent2"/>
      </w:tcPr>
    </w:tblStylePr>
    <w:tblStylePr w:type="lastRow">
      <w:pPr>
        <w:spacing w:before="0pt" w:after="0pt" w:line="12pt" w:lineRule="auto"/>
      </w:pPr>
      <w:rPr>
        <w:b/>
        <w:bCs/>
      </w:rPr>
      <w:tblPr/>
      <w:tcPr>
        <w:tcBorders>
          <w:top w:val="double" w:sz="6"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950813"/>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8833">
      <w:bodyDiv w:val="1"/>
      <w:marLeft w:val="0pt"/>
      <w:marRight w:val="0pt"/>
      <w:marTop w:val="0pt"/>
      <w:marBottom w:val="0pt"/>
      <w:divBdr>
        <w:top w:val="none" w:sz="0" w:space="0" w:color="auto"/>
        <w:left w:val="none" w:sz="0" w:space="0" w:color="auto"/>
        <w:bottom w:val="none" w:sz="0" w:space="0" w:color="auto"/>
        <w:right w:val="none" w:sz="0" w:space="0" w:color="auto"/>
      </w:divBdr>
    </w:div>
    <w:div w:id="179128940">
      <w:bodyDiv w:val="1"/>
      <w:marLeft w:val="0pt"/>
      <w:marRight w:val="0pt"/>
      <w:marTop w:val="0pt"/>
      <w:marBottom w:val="0pt"/>
      <w:divBdr>
        <w:top w:val="none" w:sz="0" w:space="0" w:color="auto"/>
        <w:left w:val="none" w:sz="0" w:space="0" w:color="auto"/>
        <w:bottom w:val="none" w:sz="0" w:space="0" w:color="auto"/>
        <w:right w:val="none" w:sz="0" w:space="0" w:color="auto"/>
      </w:divBdr>
    </w:div>
    <w:div w:id="224033002">
      <w:bodyDiv w:val="1"/>
      <w:marLeft w:val="0pt"/>
      <w:marRight w:val="0pt"/>
      <w:marTop w:val="0pt"/>
      <w:marBottom w:val="0pt"/>
      <w:divBdr>
        <w:top w:val="none" w:sz="0" w:space="0" w:color="auto"/>
        <w:left w:val="none" w:sz="0" w:space="0" w:color="auto"/>
        <w:bottom w:val="none" w:sz="0" w:space="0" w:color="auto"/>
        <w:right w:val="none" w:sz="0" w:space="0" w:color="auto"/>
      </w:divBdr>
    </w:div>
    <w:div w:id="253248103">
      <w:bodyDiv w:val="1"/>
      <w:marLeft w:val="0pt"/>
      <w:marRight w:val="0pt"/>
      <w:marTop w:val="0pt"/>
      <w:marBottom w:val="0pt"/>
      <w:divBdr>
        <w:top w:val="none" w:sz="0" w:space="0" w:color="auto"/>
        <w:left w:val="none" w:sz="0" w:space="0" w:color="auto"/>
        <w:bottom w:val="none" w:sz="0" w:space="0" w:color="auto"/>
        <w:right w:val="none" w:sz="0" w:space="0" w:color="auto"/>
      </w:divBdr>
    </w:div>
    <w:div w:id="320933910">
      <w:bodyDiv w:val="1"/>
      <w:marLeft w:val="0pt"/>
      <w:marRight w:val="0pt"/>
      <w:marTop w:val="0pt"/>
      <w:marBottom w:val="0pt"/>
      <w:divBdr>
        <w:top w:val="none" w:sz="0" w:space="0" w:color="auto"/>
        <w:left w:val="none" w:sz="0" w:space="0" w:color="auto"/>
        <w:bottom w:val="none" w:sz="0" w:space="0" w:color="auto"/>
        <w:right w:val="none" w:sz="0" w:space="0" w:color="auto"/>
      </w:divBdr>
    </w:div>
    <w:div w:id="380205238">
      <w:bodyDiv w:val="1"/>
      <w:marLeft w:val="0pt"/>
      <w:marRight w:val="0pt"/>
      <w:marTop w:val="0pt"/>
      <w:marBottom w:val="0pt"/>
      <w:divBdr>
        <w:top w:val="none" w:sz="0" w:space="0" w:color="auto"/>
        <w:left w:val="none" w:sz="0" w:space="0" w:color="auto"/>
        <w:bottom w:val="none" w:sz="0" w:space="0" w:color="auto"/>
        <w:right w:val="none" w:sz="0" w:space="0" w:color="auto"/>
      </w:divBdr>
    </w:div>
    <w:div w:id="536897085">
      <w:bodyDiv w:val="1"/>
      <w:marLeft w:val="0pt"/>
      <w:marRight w:val="0pt"/>
      <w:marTop w:val="0pt"/>
      <w:marBottom w:val="0pt"/>
      <w:divBdr>
        <w:top w:val="none" w:sz="0" w:space="0" w:color="auto"/>
        <w:left w:val="none" w:sz="0" w:space="0" w:color="auto"/>
        <w:bottom w:val="none" w:sz="0" w:space="0" w:color="auto"/>
        <w:right w:val="none" w:sz="0" w:space="0" w:color="auto"/>
      </w:divBdr>
    </w:div>
    <w:div w:id="726497090">
      <w:bodyDiv w:val="1"/>
      <w:marLeft w:val="0pt"/>
      <w:marRight w:val="0pt"/>
      <w:marTop w:val="0pt"/>
      <w:marBottom w:val="0pt"/>
      <w:divBdr>
        <w:top w:val="none" w:sz="0" w:space="0" w:color="auto"/>
        <w:left w:val="none" w:sz="0" w:space="0" w:color="auto"/>
        <w:bottom w:val="none" w:sz="0" w:space="0" w:color="auto"/>
        <w:right w:val="none" w:sz="0" w:space="0" w:color="auto"/>
      </w:divBdr>
    </w:div>
    <w:div w:id="768234884">
      <w:bodyDiv w:val="1"/>
      <w:marLeft w:val="0pt"/>
      <w:marRight w:val="0pt"/>
      <w:marTop w:val="0pt"/>
      <w:marBottom w:val="0pt"/>
      <w:divBdr>
        <w:top w:val="none" w:sz="0" w:space="0" w:color="auto"/>
        <w:left w:val="none" w:sz="0" w:space="0" w:color="auto"/>
        <w:bottom w:val="none" w:sz="0" w:space="0" w:color="auto"/>
        <w:right w:val="none" w:sz="0" w:space="0" w:color="auto"/>
      </w:divBdr>
    </w:div>
    <w:div w:id="769471845">
      <w:bodyDiv w:val="1"/>
      <w:marLeft w:val="0pt"/>
      <w:marRight w:val="0pt"/>
      <w:marTop w:val="0pt"/>
      <w:marBottom w:val="0pt"/>
      <w:divBdr>
        <w:top w:val="none" w:sz="0" w:space="0" w:color="auto"/>
        <w:left w:val="none" w:sz="0" w:space="0" w:color="auto"/>
        <w:bottom w:val="none" w:sz="0" w:space="0" w:color="auto"/>
        <w:right w:val="none" w:sz="0" w:space="0" w:color="auto"/>
      </w:divBdr>
    </w:div>
    <w:div w:id="858616960">
      <w:bodyDiv w:val="1"/>
      <w:marLeft w:val="0pt"/>
      <w:marRight w:val="0pt"/>
      <w:marTop w:val="0pt"/>
      <w:marBottom w:val="0pt"/>
      <w:divBdr>
        <w:top w:val="none" w:sz="0" w:space="0" w:color="auto"/>
        <w:left w:val="none" w:sz="0" w:space="0" w:color="auto"/>
        <w:bottom w:val="none" w:sz="0" w:space="0" w:color="auto"/>
        <w:right w:val="none" w:sz="0" w:space="0" w:color="auto"/>
      </w:divBdr>
    </w:div>
    <w:div w:id="933634053">
      <w:bodyDiv w:val="1"/>
      <w:marLeft w:val="0pt"/>
      <w:marRight w:val="0pt"/>
      <w:marTop w:val="0pt"/>
      <w:marBottom w:val="0pt"/>
      <w:divBdr>
        <w:top w:val="none" w:sz="0" w:space="0" w:color="auto"/>
        <w:left w:val="none" w:sz="0" w:space="0" w:color="auto"/>
        <w:bottom w:val="none" w:sz="0" w:space="0" w:color="auto"/>
        <w:right w:val="none" w:sz="0" w:space="0" w:color="auto"/>
      </w:divBdr>
    </w:div>
    <w:div w:id="971403653">
      <w:bodyDiv w:val="1"/>
      <w:marLeft w:val="0pt"/>
      <w:marRight w:val="0pt"/>
      <w:marTop w:val="0pt"/>
      <w:marBottom w:val="0pt"/>
      <w:divBdr>
        <w:top w:val="none" w:sz="0" w:space="0" w:color="auto"/>
        <w:left w:val="none" w:sz="0" w:space="0" w:color="auto"/>
        <w:bottom w:val="none" w:sz="0" w:space="0" w:color="auto"/>
        <w:right w:val="none" w:sz="0" w:space="0" w:color="auto"/>
      </w:divBdr>
    </w:div>
    <w:div w:id="991955492">
      <w:bodyDiv w:val="1"/>
      <w:marLeft w:val="0pt"/>
      <w:marRight w:val="0pt"/>
      <w:marTop w:val="0pt"/>
      <w:marBottom w:val="0pt"/>
      <w:divBdr>
        <w:top w:val="none" w:sz="0" w:space="0" w:color="auto"/>
        <w:left w:val="none" w:sz="0" w:space="0" w:color="auto"/>
        <w:bottom w:val="none" w:sz="0" w:space="0" w:color="auto"/>
        <w:right w:val="none" w:sz="0" w:space="0" w:color="auto"/>
      </w:divBdr>
    </w:div>
    <w:div w:id="1006403243">
      <w:bodyDiv w:val="1"/>
      <w:marLeft w:val="0pt"/>
      <w:marRight w:val="0pt"/>
      <w:marTop w:val="0pt"/>
      <w:marBottom w:val="0pt"/>
      <w:divBdr>
        <w:top w:val="none" w:sz="0" w:space="0" w:color="auto"/>
        <w:left w:val="none" w:sz="0" w:space="0" w:color="auto"/>
        <w:bottom w:val="none" w:sz="0" w:space="0" w:color="auto"/>
        <w:right w:val="none" w:sz="0" w:space="0" w:color="auto"/>
      </w:divBdr>
    </w:div>
    <w:div w:id="1079864189">
      <w:bodyDiv w:val="1"/>
      <w:marLeft w:val="0pt"/>
      <w:marRight w:val="0pt"/>
      <w:marTop w:val="0pt"/>
      <w:marBottom w:val="0pt"/>
      <w:divBdr>
        <w:top w:val="none" w:sz="0" w:space="0" w:color="auto"/>
        <w:left w:val="none" w:sz="0" w:space="0" w:color="auto"/>
        <w:bottom w:val="none" w:sz="0" w:space="0" w:color="auto"/>
        <w:right w:val="none" w:sz="0" w:space="0" w:color="auto"/>
      </w:divBdr>
    </w:div>
    <w:div w:id="1113208895">
      <w:bodyDiv w:val="1"/>
      <w:marLeft w:val="0pt"/>
      <w:marRight w:val="0pt"/>
      <w:marTop w:val="0pt"/>
      <w:marBottom w:val="0pt"/>
      <w:divBdr>
        <w:top w:val="none" w:sz="0" w:space="0" w:color="auto"/>
        <w:left w:val="none" w:sz="0" w:space="0" w:color="auto"/>
        <w:bottom w:val="none" w:sz="0" w:space="0" w:color="auto"/>
        <w:right w:val="none" w:sz="0" w:space="0" w:color="auto"/>
      </w:divBdr>
    </w:div>
    <w:div w:id="1140801970">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21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6702">
      <w:bodyDiv w:val="1"/>
      <w:marLeft w:val="0pt"/>
      <w:marRight w:val="0pt"/>
      <w:marTop w:val="0pt"/>
      <w:marBottom w:val="0pt"/>
      <w:divBdr>
        <w:top w:val="none" w:sz="0" w:space="0" w:color="auto"/>
        <w:left w:val="none" w:sz="0" w:space="0" w:color="auto"/>
        <w:bottom w:val="none" w:sz="0" w:space="0" w:color="auto"/>
        <w:right w:val="none" w:sz="0" w:space="0" w:color="auto"/>
      </w:divBdr>
    </w:div>
    <w:div w:id="1304505691">
      <w:bodyDiv w:val="1"/>
      <w:marLeft w:val="0pt"/>
      <w:marRight w:val="0pt"/>
      <w:marTop w:val="0pt"/>
      <w:marBottom w:val="0pt"/>
      <w:divBdr>
        <w:top w:val="none" w:sz="0" w:space="0" w:color="auto"/>
        <w:left w:val="none" w:sz="0" w:space="0" w:color="auto"/>
        <w:bottom w:val="none" w:sz="0" w:space="0" w:color="auto"/>
        <w:right w:val="none" w:sz="0" w:space="0" w:color="auto"/>
      </w:divBdr>
    </w:div>
    <w:div w:id="1410466138">
      <w:bodyDiv w:val="1"/>
      <w:marLeft w:val="0pt"/>
      <w:marRight w:val="0pt"/>
      <w:marTop w:val="0pt"/>
      <w:marBottom w:val="0pt"/>
      <w:divBdr>
        <w:top w:val="none" w:sz="0" w:space="0" w:color="auto"/>
        <w:left w:val="none" w:sz="0" w:space="0" w:color="auto"/>
        <w:bottom w:val="none" w:sz="0" w:space="0" w:color="auto"/>
        <w:right w:val="none" w:sz="0" w:space="0" w:color="auto"/>
      </w:divBdr>
    </w:div>
    <w:div w:id="1455364854">
      <w:bodyDiv w:val="1"/>
      <w:marLeft w:val="0pt"/>
      <w:marRight w:val="0pt"/>
      <w:marTop w:val="0pt"/>
      <w:marBottom w:val="0pt"/>
      <w:divBdr>
        <w:top w:val="none" w:sz="0" w:space="0" w:color="auto"/>
        <w:left w:val="none" w:sz="0" w:space="0" w:color="auto"/>
        <w:bottom w:val="none" w:sz="0" w:space="0" w:color="auto"/>
        <w:right w:val="none" w:sz="0" w:space="0" w:color="auto"/>
      </w:divBdr>
    </w:div>
    <w:div w:id="1464928953">
      <w:bodyDiv w:val="1"/>
      <w:marLeft w:val="0pt"/>
      <w:marRight w:val="0pt"/>
      <w:marTop w:val="0pt"/>
      <w:marBottom w:val="0pt"/>
      <w:divBdr>
        <w:top w:val="none" w:sz="0" w:space="0" w:color="auto"/>
        <w:left w:val="none" w:sz="0" w:space="0" w:color="auto"/>
        <w:bottom w:val="none" w:sz="0" w:space="0" w:color="auto"/>
        <w:right w:val="none" w:sz="0" w:space="0" w:color="auto"/>
      </w:divBdr>
    </w:div>
    <w:div w:id="1574000556">
      <w:bodyDiv w:val="1"/>
      <w:marLeft w:val="0pt"/>
      <w:marRight w:val="0pt"/>
      <w:marTop w:val="0pt"/>
      <w:marBottom w:val="0pt"/>
      <w:divBdr>
        <w:top w:val="none" w:sz="0" w:space="0" w:color="auto"/>
        <w:left w:val="none" w:sz="0" w:space="0" w:color="auto"/>
        <w:bottom w:val="none" w:sz="0" w:space="0" w:color="auto"/>
        <w:right w:val="none" w:sz="0" w:space="0" w:color="auto"/>
      </w:divBdr>
    </w:div>
    <w:div w:id="1627618018">
      <w:bodyDiv w:val="1"/>
      <w:marLeft w:val="0pt"/>
      <w:marRight w:val="0pt"/>
      <w:marTop w:val="0pt"/>
      <w:marBottom w:val="0pt"/>
      <w:divBdr>
        <w:top w:val="none" w:sz="0" w:space="0" w:color="auto"/>
        <w:left w:val="none" w:sz="0" w:space="0" w:color="auto"/>
        <w:bottom w:val="none" w:sz="0" w:space="0" w:color="auto"/>
        <w:right w:val="none" w:sz="0" w:space="0" w:color="auto"/>
      </w:divBdr>
    </w:div>
    <w:div w:id="1637561893">
      <w:bodyDiv w:val="1"/>
      <w:marLeft w:val="0pt"/>
      <w:marRight w:val="0pt"/>
      <w:marTop w:val="0pt"/>
      <w:marBottom w:val="0pt"/>
      <w:divBdr>
        <w:top w:val="none" w:sz="0" w:space="0" w:color="auto"/>
        <w:left w:val="none" w:sz="0" w:space="0" w:color="auto"/>
        <w:bottom w:val="none" w:sz="0" w:space="0" w:color="auto"/>
        <w:right w:val="none" w:sz="0" w:space="0" w:color="auto"/>
      </w:divBdr>
    </w:div>
    <w:div w:id="1645236854">
      <w:bodyDiv w:val="1"/>
      <w:marLeft w:val="0pt"/>
      <w:marRight w:val="0pt"/>
      <w:marTop w:val="0pt"/>
      <w:marBottom w:val="0pt"/>
      <w:divBdr>
        <w:top w:val="none" w:sz="0" w:space="0" w:color="auto"/>
        <w:left w:val="none" w:sz="0" w:space="0" w:color="auto"/>
        <w:bottom w:val="none" w:sz="0" w:space="0" w:color="auto"/>
        <w:right w:val="none" w:sz="0" w:space="0" w:color="auto"/>
      </w:divBdr>
    </w:div>
    <w:div w:id="1790053586">
      <w:bodyDiv w:val="1"/>
      <w:marLeft w:val="0pt"/>
      <w:marRight w:val="0pt"/>
      <w:marTop w:val="0pt"/>
      <w:marBottom w:val="0pt"/>
      <w:divBdr>
        <w:top w:val="none" w:sz="0" w:space="0" w:color="auto"/>
        <w:left w:val="none" w:sz="0" w:space="0" w:color="auto"/>
        <w:bottom w:val="none" w:sz="0" w:space="0" w:color="auto"/>
        <w:right w:val="none" w:sz="0" w:space="0" w:color="auto"/>
      </w:divBdr>
    </w:div>
    <w:div w:id="1940065535">
      <w:bodyDiv w:val="1"/>
      <w:marLeft w:val="0pt"/>
      <w:marRight w:val="0pt"/>
      <w:marTop w:val="0pt"/>
      <w:marBottom w:val="0pt"/>
      <w:divBdr>
        <w:top w:val="none" w:sz="0" w:space="0" w:color="auto"/>
        <w:left w:val="none" w:sz="0" w:space="0" w:color="auto"/>
        <w:bottom w:val="none" w:sz="0" w:space="0" w:color="auto"/>
        <w:right w:val="none" w:sz="0" w:space="0" w:color="auto"/>
      </w:divBdr>
    </w:div>
    <w:div w:id="2115830975">
      <w:bodyDiv w:val="1"/>
      <w:marLeft w:val="0pt"/>
      <w:marRight w:val="0pt"/>
      <w:marTop w:val="0pt"/>
      <w:marBottom w:val="0pt"/>
      <w:divBdr>
        <w:top w:val="none" w:sz="0" w:space="0" w:color="auto"/>
        <w:left w:val="none" w:sz="0" w:space="0" w:color="auto"/>
        <w:bottom w:val="none" w:sz="0" w:space="0" w:color="auto"/>
        <w:right w:val="none" w:sz="0" w:space="0" w:color="auto"/>
      </w:divBdr>
    </w:div>
    <w:div w:id="2146894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991CAF43-D8F9-4E5B-AA37-C0378802C2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521</TotalTime>
  <Pages>5</Pages>
  <Words>1906</Words>
  <Characters>10866</Characters>
  <Application>Microsoft Office Word</Application>
  <DocSecurity>0</DocSecurity>
  <Lines>90</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Alper Tunahan Öztürk</cp:lastModifiedBy>
  <cp:revision>15</cp:revision>
  <dcterms:created xsi:type="dcterms:W3CDTF">2020-01-12T15:29:00Z</dcterms:created>
  <dcterms:modified xsi:type="dcterms:W3CDTF">2022-02-06T15:07:00Z</dcterms:modified>
</cp:coreProperties>
</file>