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4BE064" w14:paraId="1DB4442F" wp14:textId="646FC0CB">
      <w:pPr>
        <w:rPr>
          <w:color w:val="FF0000"/>
        </w:rPr>
      </w:pPr>
      <w:bookmarkStart w:name="_GoBack" w:id="0"/>
      <w:bookmarkEnd w:id="0"/>
      <w:r w:rsidR="584BE064">
        <w:rPr/>
        <w:t xml:space="preserve">                                            </w:t>
      </w:r>
      <w:r w:rsidRPr="584BE064" w:rsidR="584BE064">
        <w:rPr>
          <w:color w:val="FF0000"/>
        </w:rPr>
        <w:t xml:space="preserve">BUBBLE </w:t>
      </w:r>
      <w:r w:rsidRPr="584BE064" w:rsidR="584BE064">
        <w:rPr>
          <w:color w:val="FF0000"/>
        </w:rPr>
        <w:t>SORT(</w:t>
      </w:r>
      <w:r w:rsidRPr="584BE064" w:rsidR="584BE064">
        <w:rPr>
          <w:color w:val="FF0000"/>
        </w:rPr>
        <w:t>KABARCIK SIRALAMA)</w:t>
      </w:r>
    </w:p>
    <w:p w:rsidR="584BE064" w:rsidP="584BE064" w:rsidRDefault="584BE064" w14:paraId="78495F54" w14:textId="72187B54">
      <w:pPr>
        <w:pStyle w:val="Normal"/>
        <w:rPr>
          <w:color w:val="FF0000"/>
        </w:rPr>
      </w:pPr>
      <w:r w:rsidRPr="584BE064" w:rsidR="584BE064">
        <w:rPr>
          <w:color w:val="FF0000"/>
        </w:rPr>
        <w:t>KABARCIK SIRALAMA NEDİR:</w:t>
      </w:r>
    </w:p>
    <w:p w:rsidR="584BE064" w:rsidP="584BE064" w:rsidRDefault="584BE064" w14:paraId="26904845" w14:textId="3BC0F287">
      <w:pPr>
        <w:pStyle w:val="Normal"/>
        <w:rPr>
          <w:color w:val="000000" w:themeColor="text1" w:themeTint="FF" w:themeShade="FF"/>
          <w:sz w:val="24"/>
          <w:szCs w:val="24"/>
        </w:rPr>
      </w:pPr>
      <w:r w:rsidRPr="584BE064" w:rsidR="584BE064">
        <w:rPr>
          <w:color w:val="000000" w:themeColor="text1" w:themeTint="FF" w:themeShade="FF"/>
          <w:sz w:val="24"/>
          <w:szCs w:val="24"/>
        </w:rPr>
        <w:t xml:space="preserve">En temel sıralama </w:t>
      </w:r>
      <w:proofErr w:type="spellStart"/>
      <w:r w:rsidRPr="584BE064" w:rsidR="584BE064">
        <w:rPr>
          <w:color w:val="000000" w:themeColor="text1" w:themeTint="FF" w:themeShade="FF"/>
          <w:sz w:val="24"/>
          <w:szCs w:val="24"/>
        </w:rPr>
        <w:t>metodlarından</w:t>
      </w:r>
      <w:proofErr w:type="spellEnd"/>
      <w:r w:rsidRPr="584BE064" w:rsidR="584BE064">
        <w:rPr>
          <w:color w:val="000000" w:themeColor="text1" w:themeTint="FF" w:themeShade="FF"/>
          <w:sz w:val="24"/>
          <w:szCs w:val="24"/>
        </w:rPr>
        <w:t xml:space="preserve"> birisidir</w:t>
      </w:r>
      <w:r w:rsidRPr="584BE064" w:rsidR="584BE064">
        <w:rPr>
          <w:color w:val="000000" w:themeColor="text1" w:themeTint="FF" w:themeShade="FF"/>
          <w:sz w:val="24"/>
          <w:szCs w:val="24"/>
        </w:rPr>
        <w:t>.</w:t>
      </w:r>
    </w:p>
    <w:p w:rsidR="584BE064" w:rsidP="584BE064" w:rsidRDefault="584BE064" w14:paraId="01654CAA" w14:textId="7E0FBDC3">
      <w:pPr>
        <w:pStyle w:val="Normal"/>
        <w:rPr>
          <w:color w:val="000000" w:themeColor="text1" w:themeTint="FF" w:themeShade="FF"/>
          <w:sz w:val="24"/>
          <w:szCs w:val="24"/>
        </w:rPr>
      </w:pPr>
      <w:r w:rsidRPr="584BE064" w:rsidR="584BE064">
        <w:rPr>
          <w:color w:val="000000" w:themeColor="text1" w:themeTint="FF" w:themeShade="FF"/>
          <w:sz w:val="24"/>
          <w:szCs w:val="24"/>
        </w:rPr>
        <w:t>Doğrusal işlem gerçekleştirir.</w:t>
      </w:r>
    </w:p>
    <w:p w:rsidR="584BE064" w:rsidP="584BE064" w:rsidRDefault="584BE064" w14:paraId="6FBB8AC1" w14:textId="1533CAC7">
      <w:pPr>
        <w:pStyle w:val="Normal"/>
        <w:rPr>
          <w:color w:val="000000" w:themeColor="text1" w:themeTint="FF" w:themeShade="FF"/>
          <w:sz w:val="24"/>
          <w:szCs w:val="24"/>
        </w:rPr>
      </w:pPr>
      <w:r w:rsidRPr="584BE064" w:rsidR="584BE064">
        <w:rPr>
          <w:color w:val="000000" w:themeColor="text1" w:themeTint="FF" w:themeShade="FF"/>
          <w:sz w:val="24"/>
          <w:szCs w:val="24"/>
        </w:rPr>
        <w:t>Her adımda 2 sayı karşılaştırılır.</w:t>
      </w:r>
    </w:p>
    <w:p w:rsidR="584BE064" w:rsidP="584BE064" w:rsidRDefault="584BE064" w14:paraId="1D25759E" w14:textId="56690E94">
      <w:pPr>
        <w:pStyle w:val="Normal"/>
        <w:rPr>
          <w:color w:val="000000" w:themeColor="text1" w:themeTint="FF" w:themeShade="FF"/>
          <w:sz w:val="24"/>
          <w:szCs w:val="24"/>
        </w:rPr>
      </w:pPr>
      <w:r w:rsidRPr="584BE064" w:rsidR="584BE064">
        <w:rPr>
          <w:color w:val="000000" w:themeColor="text1" w:themeTint="FF" w:themeShade="FF"/>
          <w:sz w:val="24"/>
          <w:szCs w:val="24"/>
        </w:rPr>
        <w:t>Worse case n^2 dir.</w:t>
      </w:r>
    </w:p>
    <w:p w:rsidR="584BE064" w:rsidP="584BE064" w:rsidRDefault="584BE064" w14:paraId="73386BAC" w14:textId="5754980A">
      <w:pPr>
        <w:pStyle w:val="Normal"/>
        <w:rPr>
          <w:color w:val="000000" w:themeColor="text1" w:themeTint="FF" w:themeShade="FF"/>
          <w:sz w:val="24"/>
          <w:szCs w:val="24"/>
        </w:rPr>
      </w:pPr>
    </w:p>
    <w:p w:rsidR="584BE064" w:rsidP="584BE064" w:rsidRDefault="584BE064" w14:paraId="4A3A032E" w14:textId="35878EA8">
      <w:pPr>
        <w:pStyle w:val="Normal"/>
        <w:rPr>
          <w:color w:val="000000" w:themeColor="text1" w:themeTint="FF" w:themeShade="FF"/>
          <w:sz w:val="24"/>
          <w:szCs w:val="24"/>
        </w:rPr>
      </w:pPr>
    </w:p>
    <w:p w:rsidR="584BE064" w:rsidP="584BE064" w:rsidRDefault="584BE064" w14:paraId="6CA28CAF" w14:textId="727967E2">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Karşılaştırma temelli olan bu algoritmada, listedeki her bir eleman yanındaki eleman ile karşılaştırılır. Eğer ilk elemanın değeri, ikinci elemanın değerinden büyükse, iki eleman yer değiştirir. Daha sonra ikinci ve üçüncü elemanların değerleri karşılaştırılır.</w:t>
      </w:r>
    </w:p>
    <w:p w:rsidR="584BE064" w:rsidP="584BE064" w:rsidRDefault="584BE064" w14:paraId="6CE0B80C" w14:textId="300C67BD">
      <w:pPr>
        <w:pStyle w:val="Normal"/>
        <w:rPr>
          <w:rFonts w:ascii="Arial" w:hAnsi="Arial" w:eastAsia="Arial" w:cs="Arial"/>
          <w:b w:val="0"/>
          <w:bCs w:val="0"/>
          <w:i w:val="0"/>
          <w:iCs w:val="0"/>
          <w:caps w:val="0"/>
          <w:smallCaps w:val="0"/>
          <w:noProof w:val="0"/>
          <w:color w:val="BDC1C6"/>
          <w:sz w:val="24"/>
          <w:szCs w:val="24"/>
          <w:lang w:val="tr-TR"/>
        </w:rPr>
      </w:pPr>
      <w:r w:rsidRPr="584BE064" w:rsidR="584BE064">
        <w:rPr>
          <w:rFonts w:ascii="Arial" w:hAnsi="Arial" w:eastAsia="Arial" w:cs="Arial"/>
          <w:b w:val="0"/>
          <w:bCs w:val="0"/>
          <w:i w:val="0"/>
          <w:iCs w:val="0"/>
          <w:caps w:val="0"/>
          <w:smallCaps w:val="0"/>
          <w:noProof w:val="0"/>
          <w:color w:val="FF0000"/>
          <w:sz w:val="24"/>
          <w:szCs w:val="24"/>
          <w:lang w:val="tr-TR"/>
        </w:rPr>
        <w:t>KABARCIK SIRALAMA NASIL YAPILIR?</w:t>
      </w:r>
    </w:p>
    <w:p w:rsidR="584BE064" w:rsidP="584BE064" w:rsidRDefault="584BE064" w14:paraId="09EE5C42" w14:textId="0242B584">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1"/>
          <w:bCs w:val="1"/>
          <w:i w:val="0"/>
          <w:iCs w:val="0"/>
          <w:caps w:val="0"/>
          <w:smallCaps w:val="0"/>
          <w:noProof w:val="0"/>
          <w:color w:val="000000" w:themeColor="text1" w:themeTint="FF" w:themeShade="FF"/>
          <w:sz w:val="24"/>
          <w:szCs w:val="24"/>
          <w:lang w:val="tr-TR"/>
        </w:rPr>
        <w:t xml:space="preserve"> Kabarcık sıralaması</w:t>
      </w: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dizinin başından başlar ve dizi elemanlarını sırayla seçer. Seçilen dizi elemanı kendinden sonra gelen elemandan büyükse bu iki elemanın yerleri değiştirilir. Bu işlem sonucunda dizinin en büyük elemanı dizi sonuna yerleştirildiğinden bir sonraki adımda arama sınırı bir eleman geri çekilir.</w:t>
      </w:r>
    </w:p>
    <w:p w:rsidR="584BE064" w:rsidP="584BE064" w:rsidRDefault="584BE064" w14:paraId="14CEBC70" w14:textId="22D53A46">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
    <w:p w:rsidR="584BE064" w:rsidP="584BE064" w:rsidRDefault="584BE064" w14:paraId="7209FF97" w14:textId="0AC8F3DC">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FF0000"/>
          <w:sz w:val="24"/>
          <w:szCs w:val="24"/>
          <w:lang w:val="tr-TR"/>
        </w:rPr>
        <w:t>GENEL ALGORİTMA:</w:t>
      </w:r>
    </w:p>
    <w:p w:rsidR="584BE064" w:rsidP="584BE064" w:rsidRDefault="584BE064" w14:paraId="0E4958A8" w14:textId="0445F311">
      <w:pPr>
        <w:pStyle w:val="Normal"/>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Dizinin i. İndisi ile i+1.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Indisi</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karşılaştırılır.</w:t>
      </w:r>
    </w:p>
    <w:p w:rsidR="584BE064" w:rsidP="584BE064" w:rsidRDefault="584BE064" w14:paraId="6AAD7774" w14:textId="2FCB699E">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Eğer i.İndis,i+1. (i&gt;i+1) indisten büyükse yer değiştirme yapılır.(swap)</w:t>
      </w:r>
    </w:p>
    <w:p w:rsidR="584BE064" w:rsidP="584BE064" w:rsidRDefault="584BE064" w14:paraId="045DCCEE" w14:textId="5252912A">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Yukarıdaki işlem süreci yalnızla ilk iterasyon içindir.</w:t>
      </w:r>
    </w:p>
    <w:p w:rsidR="584BE064" w:rsidP="584BE064" w:rsidRDefault="584BE064" w14:paraId="0912CC23" w14:textId="6A3ADDB8">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Toplam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iterasyon</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sayısı dizinin eleman sayısı n ise n –1 olur.</w:t>
      </w:r>
    </w:p>
    <w:p w:rsidR="584BE064" w:rsidP="584BE064" w:rsidRDefault="584BE064" w14:paraId="48E34B98" w14:textId="230CA9A2">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Void</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bubblesort</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w:t>
      </w:r>
    </w:p>
    <w:p w:rsidR="584BE064" w:rsidP="584BE064" w:rsidRDefault="584BE064" w14:paraId="253DB64B" w14:textId="079CD4F4">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For</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i from 1 to N</w:t>
      </w:r>
    </w:p>
    <w:p w:rsidR="584BE064" w:rsidP="584BE064" w:rsidRDefault="584BE064" w14:paraId="279A152A" w14:textId="5465A8ED">
      <w:pPr>
        <w:pStyle w:val="Normal"/>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For</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j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from</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0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to</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N –1</w:t>
      </w:r>
    </w:p>
    <w:p w:rsidR="584BE064" w:rsidP="584BE064" w:rsidRDefault="584BE064" w14:paraId="76C4BDBE" w14:textId="08481984">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If</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 [j</w:t>
      </w:r>
      <w:proofErr w:type="gram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&gt;</w:t>
      </w:r>
      <w:proofErr w:type="gram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dizi[j+1]</w:t>
      </w:r>
    </w:p>
    <w:p w:rsidR="584BE064" w:rsidP="584BE064" w:rsidRDefault="584BE064" w14:paraId="65197EF9" w14:textId="6FCF45DA">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Swap(dizi[j</w:t>
      </w: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],dizi</w:t>
      </w: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[j+1])</w:t>
      </w:r>
    </w:p>
    <w:p w:rsidR="584BE064" w:rsidP="584BE064" w:rsidRDefault="584BE064" w14:paraId="750DF975" w14:textId="3D8A8856">
      <w:pPr>
        <w:pStyle w:val="Normal"/>
      </w:pPr>
      <w:r>
        <w:drawing>
          <wp:inline wp14:editId="55566572" wp14:anchorId="734D4C39">
            <wp:extent cx="6410325" cy="3505200"/>
            <wp:effectExtent l="0" t="0" r="0" b="0"/>
            <wp:docPr id="783482066" name="" title=""/>
            <wp:cNvGraphicFramePr>
              <a:graphicFrameLocks noChangeAspect="1"/>
            </wp:cNvGraphicFramePr>
            <a:graphic>
              <a:graphicData uri="http://schemas.openxmlformats.org/drawingml/2006/picture">
                <pic:pic>
                  <pic:nvPicPr>
                    <pic:cNvPr id="0" name=""/>
                    <pic:cNvPicPr/>
                  </pic:nvPicPr>
                  <pic:blipFill>
                    <a:blip r:embed="R6ea8cfb689644539">
                      <a:extLst>
                        <a:ext xmlns:a="http://schemas.openxmlformats.org/drawingml/2006/main" uri="{28A0092B-C50C-407E-A947-70E740481C1C}">
                          <a14:useLocalDpi val="0"/>
                        </a:ext>
                      </a:extLst>
                    </a:blip>
                    <a:stretch>
                      <a:fillRect/>
                    </a:stretch>
                  </pic:blipFill>
                  <pic:spPr>
                    <a:xfrm>
                      <a:off x="0" y="0"/>
                      <a:ext cx="6410325" cy="3505200"/>
                    </a:xfrm>
                    <a:prstGeom prst="rect">
                      <a:avLst/>
                    </a:prstGeom>
                  </pic:spPr>
                </pic:pic>
              </a:graphicData>
            </a:graphic>
          </wp:inline>
        </w:drawing>
      </w:r>
      <w:r>
        <w:drawing>
          <wp:inline wp14:editId="5DCC6D97" wp14:anchorId="0B0878EB">
            <wp:extent cx="6124575" cy="2085975"/>
            <wp:effectExtent l="0" t="0" r="0" b="0"/>
            <wp:docPr id="867019259" name="" title=""/>
            <wp:cNvGraphicFramePr>
              <a:graphicFrameLocks noChangeAspect="1"/>
            </wp:cNvGraphicFramePr>
            <a:graphic>
              <a:graphicData uri="http://schemas.openxmlformats.org/drawingml/2006/picture">
                <pic:pic>
                  <pic:nvPicPr>
                    <pic:cNvPr id="0" name=""/>
                    <pic:cNvPicPr/>
                  </pic:nvPicPr>
                  <pic:blipFill>
                    <a:blip r:embed="R1de37f8eb38e4123">
                      <a:extLst>
                        <a:ext xmlns:a="http://schemas.openxmlformats.org/drawingml/2006/main" uri="{28A0092B-C50C-407E-A947-70E740481C1C}">
                          <a14:useLocalDpi val="0"/>
                        </a:ext>
                      </a:extLst>
                    </a:blip>
                    <a:stretch>
                      <a:fillRect/>
                    </a:stretch>
                  </pic:blipFill>
                  <pic:spPr>
                    <a:xfrm>
                      <a:off x="0" y="0"/>
                      <a:ext cx="6124575" cy="2085975"/>
                    </a:xfrm>
                    <a:prstGeom prst="rect">
                      <a:avLst/>
                    </a:prstGeom>
                  </pic:spPr>
                </pic:pic>
              </a:graphicData>
            </a:graphic>
          </wp:inline>
        </w:drawing>
      </w:r>
    </w:p>
    <w:p w:rsidR="584BE064" w:rsidP="584BE064" w:rsidRDefault="584BE064" w14:paraId="2AC745D4" w14:textId="49B05EDD">
      <w:pPr>
        <w:pStyle w:val="Normal"/>
      </w:pPr>
      <w:r w:rsidRPr="584BE064" w:rsidR="584BE064">
        <w:rPr>
          <w:color w:val="FF0000"/>
        </w:rPr>
        <w:t>C+ KODU</w:t>
      </w:r>
    </w:p>
    <w:p w:rsidR="584BE064" w:rsidP="584BE064" w:rsidRDefault="584BE064" w14:paraId="3F6895AB" w14:textId="4956E8B3">
      <w:pPr>
        <w:pStyle w:val="Normal"/>
      </w:pPr>
      <w:r>
        <w:drawing>
          <wp:inline wp14:editId="20912542" wp14:anchorId="63C89C97">
            <wp:extent cx="3476625" cy="2695575"/>
            <wp:effectExtent l="0" t="0" r="0" b="0"/>
            <wp:docPr id="1661458009" name="" title=""/>
            <wp:cNvGraphicFramePr>
              <a:graphicFrameLocks noChangeAspect="1"/>
            </wp:cNvGraphicFramePr>
            <a:graphic>
              <a:graphicData uri="http://schemas.openxmlformats.org/drawingml/2006/picture">
                <pic:pic>
                  <pic:nvPicPr>
                    <pic:cNvPr id="0" name=""/>
                    <pic:cNvPicPr/>
                  </pic:nvPicPr>
                  <pic:blipFill>
                    <a:blip r:embed="Rc42d6dfc17084f6a">
                      <a:extLst>
                        <a:ext xmlns:a="http://schemas.openxmlformats.org/drawingml/2006/main" uri="{28A0092B-C50C-407E-A947-70E740481C1C}">
                          <a14:useLocalDpi val="0"/>
                        </a:ext>
                      </a:extLst>
                    </a:blip>
                    <a:stretch>
                      <a:fillRect/>
                    </a:stretch>
                  </pic:blipFill>
                  <pic:spPr>
                    <a:xfrm>
                      <a:off x="0" y="0"/>
                      <a:ext cx="3476625" cy="2695575"/>
                    </a:xfrm>
                    <a:prstGeom prst="rect">
                      <a:avLst/>
                    </a:prstGeom>
                  </pic:spPr>
                </pic:pic>
              </a:graphicData>
            </a:graphic>
          </wp:inline>
        </w:drawing>
      </w:r>
      <w:r>
        <w:drawing>
          <wp:inline wp14:editId="7FEE129A" wp14:anchorId="4F4C494B">
            <wp:extent cx="4572000" cy="3943350"/>
            <wp:effectExtent l="0" t="0" r="0" b="0"/>
            <wp:docPr id="1410208334" name="" title=""/>
            <wp:cNvGraphicFramePr>
              <a:graphicFrameLocks noChangeAspect="1"/>
            </wp:cNvGraphicFramePr>
            <a:graphic>
              <a:graphicData uri="http://schemas.openxmlformats.org/drawingml/2006/picture">
                <pic:pic>
                  <pic:nvPicPr>
                    <pic:cNvPr id="0" name=""/>
                    <pic:cNvPicPr/>
                  </pic:nvPicPr>
                  <pic:blipFill>
                    <a:blip r:embed="R908e9b7a8cf74fdf">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584BE064" w:rsidP="584BE064" w:rsidRDefault="584BE064" w14:paraId="65AF6D24" w14:textId="1A97F87A">
      <w:pPr>
        <w:pStyle w:val="Normal"/>
      </w:pPr>
      <w:r>
        <w:drawing>
          <wp:inline wp14:editId="0858D3B7" wp14:anchorId="5A2B6613">
            <wp:extent cx="2495550" cy="1352550"/>
            <wp:effectExtent l="0" t="0" r="0" b="0"/>
            <wp:docPr id="557753170" name="" title=""/>
            <wp:cNvGraphicFramePr>
              <a:graphicFrameLocks noChangeAspect="1"/>
            </wp:cNvGraphicFramePr>
            <a:graphic>
              <a:graphicData uri="http://schemas.openxmlformats.org/drawingml/2006/picture">
                <pic:pic>
                  <pic:nvPicPr>
                    <pic:cNvPr id="0" name=""/>
                    <pic:cNvPicPr/>
                  </pic:nvPicPr>
                  <pic:blipFill>
                    <a:blip r:embed="R05526d4eb9bd4b15">
                      <a:extLst>
                        <a:ext xmlns:a="http://schemas.openxmlformats.org/drawingml/2006/main" uri="{28A0092B-C50C-407E-A947-70E740481C1C}">
                          <a14:useLocalDpi val="0"/>
                        </a:ext>
                      </a:extLst>
                    </a:blip>
                    <a:stretch>
                      <a:fillRect/>
                    </a:stretch>
                  </pic:blipFill>
                  <pic:spPr>
                    <a:xfrm>
                      <a:off x="0" y="0"/>
                      <a:ext cx="2495550" cy="1352550"/>
                    </a:xfrm>
                    <a:prstGeom prst="rect">
                      <a:avLst/>
                    </a:prstGeom>
                  </pic:spPr>
                </pic:pic>
              </a:graphicData>
            </a:graphic>
          </wp:inline>
        </w:drawing>
      </w:r>
    </w:p>
    <w:p w:rsidR="584BE064" w:rsidP="584BE064" w:rsidRDefault="584BE064" w14:paraId="5D4B5BF8" w14:textId="42F0831F">
      <w:pPr>
        <w:pStyle w:val="Normal"/>
      </w:pPr>
    </w:p>
    <w:p w:rsidR="584BE064" w:rsidP="53A82912" w:rsidRDefault="584BE064" w14:paraId="7AC649D8" w14:textId="723788E8">
      <w:pPr>
        <w:pStyle w:val="Normal"/>
        <w:rPr>
          <w:color w:val="FF0000"/>
        </w:rPr>
      </w:pPr>
      <w:r w:rsidRPr="53A82912" w:rsidR="53A82912">
        <w:rPr>
          <w:color w:val="FF0000"/>
        </w:rPr>
        <w:t>AD SOYAD: Mehmet Alper Tunga</w:t>
      </w:r>
    </w:p>
    <w:p w:rsidR="584BE064" w:rsidP="584BE064" w:rsidRDefault="584BE064" w14:paraId="1A904E8A" w14:textId="54601B53">
      <w:pPr>
        <w:pStyle w:val="Normal"/>
        <w:rPr>
          <w:color w:val="FF0000"/>
        </w:rPr>
      </w:pPr>
      <w:r w:rsidRPr="53A82912" w:rsidR="53A82912">
        <w:rPr>
          <w:color w:val="FF0000"/>
        </w:rPr>
        <w:t>ÖĞRENCİ NO:2005010008</w:t>
      </w:r>
    </w:p>
    <w:p w:rsidR="584BE064" w:rsidP="584BE064" w:rsidRDefault="584BE064" w14:paraId="51959387" w14:textId="7D40E2E6">
      <w:pPr>
        <w:pStyle w:val="Normal"/>
        <w:rPr>
          <w:color w:val="FF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B7742"/>
    <w:rsid w:val="280B7742"/>
    <w:rsid w:val="53A82912"/>
    <w:rsid w:val="584BE0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7742"/>
  <w15:chartTrackingRefBased/>
  <w15:docId w15:val="{294B8474-E8BD-40B9-BCBC-7CFD2BE4A6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ea8cfb689644539" /><Relationship Type="http://schemas.openxmlformats.org/officeDocument/2006/relationships/image" Target="/media/image2.png" Id="R1de37f8eb38e4123" /><Relationship Type="http://schemas.openxmlformats.org/officeDocument/2006/relationships/image" Target="/media/image3.png" Id="Rc42d6dfc17084f6a" /><Relationship Type="http://schemas.openxmlformats.org/officeDocument/2006/relationships/image" Target="/media/image4.png" Id="R908e9b7a8cf74fdf" /><Relationship Type="http://schemas.openxmlformats.org/officeDocument/2006/relationships/image" Target="/media/image5.png" Id="R05526d4eb9bd4b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2021-10-29T09:47:26.0438775Z</dcterms:created>
  <dcterms:modified xsi:type="dcterms:W3CDTF">2021-10-29T11:18:04.0732698Z</dcterms:modified>
  <dc:creator>umut deniz demir</dc:creator>
  <lastModifiedBy>alper tunga</lastModifiedBy>
</coreProperties>
</file>