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rFonts w:hint="default"/>
          <w:b/>
          <w:bCs/>
          <w:sz w:val="40"/>
          <w:szCs w:val="40"/>
          <w:highlight w:val="yellow"/>
        </w:rPr>
      </w:pPr>
      <w:r>
        <w:rPr>
          <w:rFonts w:hint="default"/>
          <w:b/>
          <w:bCs/>
          <w:sz w:val="40"/>
          <w:szCs w:val="40"/>
          <w:highlight w:val="yellow"/>
        </w:rPr>
        <w:t>Secure Chatting Application with AES Algorithm</w:t>
      </w:r>
    </w:p>
    <w:p>
      <w:pPr>
        <w:pBdr>
          <w:bottom w:val="single" w:color="auto" w:sz="4" w:space="0"/>
        </w:pBdr>
        <w:jc w:val="center"/>
        <w:rPr>
          <w:rFonts w:hint="default"/>
          <w:b/>
          <w:bCs/>
          <w:sz w:val="40"/>
          <w:szCs w:val="40"/>
        </w:rPr>
      </w:pPr>
    </w:p>
    <w:p>
      <w:pPr>
        <w:pBdr>
          <w:bottom w:val="single" w:color="auto" w:sz="4" w:space="0"/>
        </w:pBdr>
        <w:jc w:val="center"/>
        <w:rPr>
          <w:rFonts w:hint="default"/>
          <w:b/>
          <w:bCs/>
          <w:sz w:val="40"/>
          <w:szCs w:val="40"/>
        </w:rPr>
      </w:pPr>
    </w:p>
    <w:p>
      <w:pPr>
        <w:jc w:val="both"/>
        <w:rPr>
          <w:rFonts w:hint="default"/>
          <w:b/>
          <w:bCs/>
          <w:sz w:val="40"/>
          <w:szCs w:val="40"/>
          <w:lang w:val="en-US"/>
        </w:rPr>
      </w:pPr>
    </w:p>
    <w:p>
      <w:pPr>
        <w:jc w:val="both"/>
        <w:rPr>
          <w:rFonts w:hint="default"/>
          <w:b/>
          <w:bCs/>
          <w:sz w:val="40"/>
          <w:szCs w:val="40"/>
          <w:lang w:val="en-US"/>
        </w:rPr>
      </w:pPr>
    </w:p>
    <w:p>
      <w:pPr>
        <w:keepNext w:val="0"/>
        <w:keepLines w:val="0"/>
        <w:pageBreakBefore w:val="0"/>
        <w:widowControl/>
        <w:numPr>
          <w:ilvl w:val="0"/>
          <w:numId w:val="1"/>
        </w:numPr>
        <w:kinsoku/>
        <w:wordWrap/>
        <w:overflowPunct/>
        <w:topLinePunct w:val="0"/>
        <w:autoSpaceDE/>
        <w:autoSpaceDN/>
        <w:bidi w:val="0"/>
        <w:adjustRightInd/>
        <w:snapToGrid/>
        <w:ind w:left="620" w:leftChars="100" w:right="200" w:rightChars="100" w:hanging="420" w:firstLineChars="0"/>
        <w:jc w:val="both"/>
        <w:textAlignment w:val="auto"/>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Secure Chatting Application with AES Algorithm End to End Encryption and Decryption</w:t>
      </w:r>
    </w:p>
    <w:p>
      <w:pPr>
        <w:keepNext w:val="0"/>
        <w:keepLines w:val="0"/>
        <w:pageBreakBefore w:val="0"/>
        <w:widowControl/>
        <w:numPr>
          <w:ilvl w:val="0"/>
          <w:numId w:val="0"/>
        </w:numPr>
        <w:kinsoku/>
        <w:wordWrap/>
        <w:overflowPunct/>
        <w:topLinePunct w:val="0"/>
        <w:autoSpaceDE/>
        <w:autoSpaceDN/>
        <w:bidi w:val="0"/>
        <w:adjustRightInd/>
        <w:snapToGrid/>
        <w:ind w:left="200" w:leftChars="100"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left="200" w:leftChars="100"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firstLine="1281" w:firstLineChars="400"/>
        <w:jc w:val="both"/>
        <w:textAlignment w:val="auto"/>
        <w:rPr>
          <w:rFonts w:hint="default" w:ascii="Calibri" w:hAnsi="Calibri" w:cs="Calibri"/>
          <w:b w:val="0"/>
          <w:bCs w:val="0"/>
          <w:color w:val="000000" w:themeColor="text1"/>
          <w:sz w:val="32"/>
          <w:szCs w:val="32"/>
          <w:lang w:val="en-US"/>
          <w14:textFill>
            <w14:solidFill>
              <w14:schemeClr w14:val="tx1"/>
            </w14:solidFill>
          </w14:textFill>
        </w:rPr>
      </w:pPr>
      <w:r>
        <w:rPr>
          <w:rFonts w:hint="default" w:ascii="Calibri" w:hAnsi="Calibri" w:eastAsia="sans-serif" w:cs="Calibri"/>
          <w:b/>
          <w:bCs/>
          <w:i w:val="0"/>
          <w:iCs w:val="0"/>
          <w:caps w:val="0"/>
          <w:color w:val="202122"/>
          <w:spacing w:val="0"/>
          <w:sz w:val="32"/>
          <w:szCs w:val="32"/>
          <w:shd w:val="clear" w:fill="FFFFFF"/>
        </w:rPr>
        <w:t>Advanced Encryption Standard</w:t>
      </w:r>
    </w:p>
    <w:p>
      <w:pPr>
        <w:keepNext w:val="0"/>
        <w:keepLines w:val="0"/>
        <w:pageBreakBefore w:val="0"/>
        <w:widowControl/>
        <w:numPr>
          <w:ilvl w:val="0"/>
          <w:numId w:val="0"/>
        </w:numPr>
        <w:kinsoku/>
        <w:wordWrap/>
        <w:overflowPunct/>
        <w:topLinePunct w:val="0"/>
        <w:autoSpaceDE/>
        <w:autoSpaceDN/>
        <w:bidi w:val="0"/>
        <w:adjustRightInd/>
        <w:snapToGrid/>
        <w:ind w:left="200" w:leftChars="100"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left="200" w:leftChars="100"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2"/>
        </w:numPr>
        <w:kinsoku/>
        <w:wordWrap/>
        <w:overflowPunct/>
        <w:topLinePunct w:val="0"/>
        <w:autoSpaceDE/>
        <w:autoSpaceDN/>
        <w:bidi w:val="0"/>
        <w:adjustRightInd/>
        <w:snapToGrid/>
        <w:ind w:left="620" w:leftChars="100" w:right="200" w:rightChars="100" w:hanging="420" w:firstLineChars="0"/>
        <w:jc w:val="both"/>
        <w:textAlignment w:val="auto"/>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Advanced Encryption Standard  (AES) algorithm is one on the most common and widely symmetric block cipher algorithm used in worldwide. </w:t>
      </w:r>
    </w:p>
    <w:p>
      <w:pPr>
        <w:keepNext w:val="0"/>
        <w:keepLines w:val="0"/>
        <w:pageBreakBefore w:val="0"/>
        <w:widowControl/>
        <w:numPr>
          <w:ilvl w:val="0"/>
          <w:numId w:val="0"/>
        </w:numPr>
        <w:kinsoku/>
        <w:wordWrap/>
        <w:overflowPunct/>
        <w:topLinePunct w:val="0"/>
        <w:autoSpaceDE/>
        <w:autoSpaceDN/>
        <w:bidi w:val="0"/>
        <w:adjustRightInd/>
        <w:snapToGrid/>
        <w:ind w:left="200" w:leftChars="100"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2"/>
        </w:numPr>
        <w:kinsoku/>
        <w:wordWrap/>
        <w:overflowPunct/>
        <w:topLinePunct w:val="0"/>
        <w:autoSpaceDE/>
        <w:autoSpaceDN/>
        <w:bidi w:val="0"/>
        <w:adjustRightInd/>
        <w:snapToGrid/>
        <w:ind w:left="620" w:leftChars="100" w:right="200" w:rightChars="100" w:hanging="420" w:firstLineChars="0"/>
        <w:jc w:val="both"/>
        <w:textAlignment w:val="auto"/>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This algorithm has an own  particular structure to encrypt and decrypt sensitive data and is applied in hardware and  software all over the world. </w:t>
      </w:r>
    </w:p>
    <w:p>
      <w:pPr>
        <w:keepNext w:val="0"/>
        <w:keepLines w:val="0"/>
        <w:pageBreakBefore w:val="0"/>
        <w:widowControl/>
        <w:numPr>
          <w:ilvl w:val="0"/>
          <w:numId w:val="0"/>
        </w:numPr>
        <w:kinsoku/>
        <w:wordWrap/>
        <w:overflowPunct/>
        <w:topLinePunct w:val="0"/>
        <w:autoSpaceDE/>
        <w:autoSpaceDN/>
        <w:bidi w:val="0"/>
        <w:adjustRightInd/>
        <w:snapToGrid/>
        <w:ind w:left="200" w:leftChars="100"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2"/>
        </w:numPr>
        <w:kinsoku/>
        <w:wordWrap/>
        <w:overflowPunct/>
        <w:topLinePunct w:val="0"/>
        <w:autoSpaceDE/>
        <w:autoSpaceDN/>
        <w:bidi w:val="0"/>
        <w:adjustRightInd/>
        <w:snapToGrid/>
        <w:ind w:left="620" w:leftChars="100" w:right="200" w:rightChars="100" w:hanging="420" w:firstLineChars="0"/>
        <w:jc w:val="both"/>
        <w:textAlignment w:val="auto"/>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It is extremely  difficult to hackers to get the real data when  encrypting by AES algorithm. </w:t>
      </w:r>
    </w:p>
    <w:p>
      <w:pPr>
        <w:keepNext w:val="0"/>
        <w:keepLines w:val="0"/>
        <w:pageBreakBefore w:val="0"/>
        <w:widowControl/>
        <w:numPr>
          <w:ilvl w:val="0"/>
          <w:numId w:val="0"/>
        </w:numPr>
        <w:kinsoku/>
        <w:wordWrap/>
        <w:overflowPunct/>
        <w:topLinePunct w:val="0"/>
        <w:autoSpaceDE/>
        <w:autoSpaceDN/>
        <w:bidi w:val="0"/>
        <w:adjustRightInd/>
        <w:snapToGrid/>
        <w:ind w:left="200" w:leftChars="100"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2"/>
        </w:numPr>
        <w:kinsoku/>
        <w:wordWrap/>
        <w:overflowPunct/>
        <w:topLinePunct w:val="0"/>
        <w:autoSpaceDE/>
        <w:autoSpaceDN/>
        <w:bidi w:val="0"/>
        <w:adjustRightInd/>
        <w:snapToGrid/>
        <w:ind w:left="620" w:leftChars="100" w:right="200" w:rightChars="100" w:hanging="420" w:firstLineChars="0"/>
        <w:jc w:val="both"/>
        <w:textAlignment w:val="auto"/>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Till date is not  any evidence to crake this algorithm. AES has  the ability to deal with three different key sizes  such as AES 128, 192 and 256 bit and each of  this ciphers has 128 bit block size.</w:t>
      </w: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left="720" w:leftChars="0" w:right="200" w:rightChars="100"/>
        <w:jc w:val="both"/>
        <w:textAlignment w:val="auto"/>
        <w:rPr>
          <w:rFonts w:hint="default"/>
          <w:b/>
          <w:bCs/>
          <w:color w:val="000000" w:themeColor="text1"/>
          <w:sz w:val="30"/>
          <w:szCs w:val="30"/>
          <w:lang w:val="en-US"/>
          <w14:textFill>
            <w14:solidFill>
              <w14:schemeClr w14:val="tx1"/>
            </w14:solidFill>
          </w14:textFill>
        </w:rPr>
      </w:pPr>
      <w:r>
        <w:rPr>
          <w:rFonts w:hint="default"/>
          <w:b/>
          <w:bCs/>
          <w:color w:val="000000" w:themeColor="text1"/>
          <w:sz w:val="30"/>
          <w:szCs w:val="30"/>
          <w:lang w:val="en-US"/>
          <w14:textFill>
            <w14:solidFill>
              <w14:schemeClr w14:val="tx1"/>
            </w14:solidFill>
          </w14:textFill>
        </w:rPr>
        <w:t xml:space="preserve">Using  </w:t>
      </w: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2"/>
          <w:numId w:val="0"/>
        </w:numPr>
        <w:kinsoku/>
        <w:wordWrap/>
        <w:overflowPunct/>
        <w:topLinePunct w:val="0"/>
        <w:autoSpaceDE/>
        <w:autoSpaceDN/>
        <w:bidi w:val="0"/>
        <w:adjustRightInd/>
        <w:snapToGrid/>
        <w:ind w:left="1440" w:leftChars="0" w:right="200" w:rightChars="100"/>
        <w:jc w:val="both"/>
        <w:textAlignment w:val="auto"/>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Javax.Swing</w:t>
      </w:r>
    </w:p>
    <w:p>
      <w:pPr>
        <w:keepNext w:val="0"/>
        <w:keepLines w:val="0"/>
        <w:pageBreakBefore w:val="0"/>
        <w:widowControl/>
        <w:numPr>
          <w:ilvl w:val="-2"/>
          <w:numId w:val="0"/>
        </w:numPr>
        <w:kinsoku/>
        <w:wordWrap/>
        <w:overflowPunct/>
        <w:topLinePunct w:val="0"/>
        <w:autoSpaceDE/>
        <w:autoSpaceDN/>
        <w:bidi w:val="0"/>
        <w:adjustRightInd/>
        <w:snapToGrid/>
        <w:ind w:left="1440" w:leftChars="0" w:right="200" w:rightChars="100"/>
        <w:jc w:val="both"/>
        <w:textAlignment w:val="auto"/>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java.net.Socket</w:t>
      </w:r>
    </w:p>
    <w:p>
      <w:pPr>
        <w:keepNext w:val="0"/>
        <w:keepLines w:val="0"/>
        <w:pageBreakBefore w:val="0"/>
        <w:widowControl/>
        <w:numPr>
          <w:ilvl w:val="-2"/>
          <w:numId w:val="0"/>
        </w:numPr>
        <w:kinsoku/>
        <w:wordWrap/>
        <w:overflowPunct/>
        <w:topLinePunct w:val="0"/>
        <w:autoSpaceDE/>
        <w:autoSpaceDN/>
        <w:bidi w:val="0"/>
        <w:adjustRightInd/>
        <w:snapToGrid/>
        <w:ind w:left="1440" w:leftChars="0" w:right="200" w:rightChars="100"/>
        <w:jc w:val="both"/>
        <w:textAlignment w:val="auto"/>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java.awt.*;</w:t>
      </w:r>
    </w:p>
    <w:p>
      <w:pPr>
        <w:keepNext w:val="0"/>
        <w:keepLines w:val="0"/>
        <w:pageBreakBefore w:val="0"/>
        <w:widowControl/>
        <w:numPr>
          <w:ilvl w:val="-2"/>
          <w:numId w:val="0"/>
        </w:numPr>
        <w:kinsoku/>
        <w:wordWrap/>
        <w:overflowPunct/>
        <w:topLinePunct w:val="0"/>
        <w:autoSpaceDE/>
        <w:autoSpaceDN/>
        <w:bidi w:val="0"/>
        <w:adjustRightInd/>
        <w:snapToGrid/>
        <w:ind w:left="1440" w:leftChars="0" w:right="200" w:rightChars="100"/>
        <w:jc w:val="both"/>
        <w:textAlignment w:val="auto"/>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java.io</w:t>
      </w:r>
    </w:p>
    <w:p>
      <w:pPr>
        <w:keepNext w:val="0"/>
        <w:keepLines w:val="0"/>
        <w:pageBreakBefore w:val="0"/>
        <w:widowControl/>
        <w:numPr>
          <w:ilvl w:val="-2"/>
          <w:numId w:val="0"/>
        </w:numPr>
        <w:kinsoku/>
        <w:wordWrap/>
        <w:overflowPunct/>
        <w:topLinePunct w:val="0"/>
        <w:autoSpaceDE/>
        <w:autoSpaceDN/>
        <w:bidi w:val="0"/>
        <w:adjustRightInd/>
        <w:snapToGrid/>
        <w:ind w:left="720" w:leftChars="0"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2"/>
          <w:numId w:val="0"/>
        </w:numPr>
        <w:kinsoku/>
        <w:wordWrap/>
        <w:overflowPunct/>
        <w:topLinePunct w:val="0"/>
        <w:autoSpaceDE/>
        <w:autoSpaceDN/>
        <w:bidi w:val="0"/>
        <w:adjustRightInd/>
        <w:snapToGrid/>
        <w:ind w:left="720" w:leftChars="0" w:right="200" w:rightChars="100"/>
        <w:jc w:val="both"/>
        <w:textAlignment w:val="auto"/>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Cryptography and Network Security Algorithms</w:t>
      </w:r>
    </w:p>
    <w:p>
      <w:pPr>
        <w:keepNext w:val="0"/>
        <w:keepLines w:val="0"/>
        <w:pageBreakBefore w:val="0"/>
        <w:widowControl/>
        <w:numPr>
          <w:ilvl w:val="-2"/>
          <w:numId w:val="0"/>
        </w:numPr>
        <w:kinsoku/>
        <w:wordWrap/>
        <w:overflowPunct/>
        <w:topLinePunct w:val="0"/>
        <w:autoSpaceDE/>
        <w:autoSpaceDN/>
        <w:bidi w:val="0"/>
        <w:adjustRightInd/>
        <w:snapToGrid/>
        <w:ind w:left="720" w:leftChars="0" w:right="200" w:rightChars="100"/>
        <w:jc w:val="both"/>
        <w:textAlignment w:val="auto"/>
        <w:rPr>
          <w:rFonts w:hint="default"/>
          <w:b/>
          <w:bCs/>
          <w:color w:val="000000" w:themeColor="text1"/>
          <w:sz w:val="28"/>
          <w:szCs w:val="28"/>
          <w:lang w:val="en-US"/>
          <w14:textFill>
            <w14:solidFill>
              <w14:schemeClr w14:val="tx1"/>
            </w14:solidFill>
          </w14:textFill>
        </w:rPr>
      </w:pPr>
    </w:p>
    <w:p>
      <w:pPr>
        <w:keepNext w:val="0"/>
        <w:keepLines w:val="0"/>
        <w:pageBreakBefore w:val="0"/>
        <w:widowControl/>
        <w:numPr>
          <w:ilvl w:val="-2"/>
          <w:numId w:val="0"/>
        </w:numPr>
        <w:kinsoku/>
        <w:wordWrap/>
        <w:overflowPunct/>
        <w:topLinePunct w:val="0"/>
        <w:autoSpaceDE/>
        <w:autoSpaceDN/>
        <w:bidi w:val="0"/>
        <w:adjustRightInd/>
        <w:snapToGrid/>
        <w:ind w:left="720" w:leftChars="0" w:right="200" w:rightChars="100"/>
        <w:jc w:val="both"/>
        <w:textAlignment w:val="auto"/>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Advanced Encryption Standard  (AES) Algorithm </w:t>
      </w: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drawing>
          <wp:inline distT="0" distB="0" distL="114300" distR="114300">
            <wp:extent cx="8752840" cy="6715125"/>
            <wp:effectExtent l="0" t="0" r="9525" b="10160"/>
            <wp:docPr id="1" name="Picture 1" descr="Screenshot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131)"/>
                    <pic:cNvPicPr>
                      <a:picLocks noChangeAspect="1"/>
                    </pic:cNvPicPr>
                  </pic:nvPicPr>
                  <pic:blipFill>
                    <a:blip r:embed="rId4"/>
                    <a:srcRect l="19391" t="15326" r="9415" b="3869"/>
                    <a:stretch>
                      <a:fillRect/>
                    </a:stretch>
                  </pic:blipFill>
                  <pic:spPr>
                    <a:xfrm rot="16200000">
                      <a:off x="0" y="0"/>
                      <a:ext cx="8752840" cy="671512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                                           </w:t>
      </w:r>
      <w:r>
        <w:rPr>
          <w:rFonts w:hint="default"/>
          <w:b w:val="0"/>
          <w:bCs w:val="0"/>
          <w:color w:val="000000" w:themeColor="text1"/>
          <w:sz w:val="28"/>
          <w:szCs w:val="28"/>
          <w:lang w:val="en-US"/>
          <w14:textFill>
            <w14:solidFill>
              <w14:schemeClr w14:val="tx1"/>
            </w14:solidFill>
          </w14:textFill>
        </w:rPr>
        <w:drawing>
          <wp:inline distT="0" distB="0" distL="114300" distR="114300">
            <wp:extent cx="3439160" cy="5843905"/>
            <wp:effectExtent l="0" t="0" r="8890" b="4445"/>
            <wp:docPr id="2" name="Picture 2" descr="Screenshot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133)"/>
                    <pic:cNvPicPr>
                      <a:picLocks noChangeAspect="1"/>
                    </pic:cNvPicPr>
                  </pic:nvPicPr>
                  <pic:blipFill>
                    <a:blip r:embed="rId5"/>
                    <a:srcRect l="20234" t="16495" r="53115" b="2999"/>
                    <a:stretch>
                      <a:fillRect/>
                    </a:stretch>
                  </pic:blipFill>
                  <pic:spPr>
                    <a:xfrm>
                      <a:off x="0" y="0"/>
                      <a:ext cx="3439160" cy="584390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              </w:t>
      </w:r>
      <w:r>
        <w:rPr>
          <w:rFonts w:hint="default"/>
          <w:b w:val="0"/>
          <w:bCs w:val="0"/>
          <w:color w:val="000000" w:themeColor="text1"/>
          <w:sz w:val="28"/>
          <w:szCs w:val="28"/>
          <w:lang w:val="en-US"/>
          <w14:textFill>
            <w14:solidFill>
              <w14:schemeClr w14:val="tx1"/>
            </w14:solidFill>
          </w14:textFill>
        </w:rPr>
        <w:drawing>
          <wp:inline distT="0" distB="0" distL="114300" distR="114300">
            <wp:extent cx="5688965" cy="4387215"/>
            <wp:effectExtent l="0" t="0" r="6985" b="13335"/>
            <wp:docPr id="3" name="Picture 3" descr="Screenshot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127)"/>
                    <pic:cNvPicPr>
                      <a:picLocks noChangeAspect="1"/>
                    </pic:cNvPicPr>
                  </pic:nvPicPr>
                  <pic:blipFill>
                    <a:blip r:embed="rId6"/>
                    <a:srcRect l="15653" t="3582" r="14052"/>
                    <a:stretch>
                      <a:fillRect/>
                    </a:stretch>
                  </pic:blipFill>
                  <pic:spPr>
                    <a:xfrm>
                      <a:off x="0" y="0"/>
                      <a:ext cx="5688965" cy="438721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drawing>
          <wp:inline distT="0" distB="0" distL="114300" distR="114300">
            <wp:extent cx="6778625" cy="3811270"/>
            <wp:effectExtent l="0" t="0" r="3175" b="17780"/>
            <wp:docPr id="4" name="Picture 4" descr="Screenshot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128)"/>
                    <pic:cNvPicPr>
                      <a:picLocks noChangeAspect="1"/>
                    </pic:cNvPicPr>
                  </pic:nvPicPr>
                  <pic:blipFill>
                    <a:blip r:embed="rId7"/>
                    <a:stretch>
                      <a:fillRect/>
                    </a:stretch>
                  </pic:blipFill>
                  <pic:spPr>
                    <a:xfrm>
                      <a:off x="0" y="0"/>
                      <a:ext cx="6778625" cy="381127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drawing>
          <wp:inline distT="0" distB="0" distL="114300" distR="114300">
            <wp:extent cx="6778625" cy="3811270"/>
            <wp:effectExtent l="0" t="0" r="3175" b="17780"/>
            <wp:docPr id="5" name="Picture 5" descr="Screenshot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130)"/>
                    <pic:cNvPicPr>
                      <a:picLocks noChangeAspect="1"/>
                    </pic:cNvPicPr>
                  </pic:nvPicPr>
                  <pic:blipFill>
                    <a:blip r:embed="rId8"/>
                    <a:stretch>
                      <a:fillRect/>
                    </a:stretch>
                  </pic:blipFill>
                  <pic:spPr>
                    <a:xfrm>
                      <a:off x="0" y="0"/>
                      <a:ext cx="6778625" cy="381127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left="720" w:leftChars="0" w:right="200" w:rightChars="100"/>
        <w:jc w:val="both"/>
        <w:textAlignment w:val="auto"/>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Reference material Link</w:t>
      </w: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ind w:right="200" w:rightChars="100"/>
        <w:jc w:val="both"/>
        <w:textAlignment w:val="auto"/>
        <w:rPr>
          <w:rFonts w:hint="default"/>
          <w:b w:val="0"/>
          <w:bCs w:val="0"/>
          <w:color w:val="000000" w:themeColor="text1"/>
          <w:sz w:val="28"/>
          <w:szCs w:val="28"/>
          <w:lang w:val="en-US"/>
          <w14:textFill>
            <w14:solidFill>
              <w14:schemeClr w14:val="tx1"/>
            </w14:solidFill>
          </w14:textFill>
        </w:rPr>
      </w:pPr>
    </w:p>
    <w:p>
      <w:pPr>
        <w:keepNext w:val="0"/>
        <w:keepLines w:val="0"/>
        <w:pageBreakBefore w:val="0"/>
        <w:widowControl/>
        <w:numPr>
          <w:ilvl w:val="0"/>
          <w:numId w:val="3"/>
        </w:numPr>
        <w:kinsoku/>
        <w:wordWrap/>
        <w:overflowPunct/>
        <w:topLinePunct w:val="0"/>
        <w:autoSpaceDE/>
        <w:autoSpaceDN/>
        <w:bidi w:val="0"/>
        <w:adjustRightInd/>
        <w:snapToGrid/>
        <w:ind w:left="840" w:leftChars="0" w:right="200" w:rightChars="100" w:hanging="420" w:firstLineChars="0"/>
        <w:jc w:val="both"/>
        <w:textAlignment w:val="auto"/>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AES Algorithm</w:t>
      </w:r>
    </w:p>
    <w:p>
      <w:pPr>
        <w:keepNext w:val="0"/>
        <w:keepLines w:val="0"/>
        <w:pageBreakBefore w:val="0"/>
        <w:widowControl/>
        <w:numPr>
          <w:numId w:val="0"/>
        </w:numPr>
        <w:kinsoku/>
        <w:wordWrap/>
        <w:overflowPunct/>
        <w:topLinePunct w:val="0"/>
        <w:autoSpaceDE/>
        <w:autoSpaceDN/>
        <w:bidi w:val="0"/>
        <w:adjustRightInd/>
        <w:snapToGrid/>
        <w:ind w:left="420" w:leftChars="0" w:right="200" w:rightChars="100"/>
        <w:jc w:val="both"/>
        <w:textAlignment w:val="auto"/>
        <w:rPr>
          <w:rFonts w:hint="default"/>
          <w:b/>
          <w:bCs/>
          <w:color w:val="000000" w:themeColor="text1"/>
          <w:sz w:val="28"/>
          <w:szCs w:val="28"/>
          <w:lang w:val="en-US"/>
          <w14:textFill>
            <w14:solidFill>
              <w14:schemeClr w14:val="tx1"/>
            </w14:solidFill>
          </w14:textFill>
        </w:rPr>
      </w:pP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ind w:right="200" w:rightChars="100" w:firstLine="390" w:firstLineChars="150"/>
        <w:jc w:val="both"/>
        <w:textAlignment w:val="auto"/>
        <w:rPr>
          <w:rFonts w:hint="default"/>
          <w:b w:val="0"/>
          <w:bCs w:val="0"/>
          <w:i/>
          <w:iCs/>
          <w:color w:val="0000FF"/>
          <w:sz w:val="26"/>
          <w:szCs w:val="26"/>
          <w:u w:val="single"/>
          <w:lang w:val="en-US"/>
        </w:rPr>
      </w:pPr>
      <w:r>
        <w:rPr>
          <w:rFonts w:hint="default"/>
          <w:b w:val="0"/>
          <w:bCs w:val="0"/>
          <w:i/>
          <w:iCs/>
          <w:color w:val="0000FF"/>
          <w:sz w:val="26"/>
          <w:szCs w:val="26"/>
          <w:u w:val="single"/>
          <w:lang w:val="en-US"/>
        </w:rPr>
        <w:t>https://drive.google.com/file/d/1RV2lKQqepdJNlYOA8Zm5uopL5SzZaLJT/view?usp=sharing</w:t>
      </w:r>
    </w:p>
    <w:sectPr>
      <w:pgSz w:w="11906" w:h="16838"/>
      <w:pgMar w:top="1003" w:right="607" w:bottom="1003" w:left="607"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29F302"/>
    <w:multiLevelType w:val="singleLevel"/>
    <w:tmpl w:val="CB29F3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95576AF"/>
    <w:multiLevelType w:val="singleLevel"/>
    <w:tmpl w:val="D95576A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2362D7A4"/>
    <w:multiLevelType w:val="singleLevel"/>
    <w:tmpl w:val="2362D7A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83553B"/>
    <w:rsid w:val="01825916"/>
    <w:rsid w:val="120A2BBC"/>
    <w:rsid w:val="12313EA7"/>
    <w:rsid w:val="1983553B"/>
    <w:rsid w:val="23B4297F"/>
    <w:rsid w:val="3B3C5D88"/>
    <w:rsid w:val="4A2805C9"/>
    <w:rsid w:val="55B94531"/>
    <w:rsid w:val="56DB5B65"/>
    <w:rsid w:val="67D94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2021-07-28T11:15:00Z</dcterms:created>
  <dc:creator>alpes</dc:creator>
  <cp:lastModifiedBy>Alpesh</cp:lastModifiedBy>
  <dcterms:modified xsi:type="dcterms:W3CDTF">2021-07-28T12:18:20Z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