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Urbanist" w:cs="Urbanist" w:eastAsia="Urbanist" w:hAnsi="Urbanist"/>
          <w:sz w:val="32"/>
          <w:szCs w:val="32"/>
        </w:rPr>
      </w:pPr>
      <w:r w:rsidDel="00000000" w:rsidR="00000000" w:rsidRPr="00000000">
        <w:rPr>
          <w:rFonts w:ascii="Urbanist" w:cs="Urbanist" w:eastAsia="Urbanist" w:hAnsi="Urbanist"/>
          <w:sz w:val="32"/>
          <w:szCs w:val="32"/>
          <w:rtl w:val="0"/>
        </w:rPr>
        <w:t xml:space="preserve">NATO's Secret</w:t>
      </w:r>
    </w:p>
    <w:p w:rsidR="00000000" w:rsidDel="00000000" w:rsidP="00000000" w:rsidRDefault="00000000" w:rsidRPr="00000000" w14:paraId="00000002">
      <w:pPr>
        <w:rPr>
          <w:rFonts w:ascii="Urbanist" w:cs="Urbanist" w:eastAsia="Urbanist" w:hAnsi="Urbanist"/>
        </w:rPr>
      </w:pPr>
      <w:r w:rsidDel="00000000" w:rsidR="00000000" w:rsidRPr="00000000">
        <w:rPr>
          <w:rtl w:val="0"/>
        </w:rPr>
      </w:r>
    </w:p>
    <w:p w:rsidR="00000000" w:rsidDel="00000000" w:rsidP="00000000" w:rsidRDefault="00000000" w:rsidRPr="00000000" w14:paraId="00000003">
      <w:pPr>
        <w:rPr>
          <w:rFonts w:ascii="Urbanist" w:cs="Urbanist" w:eastAsia="Urbanist" w:hAnsi="Urbanist"/>
        </w:rPr>
      </w:pPr>
      <w:r w:rsidDel="00000000" w:rsidR="00000000" w:rsidRPr="00000000">
        <w:rPr>
          <w:rFonts w:ascii="Urbanist" w:cs="Urbanist" w:eastAsia="Urbanist" w:hAnsi="Urbanist"/>
          <w:b w:val="1"/>
          <w:bCs w:val="1"/>
          <w:color w:val="337ea9"/>
          <w:rtl w:val="0"/>
        </w:rPr>
        <w:t xml:space="preserve">Description</w:t>
      </w:r>
      <w:r w:rsidDel="00000000" w:rsidR="00000000" w:rsidRPr="00000000">
        <w:rPr>
          <w:rFonts w:ascii="Urbanist" w:cs="Urbanist" w:eastAsia="Urbanist" w:hAnsi="Urbanist"/>
          <w:color w:val="337ea9"/>
          <w:rtl w:val="0"/>
        </w:rPr>
        <w:t xml:space="preserve">: </w:t>
      </w:r>
      <w:r w:rsidDel="00000000" w:rsidR="00000000" w:rsidRPr="00000000">
        <w:rPr>
          <w:rFonts w:ascii="Urbanist" w:cs="Urbanist" w:eastAsia="Urbanist" w:hAnsi="Urbanist"/>
          <w:rtl w:val="0"/>
        </w:rPr>
        <w:t xml:space="preserve">A seemingly simple message awaits, but is it what it appears to be? Your path to victory lies in a different kind of alphabet.</w:t>
      </w:r>
    </w:p>
    <w:p w:rsidR="00000000" w:rsidDel="00000000" w:rsidP="00000000" w:rsidRDefault="00000000" w:rsidRPr="00000000" w14:paraId="00000004">
      <w:pPr>
        <w:rPr>
          <w:rFonts w:ascii="Urbanist" w:cs="Urbanist" w:eastAsia="Urbanist" w:hAnsi="Urbanist"/>
          <w:color w:val="32302c"/>
        </w:rPr>
      </w:pPr>
      <w:r w:rsidDel="00000000" w:rsidR="00000000" w:rsidRPr="00000000">
        <w:rPr>
          <w:rtl w:val="0"/>
        </w:rPr>
      </w:r>
    </w:p>
    <w:p w:rsidR="00000000" w:rsidDel="00000000" w:rsidP="00000000" w:rsidRDefault="00000000" w:rsidRPr="00000000" w14:paraId="00000005">
      <w:pPr>
        <w:rPr>
          <w:rFonts w:ascii="Urbanist" w:cs="Urbanist" w:eastAsia="Urbanist" w:hAnsi="Urbanist"/>
          <w:color w:val="32302c"/>
        </w:rPr>
      </w:pPr>
      <w:r w:rsidDel="00000000" w:rsidR="00000000" w:rsidRPr="00000000">
        <w:rPr>
          <w:rFonts w:ascii="Urbanist" w:cs="Urbanist" w:eastAsia="Urbanist" w:hAnsi="Urbanist"/>
          <w:color w:val="32302c"/>
          <w:rtl w:val="0"/>
        </w:rPr>
        <w:t xml:space="preserve">Charlie Sierra Charlie 2 6 {Alfa Charlie Bravo Foxtrot Echo Echo Echo Golf Golf Delta Golf Alfa Golf Oscar Lima Alfa Charlie Bravo Oscar Echo Alfa Charlie Tango Yankee Golf Foxtrot Lima Echo Kilo Oscar Lima Echo Echo Echo Papa Papa Charlie Lima Sierra }</w:t>
      </w:r>
    </w:p>
    <w:p w:rsidR="00000000" w:rsidDel="00000000" w:rsidP="00000000" w:rsidRDefault="00000000" w:rsidRPr="00000000" w14:paraId="00000006">
      <w:pPr>
        <w:rPr>
          <w:rFonts w:ascii="Urbanist" w:cs="Urbanist" w:eastAsia="Urbanist" w:hAnsi="Urbanist"/>
          <w:color w:val="32302c"/>
        </w:rPr>
      </w:pPr>
      <w:r w:rsidDel="00000000" w:rsidR="00000000" w:rsidRPr="00000000">
        <w:br w:type="page"/>
      </w:r>
      <w:r w:rsidDel="00000000" w:rsidR="00000000" w:rsidRPr="00000000">
        <w:rPr>
          <w:rtl w:val="0"/>
        </w:rPr>
      </w:r>
    </w:p>
    <w:p w:rsidR="00000000" w:rsidDel="00000000" w:rsidP="00000000" w:rsidRDefault="00000000" w:rsidRPr="00000000" w14:paraId="00000007">
      <w:pPr>
        <w:rPr>
          <w:color w:val="32302c"/>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Urbanis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Urbanist-regular.ttf"/><Relationship Id="rId2" Type="http://schemas.openxmlformats.org/officeDocument/2006/relationships/font" Target="fonts/Urbanist-bold.ttf"/><Relationship Id="rId3" Type="http://schemas.openxmlformats.org/officeDocument/2006/relationships/font" Target="fonts/Urbanist-italic.ttf"/><Relationship Id="rId4" Type="http://schemas.openxmlformats.org/officeDocument/2006/relationships/font" Target="fonts/Urbanis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