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6"/>
        </w:rPr>
      </w:pPr>
      <w:r>
        <w:rPr>
          <w:rFonts w:hint="eastAsia"/>
          <w:b/>
          <w:sz w:val="36"/>
        </w:rPr>
        <w:t>中国科学技术大学计算机学院</w:t>
      </w:r>
    </w:p>
    <w:p>
      <w:pPr>
        <w:jc w:val="center"/>
        <w:rPr>
          <w:rFonts w:hint="eastAsia"/>
          <w:b/>
          <w:sz w:val="36"/>
        </w:rPr>
      </w:pPr>
      <w:r>
        <w:rPr>
          <w:rFonts w:hint="eastAsia"/>
          <w:b/>
          <w:sz w:val="36"/>
        </w:rPr>
        <w:t>《</w:t>
      </w:r>
      <w:r>
        <w:rPr>
          <w:rFonts w:hint="eastAsia"/>
          <w:b/>
          <w:sz w:val="36"/>
          <w:lang w:val="en-US" w:eastAsia="zh-CN"/>
        </w:rPr>
        <w:t>计算机网络</w:t>
      </w:r>
      <w:r>
        <w:rPr>
          <w:rFonts w:hint="eastAsia"/>
          <w:b/>
          <w:sz w:val="36"/>
        </w:rPr>
        <w:t>》</w:t>
      </w:r>
      <w:r>
        <w:rPr>
          <w:rFonts w:hint="eastAsia"/>
          <w:b/>
          <w:sz w:val="36"/>
          <w:lang w:val="en-US" w:eastAsia="zh-CN"/>
        </w:rPr>
        <w:t>实验</w:t>
      </w:r>
      <w:r>
        <w:rPr>
          <w:rFonts w:hint="eastAsia"/>
          <w:b/>
          <w:sz w:val="36"/>
        </w:rPr>
        <w:t>报告</w:t>
      </w:r>
    </w:p>
    <w:p>
      <w:pPr>
        <w:jc w:val="center"/>
        <w:rPr>
          <w:rFonts w:hint="eastAsia"/>
          <w:b/>
          <w:sz w:val="36"/>
        </w:rPr>
      </w:pPr>
    </w:p>
    <w:p>
      <w:pPr>
        <w:jc w:val="center"/>
        <w:rPr>
          <w:rFonts w:hint="eastAsia"/>
          <w:b/>
          <w:sz w:val="36"/>
        </w:rPr>
      </w:pPr>
    </w:p>
    <w:p>
      <w:pPr>
        <w:jc w:val="center"/>
        <w:rPr>
          <w:rFonts w:hint="eastAsia"/>
        </w:rPr>
      </w:pPr>
    </w:p>
    <w:p>
      <w:pPr>
        <w:jc w:val="center"/>
        <w:rPr>
          <w:rFonts w:hint="eastAsia"/>
        </w:rPr>
      </w:pPr>
      <w:r>
        <w:drawing>
          <wp:inline distT="0" distB="0" distL="0" distR="0">
            <wp:extent cx="2279650" cy="2279650"/>
            <wp:effectExtent l="0" t="0" r="6350" b="6350"/>
            <wp:docPr id="4" name="图片 4"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78552" cy="2278552"/>
                    </a:xfrm>
                    <a:prstGeom prst="rect">
                      <a:avLst/>
                    </a:prstGeom>
                    <a:noFill/>
                    <a:ln>
                      <a:noFill/>
                    </a:ln>
                  </pic:spPr>
                </pic:pic>
              </a:graphicData>
            </a:graphic>
          </wp:inline>
        </w:drawing>
      </w:r>
    </w:p>
    <w:p>
      <w:pPr>
        <w:rPr>
          <w:rFonts w:hint="eastAsia"/>
        </w:rPr>
      </w:pPr>
    </w:p>
    <w:p>
      <w:pPr>
        <w:rPr>
          <w:rFonts w:hint="eastAsia"/>
        </w:rPr>
      </w:pPr>
    </w:p>
    <w:p>
      <w:pPr>
        <w:jc w:val="center"/>
        <w:rPr>
          <w:rFonts w:hint="default" w:eastAsiaTheme="minorEastAsia"/>
          <w:sz w:val="32"/>
          <w:lang w:val="en-US" w:eastAsia="zh-CN"/>
        </w:rPr>
      </w:pPr>
      <w:r>
        <w:rPr>
          <w:rFonts w:hint="eastAsia"/>
          <w:sz w:val="32"/>
        </w:rPr>
        <w:t>实验题目：</w:t>
      </w:r>
      <w:r>
        <w:rPr>
          <w:rFonts w:hint="eastAsia"/>
          <w:sz w:val="32"/>
          <w:lang w:val="en-US" w:eastAsia="zh-CN"/>
        </w:rPr>
        <w:t>lab4_WireShark Labs(IP)</w:t>
      </w:r>
    </w:p>
    <w:p>
      <w:pPr>
        <w:jc w:val="center"/>
        <w:rPr>
          <w:rFonts w:hint="eastAsia" w:eastAsiaTheme="minorEastAsia"/>
          <w:sz w:val="32"/>
          <w:lang w:eastAsia="zh-CN"/>
        </w:rPr>
      </w:pPr>
      <w:r>
        <w:rPr>
          <w:rFonts w:hint="eastAsia"/>
          <w:sz w:val="32"/>
        </w:rPr>
        <w:t>学生姓名：</w:t>
      </w:r>
      <w:r>
        <w:rPr>
          <w:rFonts w:hint="eastAsia"/>
          <w:sz w:val="32"/>
          <w:lang w:val="en-US" w:eastAsia="zh-CN"/>
        </w:rPr>
        <w:t>胡毅翔</w:t>
      </w:r>
    </w:p>
    <w:p>
      <w:pPr>
        <w:jc w:val="center"/>
        <w:rPr>
          <w:rFonts w:hint="eastAsia"/>
          <w:sz w:val="32"/>
          <w:lang w:val="en-US" w:eastAsia="zh-CN"/>
        </w:rPr>
      </w:pPr>
      <w:r>
        <w:rPr>
          <w:rFonts w:hint="eastAsia"/>
          <w:sz w:val="32"/>
        </w:rPr>
        <w:t>学生学号：</w:t>
      </w:r>
      <w:r>
        <w:rPr>
          <w:rFonts w:hint="eastAsia"/>
          <w:sz w:val="32"/>
          <w:lang w:val="en-US" w:eastAsia="zh-CN"/>
        </w:rPr>
        <w:t>PB18000290</w:t>
      </w:r>
    </w:p>
    <w:p>
      <w:pPr>
        <w:jc w:val="center"/>
        <w:rPr>
          <w:rFonts w:hint="eastAsia"/>
          <w:sz w:val="32"/>
          <w:lang w:val="en-US" w:eastAsia="zh-CN"/>
        </w:rPr>
      </w:pPr>
      <w:r>
        <w:rPr>
          <w:rFonts w:hint="eastAsia"/>
          <w:sz w:val="32"/>
          <w:lang w:val="en-US" w:eastAsia="zh-CN"/>
        </w:rPr>
        <w:t>专业：计算机科学与技术</w:t>
      </w:r>
    </w:p>
    <w:p>
      <w:pPr>
        <w:jc w:val="center"/>
        <w:rPr>
          <w:rFonts w:hint="default"/>
          <w:sz w:val="32"/>
          <w:lang w:val="en-US" w:eastAsia="zh-CN"/>
        </w:rPr>
      </w:pPr>
      <w:r>
        <w:rPr>
          <w:rFonts w:hint="eastAsia"/>
          <w:sz w:val="32"/>
          <w:lang w:val="en-US" w:eastAsia="zh-CN"/>
        </w:rPr>
        <w:t>指导老师：张信明</w:t>
      </w:r>
    </w:p>
    <w:p>
      <w:pPr>
        <w:jc w:val="center"/>
        <w:rPr>
          <w:rFonts w:hint="default" w:eastAsiaTheme="minorEastAsia"/>
          <w:sz w:val="32"/>
          <w:lang w:val="en-US" w:eastAsia="zh-CN"/>
        </w:rPr>
      </w:pPr>
      <w:r>
        <w:rPr>
          <w:rFonts w:hint="eastAsia"/>
          <w:sz w:val="32"/>
        </w:rPr>
        <w:t>完成日期：</w:t>
      </w:r>
      <w:r>
        <w:rPr>
          <w:rFonts w:hint="eastAsia"/>
          <w:sz w:val="32"/>
          <w:lang w:val="en-US" w:eastAsia="zh-CN"/>
        </w:rPr>
        <w:t>2020年12月5日</w:t>
      </w:r>
    </w:p>
    <w:p>
      <w:pPr>
        <w:jc w:val="center"/>
        <w:rPr>
          <w:rFonts w:hint="eastAsia"/>
        </w:rPr>
      </w:pPr>
    </w:p>
    <w:p>
      <w:pPr>
        <w:jc w:val="center"/>
        <w:rPr>
          <w:rFonts w:hint="eastAsia"/>
        </w:rPr>
      </w:pPr>
    </w:p>
    <w:p>
      <w:pPr>
        <w:jc w:val="both"/>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sz w:val="28"/>
          <w:szCs w:val="28"/>
        </w:rPr>
      </w:pPr>
      <w:r>
        <w:rPr>
          <w:rFonts w:hint="eastAsia"/>
          <w:sz w:val="28"/>
          <w:szCs w:val="28"/>
        </w:rPr>
        <w:t>计算机实验教学中心制</w:t>
      </w:r>
    </w:p>
    <w:p>
      <w:pPr>
        <w:jc w:val="center"/>
        <w:rPr>
          <w:b/>
          <w:i w:val="0"/>
          <w:caps w:val="0"/>
          <w:color w:val="000000"/>
          <w:spacing w:val="0"/>
          <w:sz w:val="28"/>
          <w:szCs w:val="28"/>
          <w:shd w:val="clear" w:fill="FFFFFF"/>
        </w:rPr>
      </w:pPr>
      <w:r>
        <w:rPr>
          <w:rFonts w:hint="eastAsia"/>
          <w:sz w:val="28"/>
          <w:szCs w:val="28"/>
        </w:rPr>
        <w:t>2019年09月</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实验目的</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left"/>
        <w:rPr>
          <w:rFonts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1.进一步</w:t>
      </w:r>
      <w:r>
        <w:rPr>
          <w:rFonts w:ascii="Helvetica" w:hAnsi="Helvetica" w:eastAsia="Helvetica" w:cs="Helvetica"/>
          <w:b w:val="0"/>
          <w:i w:val="0"/>
          <w:caps w:val="0"/>
          <w:color w:val="333333"/>
          <w:spacing w:val="0"/>
          <w:sz w:val="16"/>
          <w:szCs w:val="16"/>
          <w:shd w:val="clear" w:fill="FFFFFF"/>
        </w:rPr>
        <w:t>掌握Wireshark网络分析工具。</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ascii="Helvetica" w:hAnsi="Helvetica" w:eastAsia="Helvetica" w:cs="Helvetica"/>
          <w:b w:val="0"/>
          <w:i w:val="0"/>
          <w:caps w:val="0"/>
          <w:color w:val="333333"/>
          <w:spacing w:val="0"/>
          <w:sz w:val="16"/>
          <w:szCs w:val="16"/>
          <w:shd w:val="clear" w:fill="FFFFFF"/>
        </w:rPr>
        <w:t>捕获观察</w:t>
      </w:r>
      <w:r>
        <w:rPr>
          <w:rFonts w:hint="eastAsia" w:ascii="Helvetica" w:hAnsi="Helvetica" w:eastAsia="宋体" w:cs="Helvetica"/>
          <w:b w:val="0"/>
          <w:i w:val="0"/>
          <w:caps w:val="0"/>
          <w:color w:val="333333"/>
          <w:spacing w:val="0"/>
          <w:sz w:val="16"/>
          <w:szCs w:val="16"/>
          <w:shd w:val="clear" w:fill="FFFFFF"/>
          <w:lang w:val="en-US" w:eastAsia="zh-CN"/>
        </w:rPr>
        <w:t>IP数据报</w:t>
      </w:r>
      <w:r>
        <w:rPr>
          <w:rFonts w:hint="eastAsia" w:ascii="Helvetica" w:hAnsi="Helvetica" w:eastAsia="宋体" w:cs="Helvetica"/>
          <w:b w:val="0"/>
          <w:i w:val="0"/>
          <w:caps w:val="0"/>
          <w:color w:val="333333"/>
          <w:spacing w:val="0"/>
          <w:sz w:val="16"/>
          <w:szCs w:val="16"/>
          <w:shd w:val="clear" w:fill="FFFFFF"/>
          <w:lang w:eastAsia="zh-CN"/>
        </w:rPr>
        <w:t>，</w:t>
      </w:r>
      <w:r>
        <w:rPr>
          <w:rFonts w:ascii="Helvetica" w:hAnsi="Helvetica" w:eastAsia="Helvetica" w:cs="Helvetica"/>
          <w:b w:val="0"/>
          <w:i w:val="0"/>
          <w:caps w:val="0"/>
          <w:color w:val="333333"/>
          <w:spacing w:val="0"/>
          <w:sz w:val="16"/>
          <w:szCs w:val="16"/>
          <w:shd w:val="clear" w:fill="FFFFFF"/>
        </w:rPr>
        <w:t>分析</w:t>
      </w:r>
      <w:r>
        <w:rPr>
          <w:rFonts w:hint="eastAsia" w:ascii="Helvetica" w:hAnsi="Helvetica" w:eastAsia="宋体" w:cs="Helvetica"/>
          <w:b w:val="0"/>
          <w:i w:val="0"/>
          <w:caps w:val="0"/>
          <w:color w:val="333333"/>
          <w:spacing w:val="0"/>
          <w:sz w:val="16"/>
          <w:szCs w:val="16"/>
          <w:shd w:val="clear" w:fill="FFFFFF"/>
          <w:lang w:val="en-US" w:eastAsia="zh-CN"/>
        </w:rPr>
        <w:t>其</w:t>
      </w:r>
      <w:bookmarkStart w:id="0" w:name="_GoBack"/>
      <w:bookmarkEnd w:id="0"/>
      <w:r>
        <w:rPr>
          <w:rFonts w:ascii="Helvetica" w:hAnsi="Helvetica" w:eastAsia="Helvetica" w:cs="Helvetica"/>
          <w:b w:val="0"/>
          <w:i w:val="0"/>
          <w:caps w:val="0"/>
          <w:color w:val="333333"/>
          <w:spacing w:val="0"/>
          <w:sz w:val="16"/>
          <w:szCs w:val="16"/>
          <w:shd w:val="clear" w:fill="FFFFFF"/>
        </w:rPr>
        <w:t xml:space="preserve">结构。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3.</w:t>
      </w:r>
      <w:r>
        <w:rPr>
          <w:rFonts w:ascii="Helvetica" w:hAnsi="Helvetica" w:eastAsia="Helvetica" w:cs="Helvetica"/>
          <w:b w:val="0"/>
          <w:i w:val="0"/>
          <w:caps w:val="0"/>
          <w:color w:val="333333"/>
          <w:spacing w:val="0"/>
          <w:sz w:val="16"/>
          <w:szCs w:val="16"/>
          <w:shd w:val="clear" w:fill="FFFFFF"/>
        </w:rPr>
        <w:t>回答</w:t>
      </w:r>
      <w:r>
        <w:rPr>
          <w:rFonts w:hint="eastAsia" w:ascii="Helvetica" w:hAnsi="Helvetica" w:eastAsia="宋体" w:cs="Helvetica"/>
          <w:b w:val="0"/>
          <w:i w:val="0"/>
          <w:caps w:val="0"/>
          <w:color w:val="333333"/>
          <w:spacing w:val="0"/>
          <w:sz w:val="16"/>
          <w:szCs w:val="16"/>
          <w:shd w:val="clear" w:fill="FFFFFF"/>
          <w:lang w:val="en-US" w:eastAsia="zh-CN"/>
        </w:rPr>
        <w:t>本次</w:t>
      </w:r>
      <w:r>
        <w:rPr>
          <w:rFonts w:ascii="Helvetica" w:hAnsi="Helvetica" w:eastAsia="Helvetica" w:cs="Helvetica"/>
          <w:b w:val="0"/>
          <w:i w:val="0"/>
          <w:caps w:val="0"/>
          <w:color w:val="333333"/>
          <w:spacing w:val="0"/>
          <w:sz w:val="16"/>
          <w:szCs w:val="16"/>
          <w:shd w:val="clear" w:fill="FFFFFF"/>
        </w:rPr>
        <w:t>实验</w:t>
      </w:r>
      <w:r>
        <w:rPr>
          <w:rFonts w:hint="eastAsia" w:ascii="Helvetica" w:hAnsi="Helvetica" w:eastAsia="宋体" w:cs="Helvetica"/>
          <w:b w:val="0"/>
          <w:i w:val="0"/>
          <w:caps w:val="0"/>
          <w:color w:val="333333"/>
          <w:spacing w:val="0"/>
          <w:sz w:val="16"/>
          <w:szCs w:val="16"/>
          <w:shd w:val="clear" w:fill="FFFFFF"/>
          <w:lang w:val="en-US" w:eastAsia="zh-CN"/>
        </w:rPr>
        <w:t>指导书</w:t>
      </w:r>
      <w:r>
        <w:rPr>
          <w:rFonts w:ascii="Helvetica" w:hAnsi="Helvetica" w:eastAsia="Helvetica" w:cs="Helvetica"/>
          <w:b w:val="0"/>
          <w:i w:val="0"/>
          <w:caps w:val="0"/>
          <w:color w:val="333333"/>
          <w:spacing w:val="0"/>
          <w:sz w:val="16"/>
          <w:szCs w:val="16"/>
          <w:shd w:val="clear" w:fill="FFFFFF"/>
        </w:rPr>
        <w:t>中的问题。</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320" w:firstLineChars="20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本次实验使用WireShark工具。其中，用来观察执行协议实体之间交换的报文的基本工具称为分组嗅探器(packet sniffer)。分组嗅探器被动地拷贝(嗅探)由计算机发送和接收的报文；它也能显示出这些被捕获报文的各个协议字段的内容。分组嗅探器从不发送报文，同时接收到的报文也不会显式地发送到分组嗅探器。它接受的是发送/接收的报文的复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jc w:val="center"/>
      </w:pPr>
      <w:r>
        <w:drawing>
          <wp:inline distT="0" distB="0" distL="114300" distR="114300">
            <wp:extent cx="3961765" cy="1754505"/>
            <wp:effectExtent l="0" t="0" r="635"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rcRect l="21256" t="30904" r="15361" b="19203"/>
                    <a:stretch>
                      <a:fillRect/>
                    </a:stretch>
                  </pic:blipFill>
                  <pic:spPr>
                    <a:xfrm>
                      <a:off x="0" y="0"/>
                      <a:ext cx="3961765" cy="175450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400" w:firstLineChars="200"/>
        <w:jc w:val="center"/>
        <w:rPr>
          <w:rFonts w:hint="default"/>
        </w:rPr>
      </w:pPr>
      <w:r>
        <w:t xml:space="preserve">图 </w:t>
      </w:r>
      <w:r>
        <w:fldChar w:fldCharType="begin"/>
      </w:r>
      <w:r>
        <w:instrText xml:space="preserve"> SEQ 图 \* ARABIC </w:instrText>
      </w:r>
      <w:r>
        <w:fldChar w:fldCharType="separate"/>
      </w:r>
      <w:r>
        <w:t>1</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firstLine="320" w:firstLineChars="200"/>
      </w:pPr>
      <w:r>
        <w:rPr>
          <w:rFonts w:hint="default" w:ascii="Helvetica" w:hAnsi="Helvetica" w:eastAsia="Helvetica" w:cs="Helvetica"/>
          <w:b w:val="0"/>
          <w:i w:val="0"/>
          <w:caps w:val="0"/>
          <w:color w:val="333333"/>
          <w:spacing w:val="0"/>
          <w:sz w:val="16"/>
          <w:szCs w:val="16"/>
          <w:shd w:val="clear" w:fill="FFFFFF"/>
        </w:rPr>
        <w:t>分组嗅探器的结构如图1所示。在图1的右边是运行在计算机上的协议和应用。分组嗅探器(图中画虚线框部分)是计算机中的附加软件(区别于上述协议和应用)，它包含两个部分。分组捕获库获取每一个链路层接收/发送的帧。第二部分是分组分析器，其中显示了协议所有字段的内容。为了实现这一目的，分组分析器必须理解所有协议所交换的信息的结构。比如，我们对图1 中HTTP协议的各个字段信息感兴趣。分组分析器理解以太网帧的格式，所以可以从以太网帧中区分出IP数据报。同时，它还理解IP数据报格式，所以它能从IP数据报分离出TCP报文段。最后，它还理解TCP报文段格式，从中分离出HTTP报文。又因它理解HTTP协议，所以能在实现WireShark中显示HTTP协议各字段信息的功能。</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实验环境</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default" w:ascii="Helvetica" w:hAnsi="Helvetica" w:eastAsia="Helvetica" w:cs="Helvetica"/>
          <w:b w:val="0"/>
          <w:i w:val="0"/>
          <w:caps w:val="0"/>
          <w:color w:val="333333"/>
          <w:spacing w:val="0"/>
          <w:sz w:val="16"/>
          <w:szCs w:val="16"/>
          <w:shd w:val="clear" w:fill="FFFFFF"/>
        </w:rPr>
        <w:t xml:space="preserve">PC一台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 xml:space="preserve">Windows系统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 xml:space="preserve">3.WireShark网络分析工具(版本 3.2.7)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4.Edge浏览器(版本 86.0.622.56)</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default" w:eastAsia="宋体"/>
          <w:b/>
          <w:sz w:val="21"/>
          <w:szCs w:val="21"/>
          <w:lang w:val="en-US" w:eastAsia="zh-CN"/>
        </w:rPr>
      </w:pPr>
      <w:r>
        <w:rPr>
          <w:b/>
          <w:i w:val="0"/>
          <w:caps w:val="0"/>
          <w:color w:val="333333"/>
          <w:spacing w:val="0"/>
          <w:sz w:val="21"/>
          <w:szCs w:val="21"/>
          <w:shd w:val="clear" w:fill="FFFFFF"/>
        </w:rPr>
        <w:t xml:space="preserve">WireShark Lab: </w:t>
      </w:r>
      <w:r>
        <w:rPr>
          <w:rFonts w:hint="eastAsia"/>
          <w:b/>
          <w:i w:val="0"/>
          <w:caps w:val="0"/>
          <w:color w:val="333333"/>
          <w:spacing w:val="0"/>
          <w:sz w:val="21"/>
          <w:szCs w:val="21"/>
          <w:shd w:val="clear" w:fill="FFFFFF"/>
          <w:lang w:val="en-US" w:eastAsia="zh-CN"/>
        </w:rPr>
        <w:t>TCP</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 xml:space="preserve">Capturing a bulk TCP transfer from your computer to a remote </w:t>
      </w:r>
      <w:r>
        <w:rPr>
          <w:rFonts w:hint="default"/>
          <w:b/>
          <w:i w:val="0"/>
          <w:caps w:val="0"/>
          <w:color w:val="333333"/>
          <w:spacing w:val="0"/>
          <w:sz w:val="19"/>
          <w:szCs w:val="19"/>
          <w:shd w:val="clear" w:fill="FFFFFF"/>
          <w:lang w:val="en-US" w:eastAsia="zh-CN"/>
        </w:rPr>
        <w:t>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1.启动浏览器。</w:t>
      </w:r>
      <w:r>
        <w:rPr>
          <w:rFonts w:hint="default" w:ascii="Helvetica" w:hAnsi="Helvetica" w:eastAsia="Helvetica" w:cs="Helvetica"/>
          <w:b w:val="0"/>
          <w:i w:val="0"/>
          <w:caps w:val="0"/>
          <w:color w:val="333333"/>
          <w:spacing w:val="0"/>
          <w:sz w:val="16"/>
          <w:szCs w:val="16"/>
          <w:shd w:val="clear" w:fill="FFFFFF"/>
        </w:rPr>
        <w:t>前往</w: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begin"/>
      </w:r>
      <w:r>
        <w:rPr>
          <w:rFonts w:hint="default" w:ascii="Helvetica" w:hAnsi="Helvetica" w:eastAsia="Helvetica" w:cs="Helvetica"/>
          <w:b w:val="0"/>
          <w:i w:val="0"/>
          <w:caps w:val="0"/>
          <w:color w:val="333333"/>
          <w:spacing w:val="0"/>
          <w:kern w:val="0"/>
          <w:sz w:val="16"/>
          <w:szCs w:val="16"/>
          <w:shd w:val="clear" w:fill="FFFFFF"/>
          <w:lang w:val="en-US" w:eastAsia="zh-CN" w:bidi="ar"/>
        </w:rPr>
        <w:instrText xml:space="preserve"> HYPERLINK "http://gaia.cs.umass.edu/wireshark-labs/alice.txt" </w:instrTex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separate"/>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http://gaia.cs.umass.edu/wireshark</w:t>
      </w:r>
      <w:r>
        <w:rPr>
          <w:rStyle w:val="11"/>
          <w:rFonts w:hint="eastAsia" w:ascii="Helvetica" w:hAnsi="Helvetica" w:eastAsia="Helvetica" w:cs="Helvetica"/>
          <w:b w:val="0"/>
          <w:i w:val="0"/>
          <w:caps w:val="0"/>
          <w:color w:val="333333"/>
          <w:spacing w:val="0"/>
          <w:kern w:val="0"/>
          <w:sz w:val="16"/>
          <w:szCs w:val="16"/>
          <w:shd w:val="clear" w:fill="FFFFFF"/>
          <w:lang w:val="en-US" w:eastAsia="zh-CN" w:bidi="ar"/>
        </w:rPr>
        <w:t>-</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labs/alice.txt</w: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end"/>
      </w:r>
      <w:r>
        <w:rPr>
          <w:rFonts w:hint="eastAsia" w:ascii="Helvetica" w:hAnsi="Helvetica" w:eastAsia="Helvetica" w:cs="Helvetica"/>
          <w:b w:val="0"/>
          <w:i w:val="0"/>
          <w:caps w:val="0"/>
          <w:color w:val="333333"/>
          <w:spacing w:val="0"/>
          <w:kern w:val="0"/>
          <w:sz w:val="16"/>
          <w:szCs w:val="16"/>
          <w:shd w:val="clear" w:fill="FFFFFF"/>
          <w:lang w:val="en-US" w:eastAsia="zh-CN" w:bidi="ar"/>
        </w:rPr>
        <w:t>，得到《爱丽丝梦游仙境》的ASCII码副本。保存到计算机上。</w:t>
      </w:r>
    </w:p>
    <w:p>
      <w:pPr>
        <w:keepNext w:val="0"/>
        <w:keepLines w:val="0"/>
        <w:widowControl/>
        <w:suppressLineNumbers w:val="0"/>
        <w:jc w:val="left"/>
      </w:pPr>
      <w:r>
        <w:rPr>
          <w:rFonts w:hint="default" w:ascii="Helvetica" w:hAnsi="Helvetica" w:eastAsia="Helvetica" w:cs="Helvetica"/>
          <w:b w:val="0"/>
          <w:i w:val="0"/>
          <w:caps w:val="0"/>
          <w:color w:val="333333"/>
          <w:spacing w:val="0"/>
          <w:sz w:val="16"/>
          <w:szCs w:val="16"/>
          <w:shd w:val="clear" w:fill="FFFFFF"/>
        </w:rPr>
        <w:t>2.</w:t>
      </w:r>
      <w:r>
        <w:rPr>
          <w:rFonts w:hint="eastAsia" w:ascii="Helvetica" w:hAnsi="Helvetica" w:eastAsia="宋体" w:cs="Helvetica"/>
          <w:b w:val="0"/>
          <w:i w:val="0"/>
          <w:caps w:val="0"/>
          <w:color w:val="333333"/>
          <w:spacing w:val="0"/>
          <w:sz w:val="16"/>
          <w:szCs w:val="16"/>
          <w:shd w:val="clear" w:fill="FFFFFF"/>
          <w:lang w:val="en-US" w:eastAsia="zh-CN"/>
        </w:rPr>
        <w:t>前往</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begin"/>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instrText xml:space="preserve"> HYPERLINK "http://gaia.cs.umass.edu/wireshark-labs/TCP-wireshark-file1.html" </w:instrTex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separate"/>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http://gaia.cs.umass.edu/wireshark-labs/TCP-wireshark-file1.html</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end"/>
      </w:r>
      <w:r>
        <w:rPr>
          <w:rStyle w:val="11"/>
          <w:rFonts w:hint="eastAsia" w:ascii="Helvetica" w:hAnsi="Helvetica" w:eastAsia="Helvetica" w:cs="Helvetica"/>
          <w:b w:val="0"/>
          <w:i w:val="0"/>
          <w:caps w:val="0"/>
          <w:color w:val="333333"/>
          <w:spacing w:val="0"/>
          <w:kern w:val="0"/>
          <w:sz w:val="16"/>
          <w:szCs w:val="16"/>
          <w:u w:val="none"/>
          <w:shd w:val="clear" w:fill="FFFFFF"/>
          <w:lang w:val="en-US" w:eastAsia="zh-CN" w:bidi="ar"/>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3.进入到如下界面</w:t>
      </w:r>
      <w:r>
        <w:rPr>
          <w:rFonts w:hint="default" w:ascii="Helvetica" w:hAnsi="Helvetica" w:eastAsia="Helvetica" w:cs="Helvetica"/>
          <w:b w:val="0"/>
          <w:i w:val="0"/>
          <w:caps w:val="0"/>
          <w:color w:val="333333"/>
          <w:spacing w:val="0"/>
          <w:sz w:val="16"/>
          <w:szCs w:val="16"/>
          <w:shd w:val="clear" w:fill="FFFFFF"/>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pPr>
      <w:r>
        <w:drawing>
          <wp:inline distT="0" distB="0" distL="114300" distR="114300">
            <wp:extent cx="5266690" cy="1367790"/>
            <wp:effectExtent l="0" t="0" r="635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rcRect b="53836"/>
                    <a:stretch>
                      <a:fillRect/>
                    </a:stretch>
                  </pic:blipFill>
                  <pic:spPr>
                    <a:xfrm>
                      <a:off x="0" y="0"/>
                      <a:ext cx="5266690" cy="1367790"/>
                    </a:xfrm>
                    <a:prstGeom prst="rect">
                      <a:avLst/>
                    </a:prstGeom>
                    <a:noFill/>
                    <a:ln>
                      <a:noFill/>
                    </a:ln>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pPr>
      <w:r>
        <w:t xml:space="preserve">图 </w:t>
      </w:r>
      <w:r>
        <w:fldChar w:fldCharType="begin"/>
      </w:r>
      <w:r>
        <w:instrText xml:space="preserve"> SEQ 图 \* ARABIC </w:instrText>
      </w:r>
      <w:r>
        <w:fldChar w:fldCharType="separate"/>
      </w:r>
      <w:r>
        <w:t>2</w:t>
      </w:r>
      <w:r>
        <w:fldChar w:fldCharType="end"/>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4.点击“选择文件”，选择刚刚保存的alice.txt。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5.启动WireShark分组嗅探器。</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6.上传alice.txt。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7.得到上传成功的信息后，停止捕获分组。</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A first look at the captured 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1.在显示过滤器中输入</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tcp</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，观察捕获到的数据</w:t>
      </w:r>
      <w:r>
        <w:rPr>
          <w:rFonts w:hint="default" w:ascii="Helvetica" w:hAnsi="Helvetica" w:eastAsia="Helvetica" w:cs="Helvetica"/>
          <w:b w:val="0"/>
          <w:i w:val="0"/>
          <w:caps w:val="0"/>
          <w:color w:val="333333"/>
          <w:spacing w:val="0"/>
          <w:sz w:val="16"/>
          <w:szCs w:val="16"/>
          <w:shd w:val="clear" w:fill="FFFFFF"/>
        </w:rPr>
        <w:t xml:space="preserve">。 </w:t>
      </w:r>
    </w:p>
    <w:p>
      <w:pPr>
        <w:keepNext w:val="0"/>
        <w:keepLines w:val="0"/>
        <w:widowControl/>
        <w:suppressLineNumbers w:val="0"/>
        <w:jc w:val="left"/>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根据实验指导书</w:t>
      </w:r>
      <w:r>
        <w:rPr>
          <w:rFonts w:hint="eastAsia" w:ascii="Helvetica" w:hAnsi="Helvetica" w:eastAsia="宋体" w:cs="Helvetica"/>
          <w:b w:val="0"/>
          <w:i w:val="0"/>
          <w:caps w:val="0"/>
          <w:color w:val="333333"/>
          <w:spacing w:val="0"/>
          <w:sz w:val="16"/>
          <w:szCs w:val="16"/>
          <w:shd w:val="clear" w:fill="FFFFFF"/>
          <w:lang w:val="en-US" w:eastAsia="zh-CN"/>
        </w:rPr>
        <w:t>要求</w:t>
      </w:r>
      <w:r>
        <w:rPr>
          <w:rFonts w:hint="default" w:ascii="Helvetica" w:hAnsi="Helvetica" w:eastAsia="Helvetica" w:cs="Helvetica"/>
          <w:b w:val="0"/>
          <w:i w:val="0"/>
          <w:caps w:val="0"/>
          <w:color w:val="333333"/>
          <w:spacing w:val="0"/>
          <w:sz w:val="16"/>
          <w:szCs w:val="16"/>
          <w:shd w:val="clear" w:fill="FFFFFF"/>
        </w:rPr>
        <w:t>，</w:t>
      </w:r>
      <w:r>
        <w:rPr>
          <w:rFonts w:hint="eastAsia" w:ascii="Helvetica" w:hAnsi="Helvetica" w:eastAsia="宋体" w:cs="Helvetica"/>
          <w:b w:val="0"/>
          <w:i w:val="0"/>
          <w:caps w:val="0"/>
          <w:color w:val="333333"/>
          <w:spacing w:val="0"/>
          <w:sz w:val="16"/>
          <w:szCs w:val="16"/>
          <w:shd w:val="clear" w:fill="FFFFFF"/>
          <w:lang w:val="en-US" w:eastAsia="zh-CN"/>
        </w:rPr>
        <w:t>下载wireshark-traces.zip，观察tcp-</w:t>
      </w:r>
      <w:r>
        <w:rPr>
          <w:rFonts w:hint="default" w:ascii="Helvetica" w:hAnsi="Helvetica" w:eastAsia="宋体" w:cs="Helvetica"/>
          <w:b w:val="0"/>
          <w:i w:val="0"/>
          <w:caps w:val="0"/>
          <w:color w:val="333333"/>
          <w:spacing w:val="0"/>
          <w:sz w:val="16"/>
          <w:szCs w:val="16"/>
          <w:shd w:val="clear" w:fill="FFFFFF"/>
          <w:lang w:val="en-US" w:eastAsia="zh-CN"/>
        </w:rPr>
        <w:t>ethereal-trace-1</w:t>
      </w:r>
      <w:r>
        <w:rPr>
          <w:rFonts w:hint="eastAsia" w:ascii="Helvetica" w:hAnsi="Helvetica" w:eastAsia="宋体" w:cs="Helvetica"/>
          <w:b w:val="0"/>
          <w:i w:val="0"/>
          <w:caps w:val="0"/>
          <w:color w:val="333333"/>
          <w:spacing w:val="0"/>
          <w:sz w:val="16"/>
          <w:szCs w:val="16"/>
          <w:shd w:val="clear" w:fill="FFFFFF"/>
          <w:lang w:val="en-US" w:eastAsia="zh-CN"/>
        </w:rPr>
        <w:t>，并回答对应问题</w:t>
      </w:r>
      <w:r>
        <w:rPr>
          <w:rFonts w:hint="default" w:ascii="Helvetica" w:hAnsi="Helvetica" w:eastAsia="宋体" w:cs="Helvetica"/>
          <w:b w:val="0"/>
          <w:i w:val="0"/>
          <w:caps w:val="0"/>
          <w:color w:val="333333"/>
          <w:spacing w:val="0"/>
          <w:sz w:val="16"/>
          <w:szCs w:val="16"/>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sz w:val="16"/>
          <w:szCs w:val="16"/>
          <w:shd w:val="clear" w:fill="FFFFFF"/>
          <w:lang w:val="en-US" w:eastAsia="zh-CN"/>
        </w:rPr>
        <w:t>Q1:</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A1:客户端的IP地址是192.168.1.102，TCP端口号是1161，如图3。</w:t>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Q2:</w:t>
      </w:r>
      <w:r>
        <w:rPr>
          <w:rFonts w:hint="default" w:ascii="Helvetica" w:hAnsi="Helvetica" w:eastAsia="Helvetica" w:cs="Helvetica"/>
          <w:b w:val="0"/>
          <w:i w:val="0"/>
          <w:caps w:val="0"/>
          <w:color w:val="333333"/>
          <w:spacing w:val="0"/>
          <w:sz w:val="16"/>
          <w:szCs w:val="16"/>
          <w:shd w:val="clear" w:fill="FFFFFF"/>
          <w:lang w:val="en-US" w:eastAsia="zh-CN"/>
        </w:rPr>
        <w:t>What is the IP address of gaia.cs.umass.edu? On what port number is it sending and receiving TCP segments for this connection?</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bCs/>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A2:</w:t>
      </w:r>
      <w:r>
        <w:rPr>
          <w:rFonts w:hint="default" w:ascii="Helvetica" w:hAnsi="Helvetica" w:eastAsia="Helvetica" w:cs="Helvetica"/>
          <w:b w:val="0"/>
          <w:i w:val="0"/>
          <w:caps w:val="0"/>
          <w:color w:val="333333"/>
          <w:spacing w:val="0"/>
          <w:sz w:val="16"/>
          <w:szCs w:val="16"/>
          <w:shd w:val="clear" w:fill="FFFFFF"/>
        </w:rPr>
        <w:t>gaia.cs.umass.edu</w:t>
      </w:r>
      <w:r>
        <w:rPr>
          <w:rFonts w:hint="eastAsia" w:ascii="Helvetica" w:hAnsi="Helvetica" w:eastAsia="宋体" w:cs="Helvetica"/>
          <w:b w:val="0"/>
          <w:i w:val="0"/>
          <w:caps w:val="0"/>
          <w:color w:val="333333"/>
          <w:spacing w:val="0"/>
          <w:sz w:val="16"/>
          <w:szCs w:val="16"/>
          <w:shd w:val="clear" w:fill="FFFFFF"/>
          <w:lang w:val="en-US" w:eastAsia="zh-CN"/>
        </w:rPr>
        <w:t>的IP地址是</w:t>
      </w:r>
      <w:r>
        <w:rPr>
          <w:rFonts w:hint="default" w:ascii="Helvetica" w:hAnsi="Helvetica" w:eastAsia="Helvetica" w:cs="Helvetica"/>
          <w:b w:val="0"/>
          <w:i w:val="0"/>
          <w:caps w:val="0"/>
          <w:color w:val="333333"/>
          <w:spacing w:val="0"/>
          <w:sz w:val="16"/>
          <w:szCs w:val="16"/>
          <w:shd w:val="clear" w:fill="FFFFFF"/>
        </w:rPr>
        <w:t>128.119.245.12</w:t>
      </w:r>
      <w:r>
        <w:rPr>
          <w:rFonts w:hint="eastAsia" w:ascii="Helvetica" w:hAnsi="Helvetica" w:eastAsia="宋体" w:cs="Helvetica"/>
          <w:b w:val="0"/>
          <w:i w:val="0"/>
          <w:caps w:val="0"/>
          <w:color w:val="333333"/>
          <w:spacing w:val="0"/>
          <w:sz w:val="16"/>
          <w:szCs w:val="16"/>
          <w:shd w:val="clear" w:fill="FFFFFF"/>
          <w:lang w:eastAsia="zh-CN"/>
        </w:rPr>
        <w:t>。</w:t>
      </w:r>
      <w:r>
        <w:rPr>
          <w:rFonts w:hint="eastAsia" w:ascii="Helvetica" w:hAnsi="Helvetica" w:eastAsia="宋体" w:cs="Helvetica"/>
          <w:b w:val="0"/>
          <w:i w:val="0"/>
          <w:caps w:val="0"/>
          <w:color w:val="333333"/>
          <w:spacing w:val="0"/>
          <w:sz w:val="16"/>
          <w:szCs w:val="16"/>
          <w:shd w:val="clear" w:fill="FFFFFF"/>
          <w:lang w:val="en-US" w:eastAsia="zh-CN"/>
        </w:rPr>
        <w:t>本次链接使用的端口号是80，如图3</w:t>
      </w:r>
      <w:r>
        <w:rPr>
          <w:rFonts w:hint="eastAsia" w:ascii="Helvetica" w:hAnsi="Helvetica" w:eastAsia="宋体" w:cs="Helvetica"/>
          <w:b w:val="0"/>
          <w:i w:val="0"/>
          <w:caps w:val="0"/>
          <w:color w:val="333333"/>
          <w:spacing w:val="0"/>
          <w:sz w:val="16"/>
          <w:szCs w:val="16"/>
          <w:shd w:val="clear" w:fill="FFFFFF"/>
          <w:lang w:eastAsia="zh-CN"/>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pPr>
      <w:r>
        <w:drawing>
          <wp:inline distT="0" distB="0" distL="114300" distR="114300">
            <wp:extent cx="5266690" cy="2826385"/>
            <wp:effectExtent l="0" t="0" r="635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rcRect b="4608"/>
                    <a:stretch>
                      <a:fillRect/>
                    </a:stretch>
                  </pic:blipFill>
                  <pic:spPr>
                    <a:xfrm>
                      <a:off x="0" y="0"/>
                      <a:ext cx="5266690" cy="2826385"/>
                    </a:xfrm>
                    <a:prstGeom prst="rect">
                      <a:avLst/>
                    </a:prstGeom>
                    <a:noFill/>
                    <a:ln>
                      <a:noFill/>
                    </a:ln>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rPr>
          <w:rFonts w:hint="eastAsia"/>
          <w:lang w:val="en-US" w:eastAsia="zh-CN"/>
        </w:rPr>
      </w:pPr>
      <w:r>
        <w:t xml:space="preserve">图 </w:t>
      </w:r>
      <w:r>
        <w:fldChar w:fldCharType="begin"/>
      </w:r>
      <w:r>
        <w:instrText xml:space="preserve"> SEQ 图 \* ARABIC </w:instrText>
      </w:r>
      <w:r>
        <w:fldChar w:fldCharType="separate"/>
      </w:r>
      <w:r>
        <w:t>3</w:t>
      </w:r>
      <w:r>
        <w:fldChar w:fldCharType="end"/>
      </w:r>
    </w:p>
    <w:p>
      <w:pPr>
        <w:keepNext w:val="0"/>
        <w:keepLines w:val="0"/>
        <w:widowControl/>
        <w:suppressLineNumbers w:val="0"/>
        <w:jc w:val="left"/>
      </w:pPr>
      <w:r>
        <w:rPr>
          <w:rFonts w:hint="eastAsia" w:ascii="Helvetica" w:hAnsi="Helvetica" w:eastAsia="宋体" w:cs="Helvetica"/>
          <w:b w:val="0"/>
          <w:i w:val="0"/>
          <w:caps w:val="0"/>
          <w:color w:val="333333"/>
          <w:spacing w:val="0"/>
          <w:sz w:val="16"/>
          <w:szCs w:val="16"/>
          <w:shd w:val="clear" w:fill="FFFFFF"/>
          <w:lang w:val="en-US" w:eastAsia="zh-CN"/>
        </w:rPr>
        <w:t>Q3:</w:t>
      </w:r>
      <w:r>
        <w:rPr>
          <w:rFonts w:hint="default" w:ascii="Helvetica" w:hAnsi="Helvetica" w:eastAsia="Helvetica" w:cs="Helvetica"/>
          <w:b w:val="0"/>
          <w:i w:val="0"/>
          <w:caps w:val="0"/>
          <w:color w:val="333333"/>
          <w:spacing w:val="0"/>
          <w:sz w:val="16"/>
          <w:szCs w:val="16"/>
          <w:shd w:val="clear" w:fill="FFFFFF"/>
          <w:lang w:val="en-US" w:eastAsia="zh-CN"/>
        </w:rPr>
        <w:t>What is the IP address and TCP port number used by your client computer (source) to transfer the file to gaia.cs.umass.edu?</w:t>
      </w:r>
      <w:r>
        <w:rPr>
          <w:rFonts w:hint="default" w:ascii="TimesNewRomanPSMT" w:hAnsi="TimesNewRomanPSMT" w:eastAsia="TimesNewRomanPSMT" w:cs="TimesNewRomanPSMT"/>
          <w:color w:val="000000"/>
          <w:kern w:val="0"/>
          <w:sz w:val="24"/>
          <w:szCs w:val="24"/>
          <w:lang w:val="en-US" w:eastAsia="zh-CN" w:bidi="ar"/>
        </w:rPr>
        <w:t xml:space="preserve">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A3:我的计算机的IP地址是192.168.43.19，使用的TCP端口号是49669，如图4</w:t>
      </w:r>
      <w:r>
        <w:rPr>
          <w:rFonts w:hint="default" w:ascii="Helvetica" w:hAnsi="Helvetica" w:eastAsia="Helvetica" w:cs="Helvetica"/>
          <w:b w:val="0"/>
          <w:i w:val="0"/>
          <w:caps w:val="0"/>
          <w:color w:val="333333"/>
          <w:spacing w:val="0"/>
          <w:sz w:val="16"/>
          <w:szCs w:val="16"/>
          <w:shd w:val="clear" w:fill="FFFFFF"/>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pPr>
      <w:r>
        <w:drawing>
          <wp:inline distT="0" distB="0" distL="114300" distR="114300">
            <wp:extent cx="5266690" cy="1487170"/>
            <wp:effectExtent l="0" t="0" r="635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rcRect b="49807"/>
                    <a:stretch>
                      <a:fillRect/>
                    </a:stretch>
                  </pic:blipFill>
                  <pic:spPr>
                    <a:xfrm>
                      <a:off x="0" y="0"/>
                      <a:ext cx="5266690" cy="1487170"/>
                    </a:xfrm>
                    <a:prstGeom prst="rect">
                      <a:avLst/>
                    </a:prstGeom>
                    <a:noFill/>
                    <a:ln>
                      <a:noFill/>
                    </a:ln>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rPr>
          <w:rFonts w:hint="default"/>
        </w:rPr>
      </w:pPr>
      <w:r>
        <w:t xml:space="preserve">图 </w:t>
      </w:r>
      <w:r>
        <w:fldChar w:fldCharType="begin"/>
      </w:r>
      <w:r>
        <w:instrText xml:space="preserve"> SEQ 图 \* ARABIC </w:instrText>
      </w:r>
      <w:r>
        <w:fldChar w:fldCharType="separate"/>
      </w:r>
      <w:r>
        <w:t>4</w:t>
      </w:r>
      <w:r>
        <w:fldChar w:fldCharType="end"/>
      </w:r>
    </w:p>
    <w:p>
      <w:pPr>
        <w:keepNext w:val="0"/>
        <w:keepLines w:val="0"/>
        <w:widowControl/>
        <w:suppressLineNumbers w:val="0"/>
        <w:jc w:val="left"/>
        <w:rPr>
          <w:b/>
          <w:sz w:val="19"/>
          <w:szCs w:val="19"/>
        </w:rPr>
      </w:pPr>
      <w:r>
        <w:rPr>
          <w:b/>
          <w:i w:val="0"/>
          <w:caps w:val="0"/>
          <w:color w:val="333333"/>
          <w:spacing w:val="0"/>
          <w:sz w:val="19"/>
          <w:szCs w:val="19"/>
          <w:shd w:val="clear" w:fill="FFFFFF"/>
          <w:lang w:val="en-US" w:eastAsia="zh-CN"/>
        </w:rPr>
        <w:t xml:space="preserve">TCP Basics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1.在分析-&gt;启动的协议中，反选HTTP，作进一步分析</w:t>
      </w:r>
      <w:r>
        <w:rPr>
          <w:rFonts w:hint="eastAsia" w:ascii="Helvetica" w:hAnsi="Helvetica" w:eastAsia="宋体" w:cs="Helvetica"/>
          <w:b w:val="0"/>
          <w:i w:val="0"/>
          <w:caps w:val="0"/>
          <w:color w:val="333333"/>
          <w:spacing w:val="0"/>
          <w:sz w:val="16"/>
          <w:szCs w:val="16"/>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Q4:</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What is the sequence number of the TCP SYN segment that is used to initiate the TCP connection between the client computer and gaia.cs.umass.edu? What is it in the segment that identifies the segment as a SYN segment?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A4:客户端的SYN报文段的序列号是0。从图5中可见，在Flags中SYN被置为1，表示该报文段是SYN报文段。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pPr>
      <w:r>
        <w:drawing>
          <wp:inline distT="0" distB="0" distL="114300" distR="114300">
            <wp:extent cx="5266690" cy="2479675"/>
            <wp:effectExtent l="0" t="0" r="6350"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rcRect b="16309"/>
                    <a:stretch>
                      <a:fillRect/>
                    </a:stretch>
                  </pic:blipFill>
                  <pic:spPr>
                    <a:xfrm>
                      <a:off x="0" y="0"/>
                      <a:ext cx="5266690" cy="247967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Q5:</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sequence number of the SYNACK segment sent by gaia.cs.umass.edu to the client computer in reply to the SYN? What is the value of the ACKnowledgement field in the SYNACK segment? How did gaia.cs.umass.edu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determine that value? What is it in the segment that identifies the segment as a SYNACK segment?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A5:服务器的SYNACK报文段的序列号是0。该报文段中ACKnowledgment域的值为1，该值为1是因为：已收到序列号为0的报文段，期望收到序列号为1的报文段。Flags中SYN，ACK置为1，表明这是SYNACK报文段，如图6。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pPr>
      <w:r>
        <w:drawing>
          <wp:inline distT="0" distB="0" distL="114300" distR="114300">
            <wp:extent cx="5266690" cy="2806065"/>
            <wp:effectExtent l="0" t="0" r="6350"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rcRect b="5294"/>
                    <a:stretch>
                      <a:fillRect/>
                    </a:stretch>
                  </pic:blipFill>
                  <pic:spPr>
                    <a:xfrm>
                      <a:off x="0" y="0"/>
                      <a:ext cx="5266690" cy="280606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Q6:</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sequence number of the TCP segment containing the HTTP POST command? Note that in order to find the POST command, you’ll need to dig into the packet content field at the bottom of the Wireshark window, looking for a segment with a “POST” within its DATA field.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A6:包含HTTP POST命令的TCP报文段的序列号是1，如图7。</w:t>
      </w:r>
    </w:p>
    <w:p>
      <w:pPr>
        <w:keepNext w:val="0"/>
        <w:keepLines w:val="0"/>
        <w:widowControl/>
        <w:suppressLineNumbers w:val="0"/>
        <w:jc w:val="center"/>
      </w:pPr>
      <w:r>
        <w:drawing>
          <wp:inline distT="0" distB="0" distL="114300" distR="114300">
            <wp:extent cx="5266690" cy="2811780"/>
            <wp:effectExtent l="0" t="0" r="635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rcRect b="5101"/>
                    <a:stretch>
                      <a:fillRect/>
                    </a:stretch>
                  </pic:blipFill>
                  <pic:spPr>
                    <a:xfrm>
                      <a:off x="0" y="0"/>
                      <a:ext cx="5266690" cy="2811780"/>
                    </a:xfrm>
                    <a:prstGeom prst="rect">
                      <a:avLst/>
                    </a:prstGeom>
                    <a:noFill/>
                    <a:ln>
                      <a:noFill/>
                    </a:ln>
                  </pic:spPr>
                </pic:pic>
              </a:graphicData>
            </a:graphic>
          </wp:inline>
        </w:drawing>
      </w:r>
    </w:p>
    <w:p>
      <w:pPr>
        <w:pStyle w:val="6"/>
        <w:keepNext w:val="0"/>
        <w:keepLines w:val="0"/>
        <w:widowControl/>
        <w:suppressLineNumbers w:val="0"/>
        <w:jc w:val="center"/>
        <w:rPr>
          <w:rFonts w:hint="default"/>
          <w:lang w:val="en-US" w:eastAsia="zh-CN"/>
        </w:rPr>
      </w:pPr>
      <w:r>
        <w:t xml:space="preserve">图 </w:t>
      </w:r>
      <w:r>
        <w:fldChar w:fldCharType="begin"/>
      </w:r>
      <w:r>
        <w:instrText xml:space="preserve"> SEQ 图 \* ARABIC </w:instrText>
      </w:r>
      <w:r>
        <w:fldChar w:fldCharType="separate"/>
      </w:r>
      <w:r>
        <w:t>7</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Q7:</w:t>
      </w:r>
      <w:r>
        <w:rPr>
          <w:rFonts w:hint="default" w:ascii="Helvetica" w:hAnsi="Helvetica" w:eastAsia="Helvetica" w:cs="Helvetica"/>
          <w:b w:val="0"/>
          <w:i w:val="0"/>
          <w:caps w:val="0"/>
          <w:color w:val="333333"/>
          <w:spacing w:val="0"/>
          <w:kern w:val="0"/>
          <w:sz w:val="16"/>
          <w:szCs w:val="16"/>
          <w:shd w:val="clear" w:fill="FFFFFF"/>
          <w:lang w:val="en-US" w:eastAsia="zh-CN" w:bidi="ar"/>
        </w:rPr>
        <w:t>Consider the TCP segment containing the HTTP POST as the first segment in the TCP connection. What are the sequence numbers of the first six segments in the TCP connection (including the segment containing the HTTP</w:t>
      </w: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 </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POST)? At what time was each segment sent? When was the ACK for each segment received? Given the difference between when each TCP segment was sent, and when its acknowledgement was received, what is the RTT value for each of the six segments? What is the EstimatedRTT value (see page 249 in text) after the receipt of each ACK? Assume that the value of the EstimatedRTT is equal to the measured RTT for the first segment, and then is computed using the EstimatedRTT equation on page 249 for all subsequent segments. </w:t>
      </w:r>
    </w:p>
    <w:p>
      <w:pPr>
        <w:keepNext w:val="0"/>
        <w:keepLines w:val="0"/>
        <w:widowControl/>
        <w:suppressLineNumbers w:val="0"/>
        <w:ind w:leftChars="10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Note: Wireshark has a nice feature that allows you to plot the RTT for each of the TCP segments sent. Select a TCP segment in the “listing of captured packets” window that is being sent from the client to the gaia.cs.umass.edu server. Then select: Statistics-&gt;TCP Stream Graph- &gt;Round Trip Time Graph. </w:t>
      </w:r>
    </w:p>
    <w:p>
      <w:pPr>
        <w:keepNext w:val="0"/>
        <w:keepLines w:val="0"/>
        <w:widowControl/>
        <w:suppressLineNumbers w:val="0"/>
        <w:jc w:val="center"/>
      </w:pPr>
      <w:r>
        <w:drawing>
          <wp:inline distT="0" distB="0" distL="114300" distR="114300">
            <wp:extent cx="5266690" cy="2816860"/>
            <wp:effectExtent l="0" t="0" r="635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rcRect b="4929"/>
                    <a:stretch>
                      <a:fillRect/>
                    </a:stretch>
                  </pic:blipFill>
                  <pic:spPr>
                    <a:xfrm>
                      <a:off x="0" y="0"/>
                      <a:ext cx="5266690" cy="2816860"/>
                    </a:xfrm>
                    <a:prstGeom prst="rect">
                      <a:avLst/>
                    </a:prstGeom>
                    <a:noFill/>
                    <a:ln>
                      <a:noFill/>
                    </a:ln>
                  </pic:spPr>
                </pic:pic>
              </a:graphicData>
            </a:graphic>
          </wp:inline>
        </w:drawing>
      </w:r>
    </w:p>
    <w:p>
      <w:pPr>
        <w:pStyle w:val="6"/>
        <w:keepNext w:val="0"/>
        <w:keepLines w:val="0"/>
        <w:widowControl/>
        <w:suppressLineNumbers w:val="0"/>
        <w:jc w:val="center"/>
      </w:pPr>
      <w:r>
        <w:t xml:space="preserve">图 </w:t>
      </w:r>
      <w:r>
        <w:fldChar w:fldCharType="begin"/>
      </w:r>
      <w:r>
        <w:instrText xml:space="preserve"> SEQ 图 \* ARABIC </w:instrText>
      </w:r>
      <w:r>
        <w:fldChar w:fldCharType="separate"/>
      </w:r>
      <w:r>
        <w:t>8</w:t>
      </w:r>
      <w:r>
        <w:fldChar w:fldCharType="end"/>
      </w:r>
    </w:p>
    <w:p>
      <w:pPr>
        <w:keepNext w:val="0"/>
        <w:keepLines w:val="0"/>
        <w:widowControl/>
        <w:suppressLineNumbers w:val="0"/>
        <w:jc w:val="center"/>
      </w:pPr>
      <w:r>
        <w:drawing>
          <wp:inline distT="0" distB="0" distL="114300" distR="114300">
            <wp:extent cx="5266690" cy="2759710"/>
            <wp:effectExtent l="0" t="0" r="6350" b="139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rcRect b="6858"/>
                    <a:stretch>
                      <a:fillRect/>
                    </a:stretch>
                  </pic:blipFill>
                  <pic:spPr>
                    <a:xfrm>
                      <a:off x="0" y="0"/>
                      <a:ext cx="5266690" cy="2759710"/>
                    </a:xfrm>
                    <a:prstGeom prst="rect">
                      <a:avLst/>
                    </a:prstGeom>
                    <a:noFill/>
                    <a:ln>
                      <a:noFill/>
                    </a:ln>
                  </pic:spPr>
                </pic:pic>
              </a:graphicData>
            </a:graphic>
          </wp:inline>
        </w:drawing>
      </w:r>
    </w:p>
    <w:p>
      <w:pPr>
        <w:pStyle w:val="6"/>
        <w:keepNext w:val="0"/>
        <w:keepLines w:val="0"/>
        <w:widowControl/>
        <w:suppressLineNumbers w:val="0"/>
        <w:jc w:val="center"/>
        <w:rPr>
          <w:rFonts w:hint="default"/>
          <w:lang w:val="en-US" w:eastAsia="zh-CN"/>
        </w:rPr>
      </w:pPr>
      <w:r>
        <w:t xml:space="preserve">图 </w:t>
      </w:r>
      <w:r>
        <w:fldChar w:fldCharType="begin"/>
      </w:r>
      <w:r>
        <w:instrText xml:space="preserve"> SEQ 图 \* ARABIC </w:instrText>
      </w:r>
      <w:r>
        <w:fldChar w:fldCharType="separate"/>
      </w:r>
      <w:r>
        <w:t>9</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A7:根据图8，图9的信息得到表1。</w:t>
      </w:r>
    </w:p>
    <w:tbl>
      <w:tblPr>
        <w:tblStyle w:val="9"/>
        <w:tblW w:w="86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315"/>
        <w:gridCol w:w="1315"/>
        <w:gridCol w:w="1316"/>
        <w:gridCol w:w="1722"/>
        <w:gridCol w:w="1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序列号</w:t>
            </w:r>
          </w:p>
        </w:tc>
        <w:tc>
          <w:tcPr>
            <w:tcW w:w="1315"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发送时间(s)</w:t>
            </w:r>
          </w:p>
        </w:tc>
        <w:tc>
          <w:tcPr>
            <w:tcW w:w="1315"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1"/>
                <w:szCs w:val="11"/>
                <w:shd w:val="clear" w:fill="FFFFFF"/>
                <w:vertAlign w:val="baseline"/>
                <w:lang w:val="en-US" w:eastAsia="zh-CN" w:bidi="ar"/>
              </w:rPr>
              <w:t>收到ACK的时间(s)</w:t>
            </w:r>
          </w:p>
        </w:tc>
        <w:tc>
          <w:tcPr>
            <w:tcW w:w="1316"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RTT(s)</w:t>
            </w:r>
          </w:p>
        </w:tc>
        <w:tc>
          <w:tcPr>
            <w:tcW w:w="1722"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EstimatedRTT</w:t>
            </w:r>
            <w:r>
              <w:rPr>
                <w:rFonts w:hint="eastAsia" w:ascii="Helvetica" w:hAnsi="Helvetica" w:eastAsia="Helvetica" w:cs="Helvetica"/>
                <w:b w:val="0"/>
                <w:i w:val="0"/>
                <w:caps w:val="0"/>
                <w:color w:val="333333"/>
                <w:spacing w:val="0"/>
                <w:kern w:val="0"/>
                <w:sz w:val="16"/>
                <w:szCs w:val="16"/>
                <w:shd w:val="clear" w:fill="FFFFFF"/>
                <w:lang w:val="en-US" w:eastAsia="zh-CN" w:bidi="ar"/>
              </w:rPr>
              <w:t>(s)</w:t>
            </w:r>
          </w:p>
        </w:tc>
        <w:tc>
          <w:tcPr>
            <w:tcW w:w="1722"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olor w:val="333333"/>
                <w:spacing w:val="0"/>
                <w:kern w:val="0"/>
                <w:sz w:val="16"/>
                <w:szCs w:val="16"/>
                <w:shd w:val="clear" w:fill="FFFFFF"/>
                <w:lang w:val="en-US" w:eastAsia="zh-CN" w:bidi="ar"/>
              </w:rPr>
              <w:t>L</w:t>
            </w:r>
            <w:r>
              <w:rPr>
                <w:rFonts w:hint="eastAsia" w:ascii="Helvetica" w:hAnsi="Helvetica" w:eastAsia="Helvetica" w:cs="Helvetica"/>
                <w:b w:val="0"/>
                <w:i w:val="0"/>
                <w:caps w:val="0"/>
                <w:color w:val="333333"/>
                <w:spacing w:val="0"/>
                <w:kern w:val="0"/>
                <w:sz w:val="16"/>
                <w:szCs w:val="16"/>
                <w:shd w:val="clear" w:fill="FFFFFF"/>
                <w:lang w:val="en-US" w:eastAsia="zh-CN" w:bidi="ar"/>
              </w:rPr>
              <w:t>ength(byte)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0.026477</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0.053937</w:t>
            </w:r>
          </w:p>
        </w:tc>
        <w:tc>
          <w:tcPr>
            <w:tcW w:w="1316"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=C2-B2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0.02746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=C2-B2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0.02746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566</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0.041737</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0.077294</w:t>
            </w:r>
          </w:p>
        </w:tc>
        <w:tc>
          <w:tcPr>
            <w:tcW w:w="1316"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=C3-B3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0.035557</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0.875*E2+0.125*D3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0.028472125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2046</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0.054026</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0.124085</w:t>
            </w:r>
          </w:p>
        </w:tc>
        <w:tc>
          <w:tcPr>
            <w:tcW w:w="1316"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=C4-B4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0.070059</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0.875*E3+0.125*D4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0.033670484375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3486</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0.054690</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0.169118</w:t>
            </w:r>
          </w:p>
        </w:tc>
        <w:tc>
          <w:tcPr>
            <w:tcW w:w="1316"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=C5-B5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0.114428</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0.875*E4+0.125*D5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0.0437651738281</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4946</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0.077405</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0.217299</w:t>
            </w:r>
          </w:p>
        </w:tc>
        <w:tc>
          <w:tcPr>
            <w:tcW w:w="1316"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=C6-B6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0.139894</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0.875*E5+0.125*D6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0.0557812770996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jc w:val="center"/>
        </w:trPr>
        <w:tc>
          <w:tcPr>
            <w:tcW w:w="1308"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6406</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0.078157</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0.267802</w:t>
            </w:r>
          </w:p>
        </w:tc>
        <w:tc>
          <w:tcPr>
            <w:tcW w:w="1316"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=C7-B7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0.189645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0.875*E6+0.125*D7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0.0725142424622</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bl>
    <w:p>
      <w:pPr>
        <w:pStyle w:val="6"/>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t xml:space="preserve">表 </w:t>
      </w:r>
      <w:r>
        <w:fldChar w:fldCharType="begin"/>
      </w:r>
      <w:r>
        <w:instrText xml:space="preserve"> SEQ 表 \* ARABIC </w:instrText>
      </w:r>
      <w:r>
        <w:fldChar w:fldCharType="separate"/>
      </w:r>
      <w:r>
        <w:t>1</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Q8:</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What is the length of each of the first six TCP segments?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A8:见表1。</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Q9:</w:t>
      </w:r>
      <w:r>
        <w:rPr>
          <w:rFonts w:hint="default" w:ascii="Helvetica" w:hAnsi="Helvetica" w:eastAsia="Helvetica" w:cs="Helvetica"/>
          <w:b w:val="0"/>
          <w:i w:val="0"/>
          <w:caps w:val="0"/>
          <w:color w:val="333333"/>
          <w:spacing w:val="0"/>
          <w:kern w:val="0"/>
          <w:sz w:val="16"/>
          <w:szCs w:val="16"/>
          <w:shd w:val="clear" w:fill="FFFFFF"/>
          <w:lang w:val="en-US" w:eastAsia="zh-CN" w:bidi="ar"/>
        </w:rPr>
        <w:t>What is the minimum amount of available buffer space advertised at the received for the entire trace? Does the lack of receiver buffer space ever throttle the sender?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A9:最小的窗口尺寸是5840B，没有出现因接收窗口不足导致发送方被限制发送的情况，如图10。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drawing>
          <wp:inline distT="0" distB="0" distL="114300" distR="114300">
            <wp:extent cx="5267325" cy="2722245"/>
            <wp:effectExtent l="0" t="0" r="5715" b="5715"/>
            <wp:docPr id="2" name="图片 2" desc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in"/>
                    <pic:cNvPicPr>
                      <a:picLocks noChangeAspect="1"/>
                    </pic:cNvPicPr>
                  </pic:nvPicPr>
                  <pic:blipFill>
                    <a:blip r:embed="rId14"/>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eastAsia" w:ascii="Helvetica" w:hAnsi="Helvetica" w:eastAsia="Helvetica" w:cs="Helvetica"/>
          <w:b w:val="0"/>
          <w:i w:val="0"/>
          <w:caps w:val="0"/>
          <w:color w:val="333333"/>
          <w:spacing w:val="0"/>
          <w:kern w:val="0"/>
          <w:sz w:val="16"/>
          <w:szCs w:val="16"/>
          <w:shd w:val="clear" w:fill="FFFFFF"/>
          <w:lang w:val="en-US" w:eastAsia="zh-CN" w:bidi="ar"/>
        </w:rPr>
      </w:pPr>
      <w:r>
        <w:t xml:space="preserve">图 </w:t>
      </w:r>
      <w:r>
        <w:fldChar w:fldCharType="begin"/>
      </w:r>
      <w:r>
        <w:instrText xml:space="preserve"> SEQ 图 \* ARABIC </w:instrText>
      </w:r>
      <w:r>
        <w:fldChar w:fldCharType="separate"/>
      </w:r>
      <w:r>
        <w:t>10</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Q10:</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Are there any retransmitted segments in the trace file? What did you check for (in the trace) in order to answer this question?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A10:如图11所示，序列号一直在增大，没有出现重传</w:t>
      </w:r>
      <w:r>
        <w:rPr>
          <w:rFonts w:hint="default" w:ascii="Helvetica" w:hAnsi="Helvetica" w:eastAsia="Helvetica" w:cs="Helvetica"/>
          <w:b w:val="0"/>
          <w:i w:val="0"/>
          <w:caps w:val="0"/>
          <w:color w:val="333333"/>
          <w:spacing w:val="0"/>
          <w:kern w:val="0"/>
          <w:sz w:val="16"/>
          <w:szCs w:val="16"/>
          <w:shd w:val="clear" w:fill="FFFFFF"/>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drawing>
          <wp:inline distT="0" distB="0" distL="114300" distR="114300">
            <wp:extent cx="5267325" cy="2722245"/>
            <wp:effectExtent l="0" t="0" r="5715" b="5715"/>
            <wp:docPr id="14" name="图片 1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
                    <pic:cNvPicPr>
                      <a:picLocks noChangeAspect="1"/>
                    </pic:cNvPicPr>
                  </pic:nvPicPr>
                  <pic:blipFill>
                    <a:blip r:embed="rId15"/>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t xml:space="preserve">图 </w:t>
      </w:r>
      <w:r>
        <w:fldChar w:fldCharType="begin"/>
      </w:r>
      <w:r>
        <w:instrText xml:space="preserve"> SEQ 图 \* ARABIC </w:instrText>
      </w:r>
      <w:r>
        <w:fldChar w:fldCharType="separate"/>
      </w:r>
      <w:r>
        <w:t>11</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Q11:</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How much data does the receiver typically acknowledge in an ACK? Can you identify cases where the receiver is ACKing every other received segment (see Table 3.2 on page 257 in the text).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A11:接收方通常一次ACK1460字节，从图12中可以看出，接收方在收到两个TCP报文段后，才发送一个ACK报文段。</w:t>
      </w:r>
    </w:p>
    <w:p>
      <w:pPr>
        <w:keepNext w:val="0"/>
        <w:keepLines w:val="0"/>
        <w:widowControl/>
        <w:suppressLineNumbers w:val="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drawing>
          <wp:inline distT="0" distB="0" distL="114300" distR="114300">
            <wp:extent cx="5267325" cy="2722245"/>
            <wp:effectExtent l="0" t="0" r="5715" b="5715"/>
            <wp:docPr id="19" name="图片 19" descr="tcp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cptrace"/>
                    <pic:cNvPicPr>
                      <a:picLocks noChangeAspect="1"/>
                    </pic:cNvPicPr>
                  </pic:nvPicPr>
                  <pic:blipFill>
                    <a:blip r:embed="rId16"/>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t xml:space="preserve">图 </w:t>
      </w:r>
      <w:r>
        <w:fldChar w:fldCharType="begin"/>
      </w:r>
      <w:r>
        <w:instrText xml:space="preserve"> SEQ 图 \* ARABIC </w:instrText>
      </w:r>
      <w:r>
        <w:fldChar w:fldCharType="separate"/>
      </w:r>
      <w:r>
        <w:t>12</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Q12:</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throughput (bytes transferred per unit time) for the TCP connection? Explain how you calculated this value. </w:t>
      </w:r>
    </w:p>
    <w:p>
      <w:pPr>
        <w:keepNext w:val="0"/>
        <w:keepLines w:val="0"/>
        <w:widowControl/>
        <w:suppressLineNumbers w:val="0"/>
        <w:jc w:val="center"/>
      </w:pPr>
      <w:r>
        <w:drawing>
          <wp:inline distT="0" distB="0" distL="114300" distR="114300">
            <wp:extent cx="5266690" cy="2816860"/>
            <wp:effectExtent l="0" t="0" r="6350" b="254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rcRect b="4929"/>
                    <a:stretch>
                      <a:fillRect/>
                    </a:stretch>
                  </pic:blipFill>
                  <pic:spPr>
                    <a:xfrm>
                      <a:off x="0" y="0"/>
                      <a:ext cx="5266690" cy="2816860"/>
                    </a:xfrm>
                    <a:prstGeom prst="rect">
                      <a:avLst/>
                    </a:prstGeom>
                    <a:noFill/>
                    <a:ln>
                      <a:noFill/>
                    </a:ln>
                  </pic:spPr>
                </pic:pic>
              </a:graphicData>
            </a:graphic>
          </wp:inline>
        </w:drawing>
      </w:r>
    </w:p>
    <w:p>
      <w:pPr>
        <w:pStyle w:val="6"/>
        <w:keepNext w:val="0"/>
        <w:keepLines w:val="0"/>
        <w:widowControl/>
        <w:suppressLineNumbers w:val="0"/>
        <w:jc w:val="center"/>
        <w:rPr>
          <w:rFonts w:hint="default"/>
          <w:lang w:val="en-US" w:eastAsia="zh-CN"/>
        </w:rPr>
      </w:pPr>
      <w:r>
        <w:t xml:space="preserve">图 </w:t>
      </w:r>
      <w:r>
        <w:fldChar w:fldCharType="begin"/>
      </w:r>
      <w:r>
        <w:instrText xml:space="preserve"> SEQ 图 \* ARABIC </w:instrText>
      </w:r>
      <w:r>
        <w:fldChar w:fldCharType="separate"/>
      </w:r>
      <w:r>
        <w:t>13</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A12:从吞吐量-时间图(图14)中，可见平均吞吐量在200000-250000bits/s之间。计算可用图13中序号为201的封包信息：ACK=164041，时间5.447887s，求得：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position w:val="-24"/>
          <w:sz w:val="16"/>
          <w:szCs w:val="16"/>
          <w:shd w:val="clear" w:fill="FFFFFF"/>
          <w:lang w:val="en-US" w:eastAsia="zh-CN" w:bidi="ar"/>
        </w:rPr>
        <w:object>
          <v:shape id="_x0000_i1025" o:spt="75" type="#_x0000_t75" style="height:31pt;width:186.95pt;" o:ole="t" filled="f" o:preferrelative="t" stroked="f" coordsize="21600,21600">
            <v:path/>
            <v:fill on="f" focussize="0,0"/>
            <v:stroke on="f"/>
            <v:imagedata r:id="rId19" o:title=""/>
            <o:lock v:ext="edit" aspectratio="t"/>
            <w10:wrap type="none"/>
            <w10:anchorlock/>
          </v:shape>
          <o:OLEObject Type="Embed" ProgID="Equation.KSEE3" ShapeID="_x0000_i1025" DrawAspect="Content" ObjectID="_1468075725" r:id="rId18">
            <o:LockedField>false</o:LockedField>
          </o:OLEObject>
        </w:objec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drawing>
          <wp:inline distT="0" distB="0" distL="114300" distR="114300">
            <wp:extent cx="5267325" cy="2722245"/>
            <wp:effectExtent l="0" t="0" r="5715" b="5715"/>
            <wp:docPr id="18" name="图片 18" descr="t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tl"/>
                    <pic:cNvPicPr>
                      <a:picLocks noChangeAspect="1"/>
                    </pic:cNvPicPr>
                  </pic:nvPicPr>
                  <pic:blipFill>
                    <a:blip r:embed="rId20"/>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t xml:space="preserve">图 </w:t>
      </w:r>
      <w:r>
        <w:fldChar w:fldCharType="begin"/>
      </w:r>
      <w:r>
        <w:instrText xml:space="preserve"> SEQ 图 \* ARABIC </w:instrText>
      </w:r>
      <w:r>
        <w:fldChar w:fldCharType="separate"/>
      </w:r>
      <w:r>
        <w:t>14</w:t>
      </w:r>
      <w:r>
        <w:fldChar w:fldCharType="end"/>
      </w:r>
    </w:p>
    <w:p>
      <w:pPr>
        <w:keepNext w:val="0"/>
        <w:keepLines w:val="0"/>
        <w:widowControl/>
        <w:suppressLineNumbers w:val="0"/>
        <w:jc w:val="left"/>
        <w:rPr>
          <w:b/>
          <w:sz w:val="19"/>
          <w:szCs w:val="19"/>
        </w:rPr>
      </w:pPr>
      <w:r>
        <w:rPr>
          <w:b/>
          <w:i w:val="0"/>
          <w:caps w:val="0"/>
          <w:color w:val="333333"/>
          <w:spacing w:val="0"/>
          <w:sz w:val="19"/>
          <w:szCs w:val="19"/>
          <w:shd w:val="clear" w:fill="FFFFFF"/>
          <w:lang w:val="en-US" w:eastAsia="zh-CN"/>
        </w:rPr>
        <w:t>TCP congestion control in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1.选择封包列表中的TCP报文段，然后选择菜单中：统计-&gt;TCP流图形-&gt;时间序列(Stevens)</w:t>
      </w:r>
      <w:r>
        <w:rPr>
          <w:rFonts w:hint="default" w:ascii="Helvetica" w:hAnsi="Helvetica" w:eastAsia="Helvetica" w:cs="Helvetica"/>
          <w:b w:val="0"/>
          <w:i w:val="0"/>
          <w:caps w:val="0"/>
          <w:color w:val="333333"/>
          <w:spacing w:val="0"/>
          <w:sz w:val="16"/>
          <w:szCs w:val="16"/>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Q13:Use the Time-Sequence-Graph(Stevens</w:t>
      </w:r>
      <w:r>
        <w:rPr>
          <w:rFonts w:hint="default" w:ascii="Helvetica" w:hAnsi="Helvetica" w:eastAsia="宋体" w:cs="Helvetica"/>
          <w:b w:val="0"/>
          <w:i w:val="0"/>
          <w:caps w:val="0"/>
          <w:color w:val="333333"/>
          <w:spacing w:val="0"/>
          <w:sz w:val="16"/>
          <w:szCs w:val="16"/>
          <w:shd w:val="clear" w:fill="FFFFFF"/>
          <w:lang w:val="en-US" w:eastAsia="zh-CN"/>
        </w:rPr>
        <w:t xml:space="preserve">) plotting tool to view the sequence number versus time plot of segments being sent from the client to the gaia.cs.umass.edu server. Can you identify where TCP’s slowstart phase begins </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default" w:ascii="Helvetica" w:hAnsi="Helvetica" w:eastAsia="宋体" w:cs="Helvetica"/>
          <w:b w:val="0"/>
          <w:i w:val="0"/>
          <w:caps w:val="0"/>
          <w:color w:val="333333"/>
          <w:spacing w:val="0"/>
          <w:sz w:val="16"/>
          <w:szCs w:val="16"/>
          <w:shd w:val="clear" w:fill="FFFFFF"/>
          <w:lang w:val="en-US" w:eastAsia="zh-CN"/>
        </w:rPr>
        <w:t xml:space="preserve">and ends, and where congestion avoidance takes over? Comment on ways in which the measured data differs from the idealized behavior of TCP that we’ve studied in the text.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rPr>
          <w:rFonts w:hint="eastAsia" w:eastAsiaTheme="minorEastAsia"/>
          <w:lang w:eastAsia="zh-CN"/>
        </w:rPr>
      </w:pPr>
      <w:r>
        <w:rPr>
          <w:rFonts w:hint="eastAsia" w:eastAsiaTheme="minorEastAsia"/>
          <w:lang w:eastAsia="zh-CN"/>
        </w:rPr>
        <w:drawing>
          <wp:inline distT="0" distB="0" distL="114300" distR="114300">
            <wp:extent cx="5267325" cy="2722245"/>
            <wp:effectExtent l="0" t="0" r="5715" b="5715"/>
            <wp:docPr id="1" name="图片 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
                    <pic:cNvPicPr>
                      <a:picLocks noChangeAspect="1"/>
                    </pic:cNvPicPr>
                  </pic:nvPicPr>
                  <pic:blipFill>
                    <a:blip r:embed="rId15"/>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rPr>
          <w:rFonts w:hint="eastAsia" w:eastAsiaTheme="minorEastAsia"/>
          <w:lang w:eastAsia="zh-CN"/>
        </w:rPr>
      </w:pPr>
      <w:r>
        <w:t xml:space="preserve">图 </w:t>
      </w:r>
      <w:r>
        <w:fldChar w:fldCharType="begin"/>
      </w:r>
      <w:r>
        <w:instrText xml:space="preserve"> SEQ 图 \* ARABIC </w:instrText>
      </w:r>
      <w:r>
        <w:fldChar w:fldCharType="separate"/>
      </w:r>
      <w:r>
        <w:t>15</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A13:由图15可见，发送方每隔一段时间发送相同数量的报文段，无法区分出慢启动阶段和拥塞避免阶段，与课本上所学并不一致</w:t>
      </w:r>
      <w:r>
        <w:rPr>
          <w:rFonts w:hint="eastAsia" w:ascii="Helvetica" w:hAnsi="Helvetica" w:eastAsia="宋体" w:cs="Helvetica"/>
          <w:b w:val="0"/>
          <w:i w:val="0"/>
          <w:caps w:val="0"/>
          <w:color w:val="333333"/>
          <w:spacing w:val="0"/>
          <w:sz w:val="16"/>
          <w:szCs w:val="16"/>
          <w:shd w:val="clear" w:fill="FFFFFF"/>
          <w:lang w:eastAsia="zh-CN"/>
        </w:rPr>
        <w:t>。</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 xml:space="preserve">Q14:Answer each of two questions above for the trace that you have gathered when </w:t>
      </w:r>
      <w:r>
        <w:rPr>
          <w:rFonts w:hint="default" w:ascii="Helvetica" w:hAnsi="Helvetica" w:eastAsia="宋体" w:cs="Helvetica"/>
          <w:b w:val="0"/>
          <w:i w:val="0"/>
          <w:caps w:val="0"/>
          <w:color w:val="333333"/>
          <w:spacing w:val="0"/>
          <w:sz w:val="16"/>
          <w:szCs w:val="16"/>
          <w:shd w:val="clear" w:fill="FFFFFF"/>
          <w:lang w:val="en-US" w:eastAsia="zh-CN"/>
        </w:rPr>
        <w:t>you transferred a file from your computer to gaia.cs.umass.edu</w:t>
      </w:r>
      <w:r>
        <w:rPr>
          <w:rFonts w:hint="eastAsia" w:ascii="Helvetica" w:hAnsi="Helvetica" w:eastAsia="宋体" w:cs="Helvetica"/>
          <w:b w:val="0"/>
          <w:i w:val="0"/>
          <w:caps w:val="0"/>
          <w:color w:val="333333"/>
          <w:spacing w:val="0"/>
          <w:sz w:val="16"/>
          <w:szCs w:val="16"/>
          <w:shd w:val="clear" w:fill="FFFFFF"/>
          <w:lang w:val="en-US" w:eastAsia="zh-CN"/>
        </w:rPr>
        <w:t>.</w:t>
      </w:r>
    </w:p>
    <w:p>
      <w:pPr>
        <w:keepNext w:val="0"/>
        <w:keepLines w:val="0"/>
        <w:widowControl/>
        <w:suppressLineNumbers w:val="0"/>
        <w:jc w:val="center"/>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eastAsia="zh-CN"/>
        </w:rPr>
        <w:drawing>
          <wp:inline distT="0" distB="0" distL="114300" distR="114300">
            <wp:extent cx="5267325" cy="2722245"/>
            <wp:effectExtent l="0" t="0" r="5715" b="5715"/>
            <wp:docPr id="17" name="图片 1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
                    <pic:cNvPicPr>
                      <a:picLocks noChangeAspect="1"/>
                    </pic:cNvPicPr>
                  </pic:nvPicPr>
                  <pic:blipFill>
                    <a:blip r:embed="rId21"/>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jc w:val="center"/>
        <w:rPr>
          <w:rFonts w:hint="default" w:ascii="Helvetica" w:hAnsi="Helvetica" w:eastAsia="宋体" w:cs="Helvetica"/>
          <w:b w:val="0"/>
          <w:i w:val="0"/>
          <w:caps w:val="0"/>
          <w:color w:val="333333"/>
          <w:spacing w:val="0"/>
          <w:sz w:val="16"/>
          <w:szCs w:val="16"/>
          <w:shd w:val="clear" w:fill="FFFFFF"/>
          <w:lang w:val="en-US" w:eastAsia="zh-CN"/>
        </w:rPr>
      </w:pPr>
      <w:r>
        <w:t xml:space="preserve">图 </w:t>
      </w:r>
      <w:r>
        <w:fldChar w:fldCharType="begin"/>
      </w:r>
      <w:r>
        <w:instrText xml:space="preserve"> SEQ 图 \* ARABIC </w:instrText>
      </w:r>
      <w:r>
        <w:fldChar w:fldCharType="separate"/>
      </w:r>
      <w:r>
        <w:t>16</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A14:图16为我的计算机发送alice.txt至</w:t>
      </w:r>
      <w:r>
        <w:rPr>
          <w:rFonts w:hint="default" w:ascii="Helvetica" w:hAnsi="Helvetica" w:eastAsia="宋体" w:cs="Helvetica"/>
          <w:b w:val="0"/>
          <w:i w:val="0"/>
          <w:caps w:val="0"/>
          <w:color w:val="333333"/>
          <w:spacing w:val="0"/>
          <w:sz w:val="16"/>
          <w:szCs w:val="16"/>
          <w:shd w:val="clear" w:fill="FFFFFF"/>
          <w:lang w:val="en-US" w:eastAsia="zh-CN"/>
        </w:rPr>
        <w:t>gaia.cs.umass.edu</w:t>
      </w:r>
      <w:r>
        <w:rPr>
          <w:rFonts w:hint="eastAsia" w:ascii="Helvetica" w:hAnsi="Helvetica" w:eastAsia="宋体" w:cs="Helvetica"/>
          <w:b w:val="0"/>
          <w:i w:val="0"/>
          <w:caps w:val="0"/>
          <w:color w:val="333333"/>
          <w:spacing w:val="0"/>
          <w:sz w:val="16"/>
          <w:szCs w:val="16"/>
          <w:shd w:val="clear" w:fill="FFFFFF"/>
          <w:lang w:val="en-US" w:eastAsia="zh-CN"/>
        </w:rPr>
        <w:t>的时间序列图，可以看出每隔一段时间发送的报文段数指数倍增长，故仍在慢启动阶段，还未进入拥塞避免阶段；与课本中所学相同。</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rFonts w:hint="default" w:eastAsia="宋体"/>
          <w:b/>
          <w:color w:val="000000"/>
          <w:sz w:val="28"/>
          <w:szCs w:val="28"/>
          <w:lang w:val="en-US" w:eastAsia="zh-CN"/>
        </w:rPr>
      </w:pPr>
      <w:r>
        <w:rPr>
          <w:rFonts w:hint="eastAsia"/>
          <w:b/>
          <w:i w:val="0"/>
          <w:caps w:val="0"/>
          <w:color w:val="000000"/>
          <w:spacing w:val="0"/>
          <w:sz w:val="28"/>
          <w:szCs w:val="28"/>
          <w:shd w:val="clear" w:fill="FFFFFF"/>
          <w:lang w:val="en-US" w:eastAsia="zh-CN"/>
        </w:rPr>
        <w:t>总结</w:t>
      </w:r>
    </w:p>
    <w:p>
      <w:pPr>
        <w:ind w:firstLine="320" w:firstLineChars="20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本次实验通过WireShark分组嗅探器捕获并分析TCP报文段，深入了解了TCP报文段的结构，对报文中的内容有了深刻的理解，在回顾教材内容的同时又有所提升。在比较下载所得的报文与自己捕获的报文的过程中，进一步加深了对传输层的理解。</w:t>
      </w:r>
    </w:p>
    <w:p>
      <w:pPr>
        <w:ind w:firstLine="320" w:firstLineChars="20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附：本次实验使用WireShark分组嗅探器获得的数据部分以截图形式体现于实验报告中，完整数据在</w:t>
      </w:r>
      <w:r>
        <w:rPr>
          <w:rFonts w:hint="eastAsia" w:ascii="Helvetica" w:hAnsi="Helvetica" w:eastAsia="宋体" w:cs="Helvetica"/>
          <w:b w:val="0"/>
          <w:i w:val="0"/>
          <w:caps w:val="0"/>
          <w:color w:val="333333"/>
          <w:spacing w:val="0"/>
          <w:sz w:val="16"/>
          <w:szCs w:val="16"/>
          <w:u w:val="none"/>
          <w:shd w:val="clear" w:fill="FFFFFF"/>
          <w:lang w:val="en-US" w:eastAsia="zh-CN"/>
        </w:rPr>
        <w:fldChar w:fldCharType="begin"/>
      </w:r>
      <w:r>
        <w:rPr>
          <w:rFonts w:hint="eastAsia" w:ascii="Helvetica" w:hAnsi="Helvetica" w:eastAsia="宋体" w:cs="Helvetica"/>
          <w:b w:val="0"/>
          <w:i w:val="0"/>
          <w:caps w:val="0"/>
          <w:color w:val="333333"/>
          <w:spacing w:val="0"/>
          <w:sz w:val="16"/>
          <w:szCs w:val="16"/>
          <w:u w:val="none"/>
          <w:shd w:val="clear" w:fill="FFFFFF"/>
          <w:lang w:val="en-US" w:eastAsia="zh-CN"/>
        </w:rPr>
        <w:instrText xml:space="preserve"> HYPERLINK "https://github.com/Alpha-Girl/Network_2020/tree/master/lab3/src" </w:instrText>
      </w:r>
      <w:r>
        <w:rPr>
          <w:rFonts w:hint="eastAsia" w:ascii="Helvetica" w:hAnsi="Helvetica" w:eastAsia="宋体" w:cs="Helvetica"/>
          <w:b w:val="0"/>
          <w:i w:val="0"/>
          <w:caps w:val="0"/>
          <w:color w:val="333333"/>
          <w:spacing w:val="0"/>
          <w:sz w:val="16"/>
          <w:szCs w:val="16"/>
          <w:u w:val="none"/>
          <w:shd w:val="clear" w:fill="FFFFFF"/>
          <w:lang w:val="en-US" w:eastAsia="zh-CN"/>
        </w:rPr>
        <w:fldChar w:fldCharType="separate"/>
      </w:r>
      <w:r>
        <w:rPr>
          <w:rStyle w:val="11"/>
          <w:rFonts w:hint="eastAsia" w:ascii="Helvetica" w:hAnsi="Helvetica" w:eastAsia="宋体" w:cs="Helvetica"/>
          <w:b w:val="0"/>
          <w:i w:val="0"/>
          <w:caps w:val="0"/>
          <w:color w:val="333333"/>
          <w:spacing w:val="0"/>
          <w:sz w:val="16"/>
          <w:szCs w:val="16"/>
          <w:shd w:val="clear" w:fill="FFFFFF"/>
          <w:lang w:val="en-US" w:eastAsia="zh-CN"/>
        </w:rPr>
        <w:t>Github仓库</w:t>
      </w:r>
      <w:r>
        <w:rPr>
          <w:rFonts w:hint="eastAsia" w:ascii="Helvetica" w:hAnsi="Helvetica" w:eastAsia="宋体" w:cs="Helvetica"/>
          <w:b w:val="0"/>
          <w:i w:val="0"/>
          <w:caps w:val="0"/>
          <w:color w:val="333333"/>
          <w:spacing w:val="0"/>
          <w:sz w:val="16"/>
          <w:szCs w:val="16"/>
          <w:u w:val="none"/>
          <w:shd w:val="clear" w:fill="FFFFFF"/>
          <w:lang w:val="en-US" w:eastAsia="zh-CN"/>
        </w:rPr>
        <w:fldChar w:fldCharType="end"/>
      </w:r>
      <w:r>
        <w:rPr>
          <w:rFonts w:hint="eastAsia" w:ascii="Helvetica" w:hAnsi="Helvetica" w:eastAsia="宋体" w:cs="Helvetica"/>
          <w:b w:val="0"/>
          <w:i w:val="0"/>
          <w:caps w:val="0"/>
          <w:color w:val="333333"/>
          <w:spacing w:val="0"/>
          <w:sz w:val="16"/>
          <w:szCs w:val="16"/>
          <w:shd w:val="clear" w:fill="FFFFFF"/>
          <w:lang w:val="en-US" w:eastAsia="zh-CN"/>
        </w:rPr>
        <w:t>中。</w:t>
      </w:r>
    </w:p>
    <w:p>
      <w:pPr>
        <w:rPr>
          <w:rFonts w:hint="eastAsia" w:ascii="Helvetica" w:hAnsi="Helvetica" w:eastAsia="宋体" w:cs="Helvetica"/>
          <w:b w:val="0"/>
          <w:i w:val="0"/>
          <w:caps w:val="0"/>
          <w:color w:val="333333"/>
          <w:spacing w:val="0"/>
          <w:sz w:val="16"/>
          <w:szCs w:val="16"/>
          <w:shd w:val="clear" w:fill="FFFFFF"/>
          <w:lang w:val="en-US" w:eastAsia="zh-CN"/>
        </w:rPr>
      </w:pPr>
    </w:p>
    <w:p>
      <w:pPr>
        <w:rPr>
          <w:rFonts w:hint="default"/>
          <w:lang w:val="en-US" w:eastAsia="zh-CN"/>
        </w:rPr>
      </w:pPr>
    </w:p>
    <w:p/>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1106E"/>
    <w:rsid w:val="146C6197"/>
    <w:rsid w:val="1BB46D95"/>
    <w:rsid w:val="255C14BA"/>
    <w:rsid w:val="42212F3A"/>
    <w:rsid w:val="50BC0BF2"/>
    <w:rsid w:val="75FD1297"/>
    <w:rsid w:val="7AF40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w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大叔满血复活</cp:lastModifiedBy>
  <dcterms:modified xsi:type="dcterms:W3CDTF">2020-12-05T05:42:04Z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