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中国科学技术大学计算机学院</w:t>
      </w:r>
    </w:p>
    <w:p>
      <w:pPr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《</w:t>
      </w:r>
      <w:r>
        <w:rPr>
          <w:rFonts w:hint="eastAsia"/>
          <w:b/>
          <w:sz w:val="36"/>
          <w:lang w:val="en-US" w:eastAsia="zh-CN"/>
        </w:rPr>
        <w:t>算法基础</w:t>
      </w:r>
      <w:r>
        <w:rPr>
          <w:rFonts w:hint="eastAsia"/>
          <w:b/>
          <w:sz w:val="36"/>
        </w:rPr>
        <w:t>》</w:t>
      </w:r>
      <w:r>
        <w:rPr>
          <w:rFonts w:hint="eastAsia"/>
          <w:b/>
          <w:sz w:val="36"/>
          <w:lang w:val="en-US" w:eastAsia="zh-CN"/>
        </w:rPr>
        <w:t>实验</w:t>
      </w:r>
      <w:r>
        <w:rPr>
          <w:rFonts w:hint="eastAsia"/>
          <w:b/>
          <w:sz w:val="36"/>
        </w:rPr>
        <w:t>报告</w:t>
      </w:r>
    </w:p>
    <w:p>
      <w:pPr>
        <w:jc w:val="center"/>
        <w:rPr>
          <w:rFonts w:hint="eastAsia"/>
          <w:b/>
          <w:sz w:val="36"/>
        </w:rPr>
      </w:pPr>
    </w:p>
    <w:p>
      <w:pPr>
        <w:jc w:val="center"/>
        <w:rPr>
          <w:rFonts w:hint="eastAsia"/>
          <w:b/>
          <w:sz w:val="36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  <w:r>
        <w:drawing>
          <wp:inline distT="0" distB="0" distL="0" distR="0">
            <wp:extent cx="2279650" cy="2279650"/>
            <wp:effectExtent l="0" t="0" r="6350" b="6350"/>
            <wp:docPr id="4" name="图片 4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</w:rPr>
        <w:t>实验题目：</w:t>
      </w:r>
      <w:r>
        <w:rPr>
          <w:rFonts w:hint="eastAsia"/>
          <w:sz w:val="32"/>
          <w:lang w:val="en-US" w:eastAsia="zh-CN"/>
        </w:rPr>
        <w:t>lab1_排序算法</w:t>
      </w:r>
    </w:p>
    <w:p>
      <w:pPr>
        <w:jc w:val="center"/>
        <w:rPr>
          <w:rFonts w:hint="eastAsia" w:eastAsiaTheme="minorEastAsia"/>
          <w:sz w:val="32"/>
          <w:lang w:eastAsia="zh-CN"/>
        </w:rPr>
      </w:pPr>
      <w:r>
        <w:rPr>
          <w:rFonts w:hint="eastAsia"/>
          <w:sz w:val="32"/>
        </w:rPr>
        <w:t>学生姓名：</w:t>
      </w:r>
      <w:r>
        <w:rPr>
          <w:rFonts w:hint="eastAsia"/>
          <w:sz w:val="32"/>
          <w:lang w:val="en-US" w:eastAsia="zh-CN"/>
        </w:rPr>
        <w:t>胡毅翔</w:t>
      </w:r>
    </w:p>
    <w:p>
      <w:pPr>
        <w:jc w:val="center"/>
        <w:rPr>
          <w:rFonts w:hint="eastAsia"/>
          <w:sz w:val="32"/>
          <w:lang w:val="en-US" w:eastAsia="zh-CN"/>
        </w:rPr>
      </w:pPr>
      <w:r>
        <w:rPr>
          <w:rFonts w:hint="eastAsia"/>
          <w:sz w:val="32"/>
        </w:rPr>
        <w:t>学生学号：</w:t>
      </w:r>
      <w:r>
        <w:rPr>
          <w:rFonts w:hint="eastAsia"/>
          <w:sz w:val="32"/>
          <w:lang w:val="en-US" w:eastAsia="zh-CN"/>
        </w:rPr>
        <w:t>PB18000290</w:t>
      </w:r>
    </w:p>
    <w:p>
      <w:pPr>
        <w:jc w:val="center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</w:rPr>
        <w:t>完成日期：</w:t>
      </w:r>
      <w:r>
        <w:rPr>
          <w:rFonts w:hint="eastAsia"/>
          <w:sz w:val="32"/>
          <w:lang w:val="en-US" w:eastAsia="zh-CN"/>
        </w:rPr>
        <w:t>2020年11月8日</w: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计算机实验教学中心制</w:t>
      </w:r>
    </w:p>
    <w:p>
      <w:pPr>
        <w:jc w:val="center"/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eastAsia"/>
          <w:sz w:val="28"/>
          <w:szCs w:val="28"/>
        </w:rPr>
        <w:t>2019年09月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实验目的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/>
        <w:jc w:val="left"/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1.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实现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5种排序算法:Insertion sort, Merge Sort, Heap Sort, Quick Sort, Counting Sort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Chars="0" w:right="0" w:rightChars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2.对不同规模的序列使用上述算法进行排序，统计排序时间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。 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Chars="0" w:right="0" w:rightChars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3.对获得的实验数据进行分析，并与理论进行比较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实验原理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本次实验所用的排序算法有:Insertion sort, Merge Sort, Heap Sort, Quick Sort, Counting Sort。其正确性已在《算法导论》一书中得到证明。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具体实现(实现中的调用函数未包含于实验报告中，详见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fldChar w:fldCharType="begin"/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instrText xml:space="preserve"> HYPERLINK "https://github.com/Alpha-Girl/algorithm2020_labs/blob/main/project1/ex1/src/sort.h" </w:instrTex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fldChar w:fldCharType="separate"/>
      </w:r>
      <w:r>
        <w:rPr>
          <w:rStyle w:val="11"/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sort.h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fldChar w:fldCharType="end"/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)如下：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1.插入排序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InsertionSort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&gt;=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&gt;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Chars="200" w:right="0" w:right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2.归并排序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Merge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*)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*)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INT_MAX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&lt;=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3.堆排序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HeapSort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BuildMaxHeap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&gt;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exchange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MaxHeapify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4.快速排序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QuickSort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Partition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QuickSort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QuickSort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7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5.计数排序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CountingSort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*)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]]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&gt;=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]]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]]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实验环境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1.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PC一台 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2.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Windows系统 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3.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gcc编译器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目录框架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本次实验的目录框架(执行sort.exe前)如下图所示：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875030" cy="984250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2069" t="44856" r="71317" b="21925"/>
                    <a:stretch>
                      <a:fillRect/>
                    </a:stretch>
                  </pic:blipFill>
                  <pic:spPr>
                    <a:xfrm>
                      <a:off x="0" y="0"/>
                      <a:ext cx="87503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程序执行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执行sort.exe：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1.根据时间播种随机数，将2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superscript"/>
          <w:lang w:val="en-US" w:eastAsia="zh-CN"/>
        </w:rPr>
        <w:t>18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个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随机数写入input目录下的input.txt文件保存。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2.从中读取前2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superscript"/>
          <w:lang w:val="en-US" w:eastAsia="zh-CN"/>
        </w:rPr>
        <w:t>3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个数，放入待排序数组，开始计时，调用InsertionSort()，结束计时。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3.将排序结果写入/output/insertion_sort/result_3.txt，计时求差并暂存于计时数组。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4.修改规模为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superscript"/>
          <w:lang w:val="en-US" w:eastAsia="zh-CN"/>
        </w:rPr>
        <w:t>6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，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superscript"/>
          <w:lang w:val="en-US" w:eastAsia="zh-CN"/>
        </w:rPr>
        <w:t>9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，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superscript"/>
          <w:lang w:val="en-US" w:eastAsia="zh-CN"/>
        </w:rPr>
        <w:t>12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，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superscript"/>
          <w:lang w:val="en-US" w:eastAsia="zh-CN"/>
        </w:rPr>
        <w:t>15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，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superscript"/>
          <w:lang w:val="en-US" w:eastAsia="zh-CN"/>
        </w:rPr>
        <w:t>18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重复2-3步。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5.修改排序算法为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MergeSort()，Heap Sort()， Quick Sort()， Counting Sort()，重复执行2-4步。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6.程序结束。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94255" cy="1185545"/>
            <wp:effectExtent l="0" t="0" r="6985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3762" t="6108" r="32614" b="35448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86000" cy="1184275"/>
            <wp:effectExtent l="0" t="0" r="0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5438" t="14402" r="31010" b="2706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运行过程截图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4538345" cy="795020"/>
            <wp:effectExtent l="0" t="0" r="3175" b="1270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l="13829" t="3558" b="69610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4533900" cy="803275"/>
            <wp:effectExtent l="0" t="0" r="7620" b="444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l="13914" t="3408" b="6948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4533900" cy="815975"/>
            <wp:effectExtent l="0" t="0" r="7620" b="698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13914" t="2979" b="6948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排序结果及计时结果截图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eastAsia="宋体"/>
          <w:b/>
          <w:color w:val="000000"/>
          <w:sz w:val="28"/>
          <w:szCs w:val="28"/>
          <w:lang w:val="en-US" w:eastAsia="zh-CN"/>
        </w:rPr>
      </w:pP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结果分析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ascii="宋体" w:hAnsi="宋体" w:eastAsia="宋体" w:cs="宋体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cs="宋体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运行时间统计分析</w:t>
      </w:r>
    </w:p>
    <w:p>
      <w:pPr>
        <w:ind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运行程序5次，计算求得各种算法在不同输入规模下的平均运行时间(如表1)。</w:t>
      </w:r>
    </w:p>
    <w:tbl>
      <w:tblPr>
        <w:tblW w:w="5832" w:type="dxa"/>
        <w:jc w:val="center"/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72"/>
        <w:gridCol w:w="972"/>
        <w:gridCol w:w="972"/>
        <w:gridCol w:w="972"/>
        <w:gridCol w:w="972"/>
        <w:gridCol w:w="11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t(μs)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heap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quick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merge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counting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insertion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vertAlign w:val="superscript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298.32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0.56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vertAlign w:val="superscript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7.78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270.38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3.58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vertAlign w:val="superscript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109.44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57.12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310.32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190.72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181.92</w:t>
            </w: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vertAlign w:val="superscript"/>
                <w:lang w:val="en-US" w:eastAsia="zh-CN" w:bidi="ar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876.78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439.84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1992.84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246.06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11084.94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vertAlign w:val="superscript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9670.5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4472.8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13535.5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624.82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660223.86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vertAlign w:val="superscript"/>
                <w:lang w:val="en-US" w:eastAsia="zh-CN" w:bidi="ar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94451.12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44662.26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104914.4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3314.78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43422953.1</w:t>
            </w:r>
          </w:p>
        </w:tc>
      </w:tr>
    </w:tbl>
    <w:p>
      <w:pPr>
        <w:pStyle w:val="6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</w:p>
    <w:p>
      <w:pPr>
        <w:jc w:val="center"/>
      </w:pPr>
      <w:r>
        <w:drawing>
          <wp:inline distT="0" distB="0" distL="114300" distR="114300">
            <wp:extent cx="3117215" cy="1884045"/>
            <wp:effectExtent l="0" t="0" r="6985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因insertion sort的运行时间数量级较大，无法明显区分其余四个排序算法的差异，故其余四个算法另外作图。</w:t>
      </w:r>
    </w:p>
    <w:p>
      <w:pPr>
        <w:jc w:val="center"/>
      </w:pPr>
      <w:r>
        <w:drawing>
          <wp:inline distT="0" distB="0" distL="114300" distR="114300">
            <wp:extent cx="2534285" cy="1517015"/>
            <wp:effectExtent l="0" t="0" r="10795" b="698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此外做出n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superscript"/>
          <w:lang w:val="en-US" w:eastAsia="zh-CN"/>
        </w:rPr>
        <w:t>2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，nlogn，k+n的函数增长速率关系图，与实验结果加以比较。</w:t>
      </w:r>
    </w:p>
    <w:p>
      <w:pPr>
        <w:jc w:val="center"/>
      </w:pPr>
      <w:r>
        <w:drawing>
          <wp:inline distT="0" distB="0" distL="114300" distR="114300">
            <wp:extent cx="2459355" cy="1475740"/>
            <wp:effectExtent l="0" t="0" r="9525" b="254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273935" cy="1363980"/>
            <wp:effectExtent l="0" t="0" r="12065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通过观察比较可知，本次实验实现的算法的运行时间，与理论估计基本相同：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Insertion sort的时间复杂度为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position w:val="-10"/>
          <w:sz w:val="16"/>
          <w:szCs w:val="16"/>
          <w:shd w:val="clear" w:fill="FFFFFF"/>
          <w:lang w:val="en-US" w:eastAsia="zh-CN"/>
        </w:rPr>
        <w:object>
          <v:shape id="_x0000_i1028" o:spt="75" type="#_x0000_t75" style="height:12.75pt;width:19.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Equation.KSEE3" ShapeID="_x0000_i1028" DrawAspect="Content" ObjectID="_1468075725" r:id="rId15">
            <o:LockedField>false</o:LockedField>
          </o:OLEObject>
        </w:objec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；Merge Sort，Heap Sort，Quick Sort的时间复杂度为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object>
          <v:shape id="_x0000_i1034" o:spt="75" type="#_x0000_t75" style="height:12.75pt;width:37.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4" DrawAspect="Content" ObjectID="_1468075726" r:id="rId17">
            <o:LockedField>false</o:LockedField>
          </o:OLEObject>
        </w:objec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；Counting Sort的时间复杂度为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position w:val="-10"/>
          <w:sz w:val="16"/>
          <w:szCs w:val="16"/>
          <w:shd w:val="clear" w:fill="FFFFFF"/>
          <w:lang w:val="en-US" w:eastAsia="zh-CN"/>
        </w:rPr>
        <w:object>
          <v:shape id="_x0000_i1033" o:spt="75" type="#_x0000_t75" style="height:12.75pt;width:32.2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KSEE3" ShapeID="_x0000_i1033" DrawAspect="Content" ObjectID="_1468075727" r:id="rId19">
            <o:LockedField>false</o:LockedField>
          </o:OLEObject>
        </w:objec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。</w:t>
      </w:r>
    </w:p>
    <w:p>
      <w:pPr>
        <w:ind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在数据范围固定，数据规模较大时，Counting Sort优势明显，但在数据规模较小时，则不适用。</w:t>
      </w:r>
    </w:p>
    <w:p>
      <w:pPr>
        <w:ind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在时间复杂度同为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object>
          <v:shape id="_x0000_i1035" o:spt="75" type="#_x0000_t75" style="height:12.75pt;width:37.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Equation.KSEE3" ShapeID="_x0000_i1035" DrawAspect="Content" ObjectID="_1468075728" r:id="rId21">
            <o:LockedField>false</o:LockedField>
          </o:OLEObject>
        </w:objec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的三个算法中，Quick Sort的运行时间与其余两个算法相比较低，可能的原因是：相较Merge Sort，不需要内存的分配和释放；相较Heap Sort，访问低一级别存储空间的次数较少。故三种算法虽然时间复杂度相同，但考虑机器本身存储空间的特性，Quick Sort的性能更优。</w:t>
      </w:r>
      <w:bookmarkStart w:id="0" w:name="_GoBack"/>
      <w:bookmarkEnd w:id="0"/>
    </w:p>
    <w:p>
      <w:pPr>
        <w:ind w:firstLine="320" w:firstLineChars="20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插入排序在数据规模较小时表现较好，但随着规模增大，性能急剧下降。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C8536E"/>
    <w:rsid w:val="174E43C0"/>
    <w:rsid w:val="3BD44C37"/>
    <w:rsid w:val="43DC517A"/>
    <w:rsid w:val="6C52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oleObject" Target="embeddings/oleObject4.bin"/><Relationship Id="rId20" Type="http://schemas.openxmlformats.org/officeDocument/2006/relationships/image" Target="media/image14.w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3.wmf"/><Relationship Id="rId17" Type="http://schemas.openxmlformats.org/officeDocument/2006/relationships/oleObject" Target="embeddings/oleObject2.bin"/><Relationship Id="rId16" Type="http://schemas.openxmlformats.org/officeDocument/2006/relationships/image" Target="media/image12.w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1185</Words>
  <Characters>2406</Characters>
  <Lines>0</Lines>
  <Paragraphs>0</Paragraphs>
  <TotalTime>2</TotalTime>
  <ScaleCrop>false</ScaleCrop>
  <LinksUpToDate>false</LinksUpToDate>
  <CharactersWithSpaces>3098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大叔满血复活</cp:lastModifiedBy>
  <dcterms:modified xsi:type="dcterms:W3CDTF">2020-11-15T07:37:38Z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